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7631" w14:textId="77777777" w:rsidR="003F68A3" w:rsidRPr="003043DD" w:rsidRDefault="003F68A3" w:rsidP="00127BD1">
      <w:pPr>
        <w:rPr>
          <w:rFonts w:ascii="Times New Roman" w:hAnsi="Times New Roman"/>
          <w:b/>
          <w:sz w:val="24"/>
          <w:szCs w:val="24"/>
        </w:rPr>
      </w:pPr>
      <w:r w:rsidRPr="003043DD">
        <w:rPr>
          <w:rFonts w:ascii="Times New Roman" w:hAnsi="Times New Roman"/>
          <w:b/>
          <w:sz w:val="24"/>
          <w:szCs w:val="24"/>
        </w:rPr>
        <w:t>Dôvodová správa</w:t>
      </w:r>
    </w:p>
    <w:p w14:paraId="2A1B30D6" w14:textId="77777777" w:rsidR="003F68A3" w:rsidRPr="0036740D" w:rsidRDefault="003F68A3" w:rsidP="00127BD1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02D3F1B" w14:textId="77777777" w:rsidR="003F68A3" w:rsidRPr="005E2389" w:rsidRDefault="003F68A3" w:rsidP="00127BD1">
      <w:pPr>
        <w:pStyle w:val="Nadpis1"/>
        <w:rPr>
          <w:rFonts w:ascii="Times New Roman" w:hAnsi="Times New Roman"/>
          <w:b/>
          <w:color w:val="auto"/>
          <w:sz w:val="24"/>
          <w:szCs w:val="24"/>
          <w:lang w:eastAsia="sk-SK"/>
        </w:rPr>
      </w:pPr>
      <w:r w:rsidRPr="005E2389">
        <w:rPr>
          <w:rFonts w:ascii="Times New Roman" w:hAnsi="Times New Roman"/>
          <w:b/>
          <w:color w:val="auto"/>
          <w:sz w:val="24"/>
          <w:szCs w:val="24"/>
          <w:lang w:eastAsia="sk-SK"/>
        </w:rPr>
        <w:t>Osobitná časť</w:t>
      </w:r>
    </w:p>
    <w:p w14:paraId="12DAE5F3" w14:textId="77777777" w:rsidR="003F68A3" w:rsidRPr="005E2389" w:rsidRDefault="003F68A3" w:rsidP="00127BD1">
      <w:pPr>
        <w:rPr>
          <w:rFonts w:ascii="Times New Roman" w:hAnsi="Times New Roman"/>
          <w:sz w:val="24"/>
          <w:szCs w:val="24"/>
        </w:rPr>
      </w:pPr>
    </w:p>
    <w:p w14:paraId="72B4478F" w14:textId="77777777" w:rsidR="003F68A3" w:rsidRPr="005E2389" w:rsidRDefault="003F68A3" w:rsidP="00127BD1">
      <w:pPr>
        <w:keepNext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E2389">
        <w:rPr>
          <w:rFonts w:ascii="Times New Roman" w:hAnsi="Times New Roman"/>
          <w:b/>
          <w:bCs/>
          <w:sz w:val="24"/>
          <w:szCs w:val="24"/>
          <w:lang w:eastAsia="sk-SK"/>
        </w:rPr>
        <w:t>K článku I</w:t>
      </w:r>
    </w:p>
    <w:p w14:paraId="092A2034" w14:textId="77777777" w:rsidR="003F68A3" w:rsidRPr="005E2389" w:rsidRDefault="003F68A3" w:rsidP="00127BD1">
      <w:pPr>
        <w:keepNext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0222A0E" w14:textId="77777777" w:rsidR="003F68A3" w:rsidRPr="005E2389" w:rsidRDefault="003F68A3" w:rsidP="00127BD1">
      <w:pPr>
        <w:keepNext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E2389">
        <w:rPr>
          <w:rFonts w:ascii="Times New Roman" w:hAnsi="Times New Roman"/>
          <w:b/>
          <w:bCs/>
          <w:sz w:val="24"/>
          <w:szCs w:val="24"/>
          <w:lang w:eastAsia="sk-SK"/>
        </w:rPr>
        <w:t>K § 1</w:t>
      </w:r>
    </w:p>
    <w:p w14:paraId="29B439A6" w14:textId="77777777" w:rsidR="003F68A3" w:rsidRPr="005E2389" w:rsidRDefault="003F68A3" w:rsidP="00127BD1">
      <w:pPr>
        <w:keepNext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21451A0" w14:textId="2E7D14B5" w:rsidR="003F68A3" w:rsidRDefault="003F68A3" w:rsidP="00127BD1">
      <w:pPr>
        <w:rPr>
          <w:rFonts w:ascii="Times New Roman" w:hAnsi="Times New Roman"/>
          <w:sz w:val="24"/>
          <w:szCs w:val="24"/>
        </w:rPr>
      </w:pPr>
      <w:r w:rsidRPr="004D7366">
        <w:rPr>
          <w:rFonts w:ascii="Times New Roman" w:hAnsi="Times New Roman"/>
          <w:sz w:val="24"/>
          <w:szCs w:val="24"/>
        </w:rPr>
        <w:t xml:space="preserve">V tomto ustanovení sa vymedzuje predmet zákona, ktorým je ustanovenie podmienok používania pokladnice </w:t>
      </w:r>
      <w:proofErr w:type="spellStart"/>
      <w:r w:rsidRPr="004D7366">
        <w:rPr>
          <w:rFonts w:ascii="Times New Roman" w:hAnsi="Times New Roman"/>
          <w:sz w:val="24"/>
          <w:szCs w:val="24"/>
        </w:rPr>
        <w:t>e</w:t>
      </w:r>
      <w:r w:rsidR="00DF4356">
        <w:rPr>
          <w:rFonts w:ascii="Times New Roman" w:hAnsi="Times New Roman"/>
          <w:sz w:val="24"/>
          <w:szCs w:val="24"/>
        </w:rPr>
        <w:t>K</w:t>
      </w:r>
      <w:r w:rsidRPr="004D7366">
        <w:rPr>
          <w:rFonts w:ascii="Times New Roman" w:hAnsi="Times New Roman"/>
          <w:sz w:val="24"/>
          <w:szCs w:val="24"/>
        </w:rPr>
        <w:t>asa</w:t>
      </w:r>
      <w:proofErr w:type="spellEnd"/>
      <w:r w:rsidRPr="004D7366">
        <w:rPr>
          <w:rFonts w:ascii="Times New Roman" w:hAnsi="Times New Roman"/>
          <w:sz w:val="24"/>
          <w:szCs w:val="24"/>
        </w:rPr>
        <w:t xml:space="preserve">  na evidenciu prijatej  tržby z predaja tovaru alebo z poskytovania služieb, ktoré sú taxatívne vymedzené týmto návrhom zákona, </w:t>
      </w:r>
      <w:r w:rsidR="00BE2166" w:rsidRPr="00BE2166">
        <w:rPr>
          <w:rFonts w:ascii="Times New Roman" w:hAnsi="Times New Roman"/>
          <w:sz w:val="24"/>
          <w:szCs w:val="24"/>
        </w:rPr>
        <w:t>povinnosti pre predávajúceho pri prijímaní tržby za predaj tovaru alebo poskytovanie služby</w:t>
      </w:r>
      <w:r w:rsidR="00BE2166" w:rsidRPr="004D7366">
        <w:rPr>
          <w:rFonts w:ascii="Times New Roman" w:hAnsi="Times New Roman"/>
          <w:sz w:val="24"/>
          <w:szCs w:val="24"/>
        </w:rPr>
        <w:t xml:space="preserve"> </w:t>
      </w:r>
      <w:r w:rsidRPr="004D7366">
        <w:rPr>
          <w:rFonts w:ascii="Times New Roman" w:hAnsi="Times New Roman"/>
          <w:sz w:val="24"/>
          <w:szCs w:val="24"/>
        </w:rPr>
        <w:t>ako aj konanie o certifikácii pokladničného programu a chráneného dátového úložiska.</w:t>
      </w:r>
    </w:p>
    <w:p w14:paraId="1B73F670" w14:textId="77777777" w:rsidR="003F68A3" w:rsidRPr="0036740D" w:rsidRDefault="003F68A3" w:rsidP="00127BD1">
      <w:pPr>
        <w:keepNext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AC1EFE4" w14:textId="77777777" w:rsidR="003F68A3" w:rsidRPr="0036740D" w:rsidRDefault="003F68A3" w:rsidP="00127BD1">
      <w:pPr>
        <w:keepNext/>
        <w:outlineLvl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6740D">
        <w:rPr>
          <w:rFonts w:ascii="Times New Roman" w:hAnsi="Times New Roman"/>
          <w:b/>
          <w:bCs/>
          <w:sz w:val="24"/>
          <w:szCs w:val="24"/>
          <w:lang w:eastAsia="sk-SK"/>
        </w:rPr>
        <w:t>K 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§ 2</w:t>
      </w:r>
    </w:p>
    <w:p w14:paraId="0D1CE96E" w14:textId="77777777" w:rsidR="003F68A3" w:rsidRDefault="003F68A3" w:rsidP="00127BD1">
      <w:pPr>
        <w:rPr>
          <w:rFonts w:ascii="Times New Roman" w:hAnsi="Times New Roman"/>
          <w:bCs/>
          <w:sz w:val="24"/>
          <w:szCs w:val="24"/>
          <w:lang w:eastAsia="sk-SK"/>
        </w:rPr>
      </w:pPr>
    </w:p>
    <w:p w14:paraId="2933CE25" w14:textId="4727DA5F" w:rsidR="003F68A3" w:rsidRDefault="003F68A3" w:rsidP="00127BD1">
      <w:pPr>
        <w:spacing w:after="160"/>
        <w:rPr>
          <w:rFonts w:ascii="Times New Roman" w:hAnsi="Times New Roman"/>
          <w:sz w:val="24"/>
          <w:szCs w:val="24"/>
        </w:rPr>
      </w:pPr>
      <w:r w:rsidRPr="00144AC8">
        <w:rPr>
          <w:rFonts w:ascii="Times New Roman" w:hAnsi="Times New Roman"/>
          <w:sz w:val="24"/>
          <w:szCs w:val="24"/>
        </w:rPr>
        <w:t xml:space="preserve">§ 2 ustanovuje definície pojmov používaných na účely návrhu zákona tak, že tieto sa vzťahujú len k pokladnici </w:t>
      </w:r>
      <w:proofErr w:type="spellStart"/>
      <w:r w:rsidRPr="00144AC8">
        <w:rPr>
          <w:rFonts w:ascii="Times New Roman" w:hAnsi="Times New Roman"/>
          <w:sz w:val="24"/>
          <w:szCs w:val="24"/>
        </w:rPr>
        <w:t>e</w:t>
      </w:r>
      <w:r w:rsidR="00DF4356">
        <w:rPr>
          <w:rFonts w:ascii="Times New Roman" w:hAnsi="Times New Roman"/>
          <w:sz w:val="24"/>
          <w:szCs w:val="24"/>
        </w:rPr>
        <w:t>K</w:t>
      </w:r>
      <w:r w:rsidRPr="00144AC8">
        <w:rPr>
          <w:rFonts w:ascii="Times New Roman" w:hAnsi="Times New Roman"/>
          <w:sz w:val="24"/>
          <w:szCs w:val="24"/>
        </w:rPr>
        <w:t>asa</w:t>
      </w:r>
      <w:proofErr w:type="spellEnd"/>
      <w:r w:rsidRPr="00144AC8">
        <w:rPr>
          <w:rFonts w:ascii="Times New Roman" w:hAnsi="Times New Roman"/>
          <w:sz w:val="24"/>
          <w:szCs w:val="24"/>
        </w:rPr>
        <w:t>.</w:t>
      </w:r>
    </w:p>
    <w:p w14:paraId="77EB6489" w14:textId="1A999FFC" w:rsidR="00DF4356" w:rsidRDefault="00DF4356" w:rsidP="00DF43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písm. a) sa zavádza definícia</w:t>
      </w:r>
      <w:r w:rsidRPr="00E94747">
        <w:rPr>
          <w:rFonts w:ascii="Times New Roman" w:hAnsi="Times New Roman"/>
          <w:sz w:val="24"/>
          <w:szCs w:val="24"/>
        </w:rPr>
        <w:t xml:space="preserve"> predávajúceho, ktorým je fyzická osoba alebo právnická osoba, ktorá má oprávnenie na výkon podnikania alebo na výkon inej samostatne zárobkovej činnosti  a prijíma tržbu za predaj tovaru alebo poskytovanie služby; bez ohľadu kde má trvalý pobyt alebo  sídlo. Po novom pôjde napríklad o neziskové organizácie, ktoré majú aj oprávnenie na podnikanie; o predajcov výrobkov z vlastnej drobnej pestovateľskej a chovateľskej činnosti; ak sa predaj uskutočňuje viac ako 30 dní v kalendárnom roku; o notárov; atď.</w:t>
      </w:r>
    </w:p>
    <w:p w14:paraId="7D36F0D6" w14:textId="77777777" w:rsidR="00081137" w:rsidRPr="00E94747" w:rsidRDefault="00081137" w:rsidP="00DF4356">
      <w:pPr>
        <w:rPr>
          <w:rFonts w:ascii="Times New Roman" w:hAnsi="Times New Roman"/>
          <w:sz w:val="24"/>
          <w:szCs w:val="24"/>
        </w:rPr>
      </w:pPr>
    </w:p>
    <w:p w14:paraId="43782939" w14:textId="777C2F03" w:rsidR="003F68A3" w:rsidRPr="00144AC8" w:rsidRDefault="003F68A3" w:rsidP="00127BD1">
      <w:pPr>
        <w:rPr>
          <w:rFonts w:ascii="Times New Roman" w:hAnsi="Times New Roman"/>
          <w:bCs/>
          <w:sz w:val="24"/>
          <w:szCs w:val="24"/>
          <w:lang w:eastAsia="sk-SK"/>
        </w:rPr>
      </w:pPr>
      <w:r w:rsidRPr="00144AC8">
        <w:rPr>
          <w:rFonts w:ascii="Times New Roman" w:hAnsi="Times New Roman"/>
          <w:bCs/>
          <w:sz w:val="24"/>
          <w:szCs w:val="24"/>
          <w:lang w:eastAsia="sk-SK"/>
        </w:rPr>
        <w:t>V porovnaní s predchádzajúcim zákonom o používaní elektronickej registračnej pokladnice z predmetného ustanovenia sa</w:t>
      </w:r>
      <w:r w:rsidR="0032176D" w:rsidRPr="00144AC8">
        <w:rPr>
          <w:rFonts w:ascii="Times New Roman" w:hAnsi="Times New Roman"/>
          <w:bCs/>
          <w:sz w:val="24"/>
          <w:szCs w:val="24"/>
          <w:lang w:eastAsia="sk-SK"/>
        </w:rPr>
        <w:t xml:space="preserve"> doplnila </w:t>
      </w:r>
      <w:r w:rsidR="0032176D" w:rsidRPr="00144AC8">
        <w:rPr>
          <w:rFonts w:ascii="Times New Roman" w:hAnsi="Times New Roman"/>
          <w:sz w:val="24"/>
          <w:szCs w:val="24"/>
        </w:rPr>
        <w:t>softvérová on-line registračná pokladnica</w:t>
      </w:r>
      <w:r w:rsidR="0032176D" w:rsidRPr="00144AC8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14:paraId="73D249FE" w14:textId="77777777" w:rsidR="003F68A3" w:rsidRPr="00144AC8" w:rsidRDefault="003F68A3" w:rsidP="00127BD1">
      <w:pPr>
        <w:rPr>
          <w:rFonts w:ascii="Times New Roman" w:hAnsi="Times New Roman"/>
          <w:bCs/>
          <w:sz w:val="24"/>
          <w:szCs w:val="24"/>
          <w:lang w:eastAsia="sk-SK"/>
        </w:rPr>
      </w:pPr>
    </w:p>
    <w:p w14:paraId="5035C286" w14:textId="2CB62D7E" w:rsidR="00C114D4" w:rsidRPr="00144AC8" w:rsidRDefault="003F68A3" w:rsidP="00127BD1">
      <w:pPr>
        <w:rPr>
          <w:rFonts w:ascii="Times New Roman" w:hAnsi="Times New Roman"/>
          <w:sz w:val="24"/>
          <w:szCs w:val="24"/>
        </w:rPr>
      </w:pPr>
      <w:r w:rsidRPr="00144AC8">
        <w:rPr>
          <w:rFonts w:ascii="Times New Roman" w:hAnsi="Times New Roman"/>
          <w:sz w:val="24"/>
          <w:szCs w:val="24"/>
        </w:rPr>
        <w:t xml:space="preserve">V rámci liberalizácie trhu sa v písm. </w:t>
      </w:r>
      <w:r w:rsidR="00DF4356">
        <w:rPr>
          <w:rFonts w:ascii="Times New Roman" w:hAnsi="Times New Roman"/>
          <w:sz w:val="24"/>
          <w:szCs w:val="24"/>
        </w:rPr>
        <w:t>b</w:t>
      </w:r>
      <w:r w:rsidRPr="00144AC8">
        <w:rPr>
          <w:rFonts w:ascii="Times New Roman" w:hAnsi="Times New Roman"/>
          <w:sz w:val="24"/>
          <w:szCs w:val="24"/>
        </w:rPr>
        <w:t>) navrhuje zaviesť nový typ pokladnice, tzv. softvérová on-line registračná pokladnica, ktorou je podľa písm.</w:t>
      </w:r>
      <w:r w:rsidR="00C114D4" w:rsidRPr="00144AC8">
        <w:rPr>
          <w:rFonts w:ascii="Times New Roman" w:hAnsi="Times New Roman"/>
          <w:sz w:val="24"/>
          <w:szCs w:val="24"/>
        </w:rPr>
        <w:t xml:space="preserve"> </w:t>
      </w:r>
      <w:r w:rsidR="00DF4356">
        <w:rPr>
          <w:rFonts w:ascii="Times New Roman" w:hAnsi="Times New Roman"/>
          <w:sz w:val="24"/>
          <w:szCs w:val="24"/>
        </w:rPr>
        <w:t>d</w:t>
      </w:r>
      <w:r w:rsidR="00C114D4" w:rsidRPr="00144AC8">
        <w:rPr>
          <w:rFonts w:ascii="Times New Roman" w:hAnsi="Times New Roman"/>
          <w:sz w:val="24"/>
          <w:szCs w:val="24"/>
        </w:rPr>
        <w:t xml:space="preserve">) súbor pokladničného programu, chráneného dátového úložiska podľa § 2 písm. </w:t>
      </w:r>
      <w:r w:rsidR="00DF4356">
        <w:rPr>
          <w:rFonts w:ascii="Times New Roman" w:hAnsi="Times New Roman"/>
          <w:sz w:val="24"/>
          <w:szCs w:val="24"/>
        </w:rPr>
        <w:t>j</w:t>
      </w:r>
      <w:r w:rsidR="00C114D4" w:rsidRPr="00144AC8">
        <w:rPr>
          <w:rFonts w:ascii="Times New Roman" w:hAnsi="Times New Roman"/>
          <w:sz w:val="24"/>
          <w:szCs w:val="24"/>
        </w:rPr>
        <w:t xml:space="preserve">) bod 2, ktoré sú spustené na hardvérových prostriedkoch, ktoré zabezpečujú komunikáciu so systémom </w:t>
      </w:r>
      <w:r w:rsidR="00C01ACE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114D4" w:rsidRPr="00144AC8">
        <w:rPr>
          <w:rFonts w:ascii="Times New Roman" w:hAnsi="Times New Roman"/>
          <w:sz w:val="24"/>
          <w:szCs w:val="24"/>
        </w:rPr>
        <w:t xml:space="preserve"> prostredníctvom integračného rozhrania, ktoré zverejní finančné riaditeľstvo na svojom webovom sídle, a ďalších prostriedkov, ktoré zabezpečujú plnenie povinností podľa tohto zákona. Nadväzne na doplnenie softvérovej on-line registračnej pokladnice sa  dopĺňa písm. </w:t>
      </w:r>
      <w:r w:rsidR="00DF4356">
        <w:rPr>
          <w:rFonts w:ascii="Times New Roman" w:hAnsi="Times New Roman"/>
          <w:sz w:val="24"/>
          <w:szCs w:val="24"/>
        </w:rPr>
        <w:t>j</w:t>
      </w:r>
      <w:r w:rsidR="00C114D4" w:rsidRPr="00144AC8">
        <w:rPr>
          <w:rFonts w:ascii="Times New Roman" w:hAnsi="Times New Roman"/>
          <w:sz w:val="24"/>
          <w:szCs w:val="24"/>
        </w:rPr>
        <w:t>)chráneným dátovým úložiskom: 1. zabezpečené technické zariadenie, ktoré zabezpečuje jednorazový a trvalý nešifrovaný zápis dátových správ a ostatných údajov vytlačených alebo odoslaných on-line registračnou pokladnicou; ďalšie požiadavky na chránené dátové úložisko určí finančné riaditeľstvo na svojom webovom sídle;</w:t>
      </w:r>
    </w:p>
    <w:p w14:paraId="656D90C1" w14:textId="5B7459FD" w:rsidR="003F68A3" w:rsidRDefault="00C114D4" w:rsidP="00127BD1">
      <w:pPr>
        <w:rPr>
          <w:rFonts w:ascii="Times New Roman" w:hAnsi="Times New Roman"/>
          <w:sz w:val="24"/>
          <w:szCs w:val="24"/>
        </w:rPr>
      </w:pPr>
      <w:r w:rsidRPr="00144AC8">
        <w:rPr>
          <w:rFonts w:ascii="Times New Roman" w:hAnsi="Times New Roman"/>
          <w:sz w:val="24"/>
          <w:szCs w:val="24"/>
        </w:rPr>
        <w:t>2. súbor softvérových prostriedkov, ktoré sú spustené na hardvérových prostriedkoch, a ktoré zabezpečujú integritu do nich ukladaných dátových správ a ostatných údajov vytlače</w:t>
      </w:r>
      <w:r w:rsidR="00144AC8" w:rsidRPr="00144AC8">
        <w:rPr>
          <w:rFonts w:ascii="Times New Roman" w:hAnsi="Times New Roman"/>
          <w:sz w:val="24"/>
          <w:szCs w:val="24"/>
        </w:rPr>
        <w:t>ných alebo odoslaných softvérovou</w:t>
      </w:r>
      <w:r w:rsidRPr="00144AC8">
        <w:rPr>
          <w:rFonts w:ascii="Times New Roman" w:hAnsi="Times New Roman"/>
          <w:sz w:val="24"/>
          <w:szCs w:val="24"/>
        </w:rPr>
        <w:t xml:space="preserve"> on-line registračnou pokladnicou; ďalšie požiadavky na chránené dátové úložisko určí finančné riaditeľstvo na svojom webovom sídle. </w:t>
      </w:r>
      <w:r w:rsidR="005A1A70">
        <w:rPr>
          <w:rFonts w:ascii="Times New Roman" w:hAnsi="Times New Roman"/>
          <w:sz w:val="24"/>
          <w:szCs w:val="24"/>
        </w:rPr>
        <w:t>Predávajúci</w:t>
      </w:r>
      <w:r w:rsidR="003F68A3" w:rsidRPr="00144AC8">
        <w:rPr>
          <w:rFonts w:ascii="Times New Roman" w:hAnsi="Times New Roman"/>
          <w:sz w:val="24"/>
          <w:szCs w:val="24"/>
        </w:rPr>
        <w:t xml:space="preserve"> sa môžu rozhodnúť, či budú používať on-line registračnú pokladnicu, virtuálnu registračnú pokladnicu alebo softvérovú on-line registračnú pokladnicu. Naďalej zostáva v platnosti, že výrobcovia, dovozcovia a distribútori pokladničného programu a chráneného dátového úložiska sú viazaní len dodržaním podmienok ustanovených pre jednotlivé typy</w:t>
      </w:r>
      <w:r w:rsidR="003F68A3">
        <w:rPr>
          <w:rFonts w:ascii="Times New Roman" w:hAnsi="Times New Roman"/>
          <w:sz w:val="24"/>
          <w:szCs w:val="24"/>
        </w:rPr>
        <w:t xml:space="preserve"> pokladnice</w:t>
      </w:r>
      <w:r w:rsidR="003F68A3" w:rsidRPr="0036740D">
        <w:rPr>
          <w:rFonts w:ascii="Times New Roman" w:hAnsi="Times New Roman"/>
          <w:sz w:val="24"/>
          <w:szCs w:val="24"/>
        </w:rPr>
        <w:t>, resp. ktoré budú zverejnené na webovom sídle finančného riaditeľstva.</w:t>
      </w:r>
    </w:p>
    <w:p w14:paraId="37572324" w14:textId="77777777" w:rsidR="003F68A3" w:rsidRDefault="003F68A3" w:rsidP="00127BD1">
      <w:pPr>
        <w:rPr>
          <w:rFonts w:ascii="Times New Roman" w:hAnsi="Times New Roman"/>
          <w:sz w:val="24"/>
          <w:szCs w:val="24"/>
        </w:rPr>
      </w:pPr>
    </w:p>
    <w:p w14:paraId="24EBEC8E" w14:textId="04E15DC2" w:rsidR="003F68A3" w:rsidRDefault="003F68A3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písm. </w:t>
      </w:r>
      <w:r w:rsidR="00DF435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a </w:t>
      </w:r>
      <w:r w:rsidR="00DF435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) sú definované on-line registračná pokladnica a virtuálna registračná pokladnica, pričom ich definície sa oproti predchádzajúcemu zákonu nemenia.  </w:t>
      </w:r>
    </w:p>
    <w:p w14:paraId="1D97254F" w14:textId="4A7EF900" w:rsidR="00107047" w:rsidRDefault="00107047" w:rsidP="00127BD1">
      <w:pPr>
        <w:rPr>
          <w:rFonts w:ascii="Times New Roman" w:hAnsi="Times New Roman"/>
          <w:sz w:val="24"/>
          <w:szCs w:val="24"/>
        </w:rPr>
      </w:pPr>
    </w:p>
    <w:p w14:paraId="042362C6" w14:textId="23E386B0" w:rsidR="00107047" w:rsidRDefault="00107047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písmenách </w:t>
      </w:r>
      <w:r w:rsidR="003C181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) až </w:t>
      </w:r>
      <w:r w:rsidR="003C181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sú definované súčasti, ktoré úzko súvisia s jednotlivými druhmi registračných pokladníc, t. j. virtuálnou registračnou pokladnicou, on-line registračnou pokladnicou a </w:t>
      </w:r>
      <w:r w:rsidRPr="00665F2D">
        <w:rPr>
          <w:rFonts w:ascii="Times New Roman" w:hAnsi="Times New Roman"/>
          <w:sz w:val="24"/>
          <w:szCs w:val="24"/>
        </w:rPr>
        <w:t>softvérov</w:t>
      </w:r>
      <w:r>
        <w:rPr>
          <w:rFonts w:ascii="Times New Roman" w:hAnsi="Times New Roman"/>
          <w:sz w:val="24"/>
          <w:szCs w:val="24"/>
        </w:rPr>
        <w:t>ou</w:t>
      </w:r>
      <w:r w:rsidRPr="00665F2D">
        <w:rPr>
          <w:rFonts w:ascii="Times New Roman" w:hAnsi="Times New Roman"/>
          <w:sz w:val="24"/>
          <w:szCs w:val="24"/>
        </w:rPr>
        <w:t xml:space="preserve"> on-line registračn</w:t>
      </w:r>
      <w:r>
        <w:rPr>
          <w:rFonts w:ascii="Times New Roman" w:hAnsi="Times New Roman"/>
          <w:sz w:val="24"/>
          <w:szCs w:val="24"/>
        </w:rPr>
        <w:t>ou</w:t>
      </w:r>
      <w:r w:rsidRPr="00665F2D">
        <w:rPr>
          <w:rFonts w:ascii="Times New Roman" w:hAnsi="Times New Roman"/>
          <w:sz w:val="24"/>
          <w:szCs w:val="24"/>
        </w:rPr>
        <w:t xml:space="preserve"> pokladnic</w:t>
      </w:r>
      <w:r>
        <w:rPr>
          <w:rFonts w:ascii="Times New Roman" w:hAnsi="Times New Roman"/>
          <w:sz w:val="24"/>
          <w:szCs w:val="24"/>
        </w:rPr>
        <w:t>ou.</w:t>
      </w:r>
    </w:p>
    <w:p w14:paraId="547BA67F" w14:textId="26AF4329" w:rsidR="00872809" w:rsidRDefault="00872809" w:rsidP="00127BD1">
      <w:pPr>
        <w:rPr>
          <w:rFonts w:ascii="Times New Roman" w:hAnsi="Times New Roman"/>
          <w:sz w:val="24"/>
          <w:szCs w:val="24"/>
        </w:rPr>
      </w:pPr>
    </w:p>
    <w:p w14:paraId="7FBCAE2B" w14:textId="04A7EAC2" w:rsidR="00872809" w:rsidRDefault="00872809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 xml:space="preserve">Pokladničný program </w:t>
      </w:r>
      <w:r>
        <w:rPr>
          <w:rFonts w:ascii="Times New Roman" w:hAnsi="Times New Roman"/>
          <w:bCs/>
          <w:sz w:val="24"/>
          <w:szCs w:val="24"/>
        </w:rPr>
        <w:t xml:space="preserve">– písm. </w:t>
      </w:r>
      <w:r w:rsidR="003C181E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36740D">
        <w:rPr>
          <w:rFonts w:ascii="Times New Roman" w:hAnsi="Times New Roman"/>
          <w:bCs/>
          <w:sz w:val="24"/>
          <w:szCs w:val="24"/>
        </w:rPr>
        <w:t>je program on-line registračnej pokladnice</w:t>
      </w:r>
      <w:r>
        <w:rPr>
          <w:rFonts w:ascii="Times New Roman" w:hAnsi="Times New Roman"/>
          <w:bCs/>
          <w:sz w:val="24"/>
          <w:szCs w:val="24"/>
        </w:rPr>
        <w:t xml:space="preserve"> alebo softvérovej </w:t>
      </w:r>
      <w:r w:rsidRPr="0036740D">
        <w:rPr>
          <w:rFonts w:ascii="Times New Roman" w:hAnsi="Times New Roman"/>
          <w:bCs/>
          <w:sz w:val="24"/>
          <w:szCs w:val="24"/>
        </w:rPr>
        <w:t xml:space="preserve">on-line registračnej pokladnice, ktorý musí zabezpečiť požiadavky, ktoré sú ustanovené v § </w:t>
      </w:r>
      <w:r>
        <w:rPr>
          <w:rFonts w:ascii="Times New Roman" w:hAnsi="Times New Roman"/>
          <w:bCs/>
          <w:sz w:val="24"/>
          <w:szCs w:val="24"/>
        </w:rPr>
        <w:t>5</w:t>
      </w:r>
      <w:r w:rsidRPr="0036740D">
        <w:rPr>
          <w:rFonts w:ascii="Times New Roman" w:hAnsi="Times New Roman"/>
          <w:bCs/>
          <w:sz w:val="24"/>
          <w:szCs w:val="24"/>
        </w:rPr>
        <w:t xml:space="preserve"> ods. </w:t>
      </w:r>
      <w:r>
        <w:rPr>
          <w:rFonts w:ascii="Times New Roman" w:hAnsi="Times New Roman"/>
          <w:bCs/>
          <w:sz w:val="24"/>
          <w:szCs w:val="24"/>
        </w:rPr>
        <w:t xml:space="preserve">3 a 4 </w:t>
      </w:r>
      <w:r w:rsidRPr="0036740D">
        <w:rPr>
          <w:rFonts w:ascii="Times New Roman" w:hAnsi="Times New Roman"/>
          <w:bCs/>
          <w:sz w:val="24"/>
          <w:szCs w:val="24"/>
        </w:rPr>
        <w:t xml:space="preserve">. V konaní o certifikácii sa preverí funkcionalita pokladničného programu vo vzťahu na požiadavky na on-line registračnú pokladnicu </w:t>
      </w:r>
      <w:r>
        <w:rPr>
          <w:rFonts w:ascii="Times New Roman" w:hAnsi="Times New Roman"/>
          <w:bCs/>
          <w:sz w:val="24"/>
          <w:szCs w:val="24"/>
        </w:rPr>
        <w:t xml:space="preserve">alebo softvérovú </w:t>
      </w:r>
      <w:r w:rsidRPr="0036740D">
        <w:rPr>
          <w:rFonts w:ascii="Times New Roman" w:hAnsi="Times New Roman"/>
          <w:bCs/>
          <w:sz w:val="24"/>
          <w:szCs w:val="24"/>
        </w:rPr>
        <w:t>on-line registračn</w:t>
      </w:r>
      <w:r>
        <w:rPr>
          <w:rFonts w:ascii="Times New Roman" w:hAnsi="Times New Roman"/>
          <w:bCs/>
          <w:sz w:val="24"/>
          <w:szCs w:val="24"/>
        </w:rPr>
        <w:t>ú</w:t>
      </w:r>
      <w:r w:rsidRPr="0036740D">
        <w:rPr>
          <w:rFonts w:ascii="Times New Roman" w:hAnsi="Times New Roman"/>
          <w:bCs/>
          <w:sz w:val="24"/>
          <w:szCs w:val="24"/>
        </w:rPr>
        <w:t xml:space="preserve"> pokladnic</w:t>
      </w:r>
      <w:r>
        <w:rPr>
          <w:rFonts w:ascii="Times New Roman" w:hAnsi="Times New Roman"/>
          <w:bCs/>
          <w:sz w:val="24"/>
          <w:szCs w:val="24"/>
        </w:rPr>
        <w:t>u</w:t>
      </w:r>
      <w:r w:rsidRPr="0036740D">
        <w:rPr>
          <w:rFonts w:ascii="Times New Roman" w:hAnsi="Times New Roman"/>
          <w:bCs/>
          <w:sz w:val="24"/>
          <w:szCs w:val="24"/>
        </w:rPr>
        <w:t xml:space="preserve"> a na plnenie povinností uložených zákonom.</w:t>
      </w:r>
    </w:p>
    <w:p w14:paraId="03AC37E8" w14:textId="00E97AC7" w:rsidR="00CF6195" w:rsidRDefault="00CF6195" w:rsidP="00127BD1">
      <w:pPr>
        <w:rPr>
          <w:rFonts w:ascii="Times New Roman" w:hAnsi="Times New Roman"/>
          <w:bCs/>
          <w:sz w:val="24"/>
          <w:szCs w:val="24"/>
        </w:rPr>
      </w:pPr>
    </w:p>
    <w:p w14:paraId="6705237F" w14:textId="204E735F" w:rsidR="00CF6195" w:rsidRDefault="00CF6195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 xml:space="preserve">V záujme bezpečného a trvalého uloženia dátových správ a všetkých ostatných údajov vytlačených a odoslaných on-line registračnou </w:t>
      </w:r>
      <w:r w:rsidRPr="0033258A">
        <w:rPr>
          <w:rFonts w:ascii="Times New Roman" w:hAnsi="Times New Roman"/>
          <w:bCs/>
          <w:sz w:val="24"/>
          <w:szCs w:val="24"/>
        </w:rPr>
        <w:t xml:space="preserve">pokladnicou </w:t>
      </w:r>
      <w:r w:rsidR="00A611CF" w:rsidRPr="0033258A">
        <w:rPr>
          <w:rFonts w:ascii="Times New Roman" w:hAnsi="Times New Roman"/>
          <w:bCs/>
          <w:sz w:val="24"/>
          <w:szCs w:val="24"/>
        </w:rPr>
        <w:t xml:space="preserve">a softvérovou on-line registračnou pokladnicou </w:t>
      </w:r>
      <w:r w:rsidRPr="0033258A">
        <w:rPr>
          <w:rFonts w:ascii="Times New Roman" w:hAnsi="Times New Roman"/>
          <w:bCs/>
          <w:sz w:val="24"/>
          <w:szCs w:val="24"/>
        </w:rPr>
        <w:t xml:space="preserve">sa navrhuje, aby on-line registračná pokladnica </w:t>
      </w:r>
      <w:r w:rsidR="00A611CF" w:rsidRPr="0033258A">
        <w:rPr>
          <w:rFonts w:ascii="Times New Roman" w:hAnsi="Times New Roman"/>
          <w:bCs/>
          <w:sz w:val="24"/>
          <w:szCs w:val="24"/>
        </w:rPr>
        <w:t xml:space="preserve"> a softvérov</w:t>
      </w:r>
      <w:r w:rsidR="00135896" w:rsidRPr="0033258A">
        <w:rPr>
          <w:rFonts w:ascii="Times New Roman" w:hAnsi="Times New Roman"/>
          <w:bCs/>
          <w:sz w:val="24"/>
          <w:szCs w:val="24"/>
        </w:rPr>
        <w:t>á</w:t>
      </w:r>
      <w:r w:rsidR="00A611CF" w:rsidRPr="0033258A">
        <w:rPr>
          <w:rFonts w:ascii="Times New Roman" w:hAnsi="Times New Roman"/>
          <w:bCs/>
          <w:sz w:val="24"/>
          <w:szCs w:val="24"/>
        </w:rPr>
        <w:t xml:space="preserve"> on-line registračn</w:t>
      </w:r>
      <w:r w:rsidR="003C181E">
        <w:rPr>
          <w:rFonts w:ascii="Times New Roman" w:hAnsi="Times New Roman"/>
          <w:bCs/>
          <w:sz w:val="24"/>
          <w:szCs w:val="24"/>
        </w:rPr>
        <w:t>á</w:t>
      </w:r>
      <w:r w:rsidR="00A611CF" w:rsidRPr="0033258A">
        <w:rPr>
          <w:rFonts w:ascii="Times New Roman" w:hAnsi="Times New Roman"/>
          <w:bCs/>
          <w:sz w:val="24"/>
          <w:szCs w:val="24"/>
        </w:rPr>
        <w:t xml:space="preserve"> pokladnica </w:t>
      </w:r>
      <w:r w:rsidRPr="0033258A">
        <w:rPr>
          <w:rFonts w:ascii="Times New Roman" w:hAnsi="Times New Roman"/>
          <w:bCs/>
          <w:sz w:val="24"/>
          <w:szCs w:val="24"/>
        </w:rPr>
        <w:t xml:space="preserve">bola vybavená chráneným dátovým úložiskom – písm. </w:t>
      </w:r>
      <w:r w:rsidR="003C181E">
        <w:rPr>
          <w:rFonts w:ascii="Times New Roman" w:hAnsi="Times New Roman"/>
          <w:bCs/>
          <w:sz w:val="24"/>
          <w:szCs w:val="24"/>
        </w:rPr>
        <w:t>j</w:t>
      </w:r>
      <w:r w:rsidRPr="0033258A">
        <w:rPr>
          <w:rFonts w:ascii="Times New Roman" w:hAnsi="Times New Roman"/>
          <w:bCs/>
          <w:sz w:val="24"/>
          <w:szCs w:val="24"/>
        </w:rPr>
        <w:t>), ktoré tieto požiadavky zabezpečí. Chránené dátové úložisko bude slúžiť pre potreby orgánov finančnej správy</w:t>
      </w:r>
      <w:r w:rsidR="005A1A70">
        <w:rPr>
          <w:rFonts w:ascii="Times New Roman" w:hAnsi="Times New Roman"/>
          <w:bCs/>
          <w:sz w:val="24"/>
          <w:szCs w:val="24"/>
        </w:rPr>
        <w:t xml:space="preserve"> a aj pre predávajúceho</w:t>
      </w:r>
      <w:r w:rsidRPr="0036740D">
        <w:rPr>
          <w:rFonts w:ascii="Times New Roman" w:hAnsi="Times New Roman"/>
          <w:bCs/>
          <w:sz w:val="24"/>
          <w:szCs w:val="24"/>
        </w:rPr>
        <w:t xml:space="preserve">. </w:t>
      </w:r>
    </w:p>
    <w:p w14:paraId="09DEBA36" w14:textId="77777777" w:rsidR="003F68A3" w:rsidRDefault="003F68A3" w:rsidP="00127BD1">
      <w:pPr>
        <w:rPr>
          <w:rFonts w:ascii="Times New Roman" w:hAnsi="Times New Roman"/>
          <w:sz w:val="24"/>
          <w:szCs w:val="24"/>
        </w:rPr>
      </w:pPr>
    </w:p>
    <w:p w14:paraId="409A6D0E" w14:textId="106BCB91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 xml:space="preserve">Pre potreby získania identifikačných a autentifikačných údajov on-line registračnej pokladnice nevyhnutných na evidenciu tržieb a zasielanie dátových správ do systému </w:t>
      </w:r>
      <w:r w:rsidR="00CC7787">
        <w:rPr>
          <w:rFonts w:ascii="Times New Roman" w:hAnsi="Times New Roman"/>
          <w:color w:val="000000"/>
          <w:sz w:val="24"/>
          <w:szCs w:val="24"/>
        </w:rPr>
        <w:t xml:space="preserve">pre pokladnicu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CC7787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slúži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na webovom sídle finančného riad</w:t>
      </w:r>
      <w:r w:rsidR="006F0E17">
        <w:rPr>
          <w:rFonts w:ascii="Times New Roman" w:hAnsi="Times New Roman"/>
          <w:color w:val="000000"/>
          <w:sz w:val="24"/>
          <w:szCs w:val="24"/>
        </w:rPr>
        <w:t xml:space="preserve">iteľstva </w:t>
      </w:r>
      <w:proofErr w:type="spellStart"/>
      <w:r w:rsidR="006F0E17">
        <w:rPr>
          <w:rFonts w:ascii="Times New Roman" w:hAnsi="Times New Roman"/>
          <w:color w:val="000000"/>
          <w:sz w:val="24"/>
          <w:szCs w:val="24"/>
        </w:rPr>
        <w:t>e</w:t>
      </w:r>
      <w:r w:rsidR="00CC7787">
        <w:rPr>
          <w:rFonts w:ascii="Times New Roman" w:hAnsi="Times New Roman"/>
          <w:color w:val="000000"/>
          <w:sz w:val="24"/>
          <w:szCs w:val="24"/>
        </w:rPr>
        <w:t>K</w:t>
      </w:r>
      <w:r w:rsidR="006F0E17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6F0E17">
        <w:rPr>
          <w:rFonts w:ascii="Times New Roman" w:hAnsi="Times New Roman"/>
          <w:color w:val="000000"/>
          <w:sz w:val="24"/>
          <w:szCs w:val="24"/>
        </w:rPr>
        <w:t xml:space="preserve"> zóna predávajúceho</w:t>
      </w:r>
      <w:r w:rsidR="00107047">
        <w:rPr>
          <w:rFonts w:ascii="Times New Roman" w:hAnsi="Times New Roman"/>
          <w:color w:val="000000"/>
          <w:sz w:val="24"/>
          <w:szCs w:val="24"/>
        </w:rPr>
        <w:t xml:space="preserve"> definovaná v písmene 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107047">
        <w:rPr>
          <w:rFonts w:ascii="Times New Roman" w:hAnsi="Times New Roman"/>
          <w:color w:val="000000"/>
          <w:sz w:val="24"/>
          <w:szCs w:val="24"/>
        </w:rPr>
        <w:t>)</w:t>
      </w:r>
      <w:r w:rsidRPr="0036740D">
        <w:rPr>
          <w:rFonts w:ascii="Times New Roman" w:hAnsi="Times New Roman"/>
          <w:color w:val="000000"/>
          <w:sz w:val="24"/>
          <w:szCs w:val="24"/>
        </w:rPr>
        <w:t>. Ide o webovú apl</w:t>
      </w:r>
      <w:r w:rsidR="006F0E17">
        <w:rPr>
          <w:rFonts w:ascii="Times New Roman" w:hAnsi="Times New Roman"/>
          <w:color w:val="000000"/>
          <w:sz w:val="24"/>
          <w:szCs w:val="24"/>
        </w:rPr>
        <w:t>ikáciu, ktorá bude predávajúcemu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dostupná po prihlásení sa na portál finančnej správy v časti Oso</w:t>
      </w:r>
      <w:r w:rsidR="007C7B3B">
        <w:rPr>
          <w:rFonts w:ascii="Times New Roman" w:hAnsi="Times New Roman"/>
          <w:color w:val="000000"/>
          <w:sz w:val="24"/>
          <w:szCs w:val="24"/>
        </w:rPr>
        <w:t>bná internetová zóna.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v rámci tejto zóny získa prehľad o všetkých svojich pokladniciach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a k nim prislúchajúcim identifikačným a autentifikačným údajom, ktoré si bude môcť stiahnuť pre následný import do svojej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>. Záro</w:t>
      </w:r>
      <w:r w:rsidR="007C7B3B">
        <w:rPr>
          <w:rFonts w:ascii="Times New Roman" w:hAnsi="Times New Roman"/>
          <w:color w:val="000000"/>
          <w:sz w:val="24"/>
          <w:szCs w:val="24"/>
        </w:rPr>
        <w:t>veň táto zóna bude predávajúcemu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poskytovať možnosť tvorby prehľadov o všetkých tržbách evidovaných v systéme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>.</w:t>
      </w:r>
    </w:p>
    <w:p w14:paraId="7F5677D7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>  </w:t>
      </w:r>
    </w:p>
    <w:p w14:paraId="3340776E" w14:textId="413D8D4F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 xml:space="preserve">Každému zaevidovanému pokladničnému dokladu systém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pridelí unikátny identifikátor dokladu</w:t>
      </w:r>
      <w:r w:rsidR="00107047">
        <w:rPr>
          <w:rFonts w:ascii="Times New Roman" w:hAnsi="Times New Roman"/>
          <w:color w:val="000000"/>
          <w:sz w:val="24"/>
          <w:szCs w:val="24"/>
        </w:rPr>
        <w:t xml:space="preserve"> - písm. </w:t>
      </w:r>
      <w:r w:rsidR="003C181E">
        <w:rPr>
          <w:rFonts w:ascii="Times New Roman" w:hAnsi="Times New Roman"/>
          <w:color w:val="000000"/>
          <w:sz w:val="24"/>
          <w:szCs w:val="24"/>
        </w:rPr>
        <w:t>l</w:t>
      </w:r>
      <w:r w:rsidR="00107047">
        <w:rPr>
          <w:rFonts w:ascii="Times New Roman" w:hAnsi="Times New Roman"/>
          <w:color w:val="000000"/>
          <w:sz w:val="24"/>
          <w:szCs w:val="24"/>
        </w:rPr>
        <w:t>)</w:t>
      </w:r>
      <w:r w:rsidRPr="0036740D">
        <w:rPr>
          <w:rFonts w:ascii="Times New Roman" w:hAnsi="Times New Roman"/>
          <w:color w:val="000000"/>
          <w:sz w:val="24"/>
          <w:szCs w:val="24"/>
        </w:rPr>
        <w:t>, ktorým bude daný doklad jednoznačne identifikovaný (tvorí ho jedinečný neopakujúci sa reťazec znakov). Tento identifikátor je súčasťou pokladničného dokladu vo forme číselných a alfanumerických znakov a zároveň v grafickej podobe vo forme QR kódu. Každý bude mať možnosť pomocou uvedeného identifikátora overiť pravosť a platnosť pokladničného dokladu</w:t>
      </w:r>
      <w:r w:rsidR="00A611CF">
        <w:rPr>
          <w:rFonts w:ascii="Times New Roman" w:hAnsi="Times New Roman"/>
          <w:color w:val="000000"/>
          <w:sz w:val="24"/>
          <w:szCs w:val="24"/>
        </w:rPr>
        <w:t>.</w:t>
      </w:r>
    </w:p>
    <w:p w14:paraId="4B328868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</w:p>
    <w:p w14:paraId="00944315" w14:textId="15E2D84F" w:rsidR="003F68A3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36740D">
        <w:rPr>
          <w:rFonts w:ascii="Times New Roman" w:hAnsi="Times New Roman"/>
          <w:color w:val="000000"/>
          <w:sz w:val="24"/>
          <w:szCs w:val="24"/>
        </w:rPr>
        <w:t>dentifikátor pokladničného programu a chráneného dátového úložiska</w:t>
      </w:r>
      <w:r w:rsidR="00107047">
        <w:rPr>
          <w:rFonts w:ascii="Times New Roman" w:hAnsi="Times New Roman"/>
          <w:color w:val="000000"/>
          <w:sz w:val="24"/>
          <w:szCs w:val="24"/>
        </w:rPr>
        <w:t xml:space="preserve"> - písm.</w:t>
      </w:r>
      <w:r w:rsidR="003C181E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="00107047">
        <w:rPr>
          <w:rFonts w:ascii="Times New Roman" w:hAnsi="Times New Roman"/>
          <w:color w:val="000000"/>
          <w:sz w:val="24"/>
          <w:szCs w:val="24"/>
        </w:rPr>
        <w:t>)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špecifikuje názov a verziu pokladničného programu a chráneného dátového úložiska a je súčasťou každej zasielanej dátovej správy. Zavedením identifikátora bude možné jednoznačne určiť pokladničný program a chránené dátové úložisko. Identifikátor bude navrhnutý </w:t>
      </w:r>
      <w:r w:rsidRPr="0036740D">
        <w:rPr>
          <w:rFonts w:ascii="Times New Roman" w:hAnsi="Times New Roman"/>
          <w:bCs/>
          <w:sz w:val="24"/>
          <w:szCs w:val="24"/>
        </w:rPr>
        <w:t>výrobcami, dovozcami a distribútormi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pokladničného programu a chráneného dátového úložiska a náležitosti jedinečného identifikátora zverejní finančné riaditeľstvo na svojom webovom sídle.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4C13A6D" w14:textId="77777777" w:rsidR="00A611CF" w:rsidRPr="0036740D" w:rsidRDefault="00A611CF" w:rsidP="00127BD1">
      <w:pPr>
        <w:rPr>
          <w:rFonts w:ascii="Times New Roman" w:hAnsi="Times New Roman"/>
          <w:color w:val="000000"/>
          <w:sz w:val="24"/>
          <w:szCs w:val="24"/>
        </w:rPr>
      </w:pPr>
    </w:p>
    <w:p w14:paraId="52DE20F8" w14:textId="0CD32F6A" w:rsidR="003F68A3" w:rsidRPr="0036740D" w:rsidRDefault="007C7B3B" w:rsidP="00127BD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Podpisový kód predávajúceho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7047">
        <w:rPr>
          <w:rFonts w:ascii="Times New Roman" w:hAnsi="Times New Roman"/>
          <w:color w:val="000000"/>
          <w:sz w:val="24"/>
          <w:szCs w:val="24"/>
        </w:rPr>
        <w:t xml:space="preserve">– písm. </w:t>
      </w:r>
      <w:r w:rsidR="003C181E">
        <w:rPr>
          <w:rFonts w:ascii="Times New Roman" w:hAnsi="Times New Roman"/>
          <w:color w:val="000000"/>
          <w:sz w:val="24"/>
          <w:szCs w:val="24"/>
        </w:rPr>
        <w:t>n</w:t>
      </w:r>
      <w:r w:rsidR="00107047" w:rsidRPr="009F506C">
        <w:rPr>
          <w:rFonts w:ascii="Times New Roman" w:hAnsi="Times New Roman"/>
          <w:color w:val="000000"/>
          <w:sz w:val="24"/>
          <w:szCs w:val="24"/>
        </w:rPr>
        <w:t>)</w:t>
      </w:r>
      <w:r w:rsidR="001070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je elektronický podpis (kryptografická informácia) vybraných údajov dátovej správy evidovaného dokladu stanovených finančnou správou.</w:t>
      </w:r>
      <w:r>
        <w:rPr>
          <w:rFonts w:ascii="Times New Roman" w:hAnsi="Times New Roman"/>
          <w:color w:val="000000"/>
          <w:sz w:val="24"/>
          <w:szCs w:val="24"/>
        </w:rPr>
        <w:t xml:space="preserve"> Tento podpisový kód predávajúceho 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vytvára pokladnica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v čase vyhotovenia pokladničného dokladu</w:t>
      </w:r>
      <w:r w:rsidR="00236A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pomocou privátneho kľúča získaného elektronického certifikátu (ako súčasť autentifikačných údajov on-line registračnej pokladnice). Vytvorený podpisový kód je súčasťou 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lastRenderedPageBreak/>
        <w:t>zasielaných údajov dátovej správy do systému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 pre pokladnice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. V prípade, že pokladnica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kasa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nezíska po vyhotovení dokladu unikátny identifikátor dokladu a teda doklad nebol úspešne zaevidovaný v systéme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</w:t>
      </w:r>
      <w:r w:rsidR="003C181E">
        <w:rPr>
          <w:rFonts w:ascii="Times New Roman" w:hAnsi="Times New Roman"/>
          <w:color w:val="000000"/>
          <w:sz w:val="24"/>
          <w:szCs w:val="24"/>
        </w:rPr>
        <w:t xml:space="preserve">pokladnice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(napr. po prekročení hraničnej doby odozvy), bude súčasťou vystaveného dokl</w:t>
      </w:r>
      <w:r w:rsidR="006D40DD">
        <w:rPr>
          <w:rFonts w:ascii="Times New Roman" w:hAnsi="Times New Roman"/>
          <w:color w:val="000000"/>
          <w:sz w:val="24"/>
          <w:szCs w:val="24"/>
        </w:rPr>
        <w:t>adu aj podpisový kód predávajúceho</w:t>
      </w:r>
      <w:r w:rsidR="00236A33">
        <w:rPr>
          <w:rFonts w:ascii="Times New Roman" w:hAnsi="Times New Roman"/>
          <w:color w:val="000000"/>
          <w:sz w:val="24"/>
          <w:szCs w:val="24"/>
        </w:rPr>
        <w:t xml:space="preserve"> – písm. </w:t>
      </w:r>
      <w:r w:rsidR="003C181E">
        <w:rPr>
          <w:rFonts w:ascii="Times New Roman" w:hAnsi="Times New Roman"/>
          <w:color w:val="000000"/>
          <w:sz w:val="24"/>
          <w:szCs w:val="24"/>
        </w:rPr>
        <w:t>n</w:t>
      </w:r>
      <w:r w:rsidR="00236A33" w:rsidRPr="00B72286">
        <w:rPr>
          <w:rFonts w:ascii="Times New Roman" w:hAnsi="Times New Roman"/>
          <w:color w:val="000000"/>
          <w:sz w:val="24"/>
          <w:szCs w:val="24"/>
        </w:rPr>
        <w:t>)</w:t>
      </w:r>
      <w:r w:rsidR="003F68A3" w:rsidRPr="00B72286">
        <w:rPr>
          <w:rFonts w:ascii="Times New Roman" w:hAnsi="Times New Roman"/>
          <w:color w:val="000000"/>
          <w:sz w:val="24"/>
          <w:szCs w:val="24"/>
        </w:rPr>
        <w:t>.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Jeho uvedenie na pokladničnom doklade bude informovať kupujúceho o skutočnosti, že daný doklad ešte nebol zaevidovaný v systéme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</w:t>
      </w:r>
      <w:r w:rsidR="003C181E">
        <w:rPr>
          <w:rFonts w:ascii="Times New Roman" w:hAnsi="Times New Roman"/>
          <w:color w:val="000000"/>
          <w:sz w:val="24"/>
          <w:szCs w:val="24"/>
        </w:rPr>
        <w:t xml:space="preserve">pokladnice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a bude jednoznačne autentifikovať registračnú pokladnicu pri preverení pravosti daného pokladničného dokladu kupujúcim (vlastníkom dokladu). </w:t>
      </w:r>
    </w:p>
    <w:p w14:paraId="2EA3A79B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> </w:t>
      </w:r>
    </w:p>
    <w:p w14:paraId="5761BE9F" w14:textId="2BD3A2D2" w:rsidR="003F68A3" w:rsidRPr="0036740D" w:rsidRDefault="00B13AF6" w:rsidP="00127BD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Overovací kód predávajúceho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A33">
        <w:rPr>
          <w:rFonts w:ascii="Times New Roman" w:hAnsi="Times New Roman"/>
          <w:color w:val="000000"/>
          <w:sz w:val="24"/>
          <w:szCs w:val="24"/>
        </w:rPr>
        <w:t xml:space="preserve">– písm. </w:t>
      </w:r>
      <w:r w:rsidR="003C181E">
        <w:rPr>
          <w:rFonts w:ascii="Times New Roman" w:hAnsi="Times New Roman"/>
          <w:color w:val="000000"/>
          <w:sz w:val="24"/>
          <w:szCs w:val="24"/>
        </w:rPr>
        <w:t>o</w:t>
      </w:r>
      <w:r w:rsidR="00236A33" w:rsidRPr="00B4599C">
        <w:rPr>
          <w:rFonts w:ascii="Times New Roman" w:hAnsi="Times New Roman"/>
          <w:color w:val="000000"/>
          <w:sz w:val="24"/>
          <w:szCs w:val="24"/>
        </w:rPr>
        <w:t>)</w:t>
      </w:r>
      <w:r w:rsidR="00236A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vytvára pokladnica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v čase vyhotovenia pokladničného dokladu</w:t>
      </w:r>
      <w:r w:rsidR="00236A3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ako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hash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hodnotu (kryptografická informácia) už vygenerovan</w:t>
      </w:r>
      <w:r w:rsidR="005632F1">
        <w:rPr>
          <w:rFonts w:ascii="Times New Roman" w:hAnsi="Times New Roman"/>
          <w:color w:val="000000"/>
          <w:sz w:val="24"/>
          <w:szCs w:val="24"/>
        </w:rPr>
        <w:t>ého podpisového kódu predávajúceho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. Vytvorený overovací kód je súčasťou zasielaných údajov dátovej správy do systému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</w:t>
      </w:r>
      <w:r w:rsidR="003C181E">
        <w:rPr>
          <w:rFonts w:ascii="Times New Roman" w:hAnsi="Times New Roman"/>
          <w:color w:val="000000"/>
          <w:sz w:val="24"/>
          <w:szCs w:val="24"/>
        </w:rPr>
        <w:t xml:space="preserve">pokladnice </w:t>
      </w:r>
      <w:proofErr w:type="spellStart"/>
      <w:r w:rsidR="003F68A3"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3C181E">
        <w:rPr>
          <w:rFonts w:ascii="Times New Roman" w:hAnsi="Times New Roman"/>
          <w:color w:val="000000"/>
          <w:sz w:val="24"/>
          <w:szCs w:val="24"/>
        </w:rPr>
        <w:t>K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 a zároveň je súčasťou údajov na vyhotovenom pokladničnom doklade. V prípade, že vyhotovený doklad neobsahuje unikátny identifikátor dokladu, je možné overiť pravosť a platnosť vydaného pokladničného dokladu pomoc</w:t>
      </w:r>
      <w:r w:rsidR="0034026E">
        <w:rPr>
          <w:rFonts w:ascii="Times New Roman" w:hAnsi="Times New Roman"/>
          <w:color w:val="000000"/>
          <w:sz w:val="24"/>
          <w:szCs w:val="24"/>
        </w:rPr>
        <w:t>ou overovacieho kódu predávajúceho</w:t>
      </w:r>
      <w:r w:rsidR="003F68A3" w:rsidRPr="0036740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BDAC761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> </w:t>
      </w:r>
    </w:p>
    <w:p w14:paraId="731FCA79" w14:textId="24E84498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 xml:space="preserve">Z dôvodu možnej rôznej rýchlosti internetového pripojenia, dočasného výpadku internetu alebo času technického spracovania prijatej dátovej správy systémom </w:t>
      </w:r>
      <w:r w:rsidR="00CC7787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CC7787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je definovaná hraničná doba odozvy</w:t>
      </w:r>
      <w:r w:rsidR="00964CA4">
        <w:rPr>
          <w:rFonts w:ascii="Times New Roman" w:hAnsi="Times New Roman"/>
          <w:color w:val="000000"/>
          <w:sz w:val="24"/>
          <w:szCs w:val="24"/>
        </w:rPr>
        <w:t xml:space="preserve"> – písm. </w:t>
      </w:r>
      <w:r w:rsidR="00233634">
        <w:rPr>
          <w:rFonts w:ascii="Times New Roman" w:hAnsi="Times New Roman"/>
          <w:color w:val="000000"/>
          <w:sz w:val="24"/>
          <w:szCs w:val="24"/>
        </w:rPr>
        <w:t>p</w:t>
      </w:r>
      <w:r w:rsidR="00964CA4" w:rsidRPr="00B4599C">
        <w:rPr>
          <w:rFonts w:ascii="Times New Roman" w:hAnsi="Times New Roman"/>
          <w:color w:val="000000"/>
          <w:sz w:val="24"/>
          <w:szCs w:val="24"/>
        </w:rPr>
        <w:t>)</w:t>
      </w:r>
      <w:r w:rsidRPr="00B4599C">
        <w:rPr>
          <w:rFonts w:ascii="Times New Roman" w:hAnsi="Times New Roman"/>
          <w:color w:val="000000"/>
          <w:sz w:val="24"/>
          <w:szCs w:val="24"/>
        </w:rPr>
        <w:t>,</w:t>
      </w:r>
      <w:r w:rsidR="00B70403">
        <w:rPr>
          <w:rFonts w:ascii="Times New Roman" w:hAnsi="Times New Roman"/>
          <w:color w:val="000000"/>
          <w:sz w:val="24"/>
          <w:szCs w:val="24"/>
        </w:rPr>
        <w:t xml:space="preserve"> počas ktorej je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povinný čakať na prijatie odpovede zo systému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. Návrhom zákona je hraničná doba odozvy ustanovená na </w:t>
      </w:r>
      <w:r w:rsidR="00A611CF" w:rsidRPr="007B21FF">
        <w:rPr>
          <w:rFonts w:ascii="Times New Roman" w:hAnsi="Times New Roman"/>
          <w:color w:val="000000"/>
          <w:sz w:val="24"/>
          <w:szCs w:val="24"/>
        </w:rPr>
        <w:t>5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sek</w:t>
      </w:r>
      <w:r>
        <w:rPr>
          <w:rFonts w:ascii="Times New Roman" w:hAnsi="Times New Roman"/>
          <w:color w:val="000000"/>
          <w:sz w:val="24"/>
          <w:szCs w:val="24"/>
        </w:rPr>
        <w:t>únd</w:t>
      </w:r>
      <w:r w:rsidRPr="0036740D">
        <w:rPr>
          <w:rFonts w:ascii="Times New Roman" w:hAnsi="Times New Roman"/>
          <w:color w:val="000000"/>
          <w:sz w:val="24"/>
          <w:szCs w:val="24"/>
        </w:rPr>
        <w:t>. Po prekročení tejto hrani</w:t>
      </w:r>
      <w:r w:rsidR="003D6AA3">
        <w:rPr>
          <w:rFonts w:ascii="Times New Roman" w:hAnsi="Times New Roman"/>
          <w:color w:val="000000"/>
          <w:sz w:val="24"/>
          <w:szCs w:val="24"/>
        </w:rPr>
        <w:t>čnej doby odozvy môže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vyhotoviť pokladničný doklad, ktorý neobsahuje unikátny identifikátor dokladu. Aj takto vystavený pokladničný doklad bude musieť byť následne zaevidovaný do systému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podľa pravidiel uvedených v zákone (do </w:t>
      </w:r>
      <w:r w:rsidR="003E7A88">
        <w:rPr>
          <w:rFonts w:ascii="Times New Roman" w:hAnsi="Times New Roman"/>
          <w:color w:val="000000"/>
          <w:sz w:val="24"/>
          <w:szCs w:val="24"/>
        </w:rPr>
        <w:t>96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hodín); </w:t>
      </w:r>
      <w:r w:rsidR="00021381">
        <w:rPr>
          <w:rFonts w:ascii="Times New Roman" w:hAnsi="Times New Roman"/>
          <w:color w:val="000000"/>
          <w:sz w:val="24"/>
          <w:szCs w:val="24"/>
        </w:rPr>
        <w:t>v prípade, ak bola predávajúcemu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daňovým úradom povolená výnimka z dôvodu trvalejšej nedostupnosti internetového pripojenia, lehota na následné zaslanie do systému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sa predlžuje na 30 dní. Vyhotovený pokladničný doklad musí okrem overovacieh</w:t>
      </w:r>
      <w:r w:rsidR="004E0709">
        <w:rPr>
          <w:rFonts w:ascii="Times New Roman" w:hAnsi="Times New Roman"/>
          <w:color w:val="000000"/>
          <w:sz w:val="24"/>
          <w:szCs w:val="24"/>
        </w:rPr>
        <w:t>o kódu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obsaho</w:t>
      </w:r>
      <w:r w:rsidR="004E0709">
        <w:rPr>
          <w:rFonts w:ascii="Times New Roman" w:hAnsi="Times New Roman"/>
          <w:color w:val="000000"/>
          <w:sz w:val="24"/>
          <w:szCs w:val="24"/>
        </w:rPr>
        <w:t>vať aj podpisový kód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>.</w:t>
      </w:r>
    </w:p>
    <w:p w14:paraId="25A775ED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 xml:space="preserve">Na posielanie dátových správ by malo byť postačujúce akékoľvek internetové pripojenie používané v súčasnosti (ide približne o 3kB za 1 správu). </w:t>
      </w:r>
    </w:p>
    <w:p w14:paraId="2463C337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> </w:t>
      </w:r>
    </w:p>
    <w:p w14:paraId="2244DEB6" w14:textId="48DF5209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 xml:space="preserve">Dátová správa </w:t>
      </w:r>
      <w:r w:rsidR="00964CA4">
        <w:rPr>
          <w:rFonts w:ascii="Times New Roman" w:hAnsi="Times New Roman"/>
          <w:color w:val="000000"/>
          <w:sz w:val="24"/>
          <w:szCs w:val="24"/>
        </w:rPr>
        <w:t xml:space="preserve">– písm. </w:t>
      </w:r>
      <w:r w:rsidR="00233634">
        <w:rPr>
          <w:rFonts w:ascii="Times New Roman" w:hAnsi="Times New Roman"/>
          <w:color w:val="000000"/>
          <w:sz w:val="24"/>
          <w:szCs w:val="24"/>
        </w:rPr>
        <w:t>q</w:t>
      </w:r>
      <w:r w:rsidR="00964CA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6740D">
        <w:rPr>
          <w:rFonts w:ascii="Times New Roman" w:hAnsi="Times New Roman"/>
          <w:color w:val="000000"/>
          <w:sz w:val="24"/>
          <w:szCs w:val="24"/>
        </w:rPr>
        <w:t>obsahuje povinné údaje z pokladničného dokladu</w:t>
      </w:r>
      <w:r w:rsidR="00964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a ďalšie technické údaje zasielané do systému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>. Štruktúra dátovej správy je definovaná finančnou správou. Každá dátová správa bude podpísaná (kryptografická informácia) aktuálne platným elektr</w:t>
      </w:r>
      <w:r w:rsidR="009C450B">
        <w:rPr>
          <w:rFonts w:ascii="Times New Roman" w:hAnsi="Times New Roman"/>
          <w:color w:val="000000"/>
          <w:sz w:val="24"/>
          <w:szCs w:val="24"/>
        </w:rPr>
        <w:t>onickým certifikátom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(ako súčasť autentifikačných údajov on-line registračnej pokladnice) v čase odosielania správy. Dátová správa je podpisovaná pri každom pokuse o odoslanie správy nanovo. Vo väčšine prípadov je elektronický certifikát zhodný s certifikátom použitým pre generova</w:t>
      </w:r>
      <w:r w:rsidR="009C450B">
        <w:rPr>
          <w:rFonts w:ascii="Times New Roman" w:hAnsi="Times New Roman"/>
          <w:color w:val="000000"/>
          <w:sz w:val="24"/>
          <w:szCs w:val="24"/>
        </w:rPr>
        <w:t>nie podpisového kódu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>. V prípade, že je dátová správa odosielaná dodatočne, je možné, že aktuálne platný elektronický certifikát použitý pre podpis dátovej správy bude odlišný od certifikátu použitého pri generov</w:t>
      </w:r>
      <w:r w:rsidR="009C450B">
        <w:rPr>
          <w:rFonts w:ascii="Times New Roman" w:hAnsi="Times New Roman"/>
          <w:color w:val="000000"/>
          <w:sz w:val="24"/>
          <w:szCs w:val="24"/>
        </w:rPr>
        <w:t>aní podpisového kódu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720BBC4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> </w:t>
      </w:r>
    </w:p>
    <w:p w14:paraId="4DD02B43" w14:textId="72378A8B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t>Identifikačné údaje</w:t>
      </w:r>
      <w:r w:rsidR="00964CA4">
        <w:rPr>
          <w:rFonts w:ascii="Times New Roman" w:hAnsi="Times New Roman"/>
          <w:color w:val="000000"/>
          <w:sz w:val="24"/>
          <w:szCs w:val="24"/>
        </w:rPr>
        <w:t xml:space="preserve"> – písm. </w:t>
      </w:r>
      <w:r w:rsidR="00233634">
        <w:rPr>
          <w:rFonts w:ascii="Times New Roman" w:hAnsi="Times New Roman"/>
          <w:color w:val="000000"/>
          <w:sz w:val="24"/>
          <w:szCs w:val="24"/>
        </w:rPr>
        <w:t>r</w:t>
      </w:r>
      <w:r w:rsidR="00964CA4" w:rsidRPr="0038781E">
        <w:rPr>
          <w:rFonts w:ascii="Times New Roman" w:hAnsi="Times New Roman"/>
          <w:color w:val="000000"/>
          <w:sz w:val="24"/>
          <w:szCs w:val="24"/>
        </w:rPr>
        <w:t>)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on-line registračnej pokladnice</w:t>
      </w:r>
      <w:r w:rsidR="00964CA4">
        <w:rPr>
          <w:rFonts w:ascii="Times New Roman" w:hAnsi="Times New Roman"/>
          <w:color w:val="000000"/>
          <w:sz w:val="24"/>
          <w:szCs w:val="24"/>
        </w:rPr>
        <w:t xml:space="preserve"> alebo softvérovej </w:t>
      </w:r>
      <w:r w:rsidR="00964CA4" w:rsidRPr="0036740D">
        <w:rPr>
          <w:rFonts w:ascii="Times New Roman" w:hAnsi="Times New Roman"/>
          <w:color w:val="000000"/>
          <w:sz w:val="24"/>
          <w:szCs w:val="24"/>
        </w:rPr>
        <w:t>on-line registračnej pokladnice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predstavujú zák</w:t>
      </w:r>
      <w:r w:rsidR="009C450B">
        <w:rPr>
          <w:rFonts w:ascii="Times New Roman" w:hAnsi="Times New Roman"/>
          <w:color w:val="000000"/>
          <w:sz w:val="24"/>
          <w:szCs w:val="24"/>
        </w:rPr>
        <w:t>ladné údaje, ktoré je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povinný uvádzať na </w:t>
      </w:r>
      <w:r w:rsidR="009C450B">
        <w:rPr>
          <w:rFonts w:ascii="Times New Roman" w:hAnsi="Times New Roman"/>
          <w:color w:val="000000"/>
          <w:sz w:val="24"/>
          <w:szCs w:val="24"/>
        </w:rPr>
        <w:t>pokladničnom doklade.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má možnosť tieto identifikačné údaje získať</w:t>
      </w:r>
      <w:r w:rsidR="009C450B">
        <w:rPr>
          <w:rFonts w:ascii="Times New Roman" w:hAnsi="Times New Roman"/>
          <w:color w:val="000000"/>
          <w:sz w:val="24"/>
          <w:szCs w:val="24"/>
        </w:rPr>
        <w:t xml:space="preserve"> v rámci </w:t>
      </w:r>
      <w:proofErr w:type="spellStart"/>
      <w:r w:rsidR="009C450B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="009C450B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9C450B">
        <w:rPr>
          <w:rFonts w:ascii="Times New Roman" w:hAnsi="Times New Roman"/>
          <w:color w:val="000000"/>
          <w:sz w:val="24"/>
          <w:szCs w:val="24"/>
        </w:rPr>
        <w:t xml:space="preserve"> zóny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>. Primárne ide o ide</w:t>
      </w:r>
      <w:r w:rsidR="00B325C5">
        <w:rPr>
          <w:rFonts w:ascii="Times New Roman" w:hAnsi="Times New Roman"/>
          <w:color w:val="000000"/>
          <w:sz w:val="24"/>
          <w:szCs w:val="24"/>
        </w:rPr>
        <w:t>ntifikačné údaje o predávajúcom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, adresu predajného miesta odlišného od miesta podnikania alebo sídla, kód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 (známy ako „DKP“ pri elektronickej registračnej pokladnici).</w:t>
      </w:r>
    </w:p>
    <w:p w14:paraId="46189A1B" w14:textId="77777777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</w:p>
    <w:p w14:paraId="38DCE5CF" w14:textId="66FCF78A" w:rsidR="003F68A3" w:rsidRPr="0036740D" w:rsidRDefault="003F68A3" w:rsidP="00127BD1">
      <w:pPr>
        <w:rPr>
          <w:rFonts w:ascii="Times New Roman" w:hAnsi="Times New Roman"/>
          <w:color w:val="000000"/>
          <w:sz w:val="24"/>
          <w:szCs w:val="24"/>
        </w:rPr>
      </w:pPr>
      <w:r w:rsidRPr="0036740D">
        <w:rPr>
          <w:rFonts w:ascii="Times New Roman" w:hAnsi="Times New Roman"/>
          <w:color w:val="000000"/>
          <w:sz w:val="24"/>
          <w:szCs w:val="24"/>
        </w:rPr>
        <w:lastRenderedPageBreak/>
        <w:t xml:space="preserve">Autentifikačnými údajmi </w:t>
      </w:r>
      <w:r w:rsidR="00ED3827">
        <w:rPr>
          <w:rFonts w:ascii="Times New Roman" w:hAnsi="Times New Roman"/>
          <w:color w:val="000000"/>
          <w:sz w:val="24"/>
          <w:szCs w:val="24"/>
        </w:rPr>
        <w:t>– písm</w:t>
      </w:r>
      <w:r w:rsidR="00ED3827" w:rsidRPr="003878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33634">
        <w:rPr>
          <w:rFonts w:ascii="Times New Roman" w:hAnsi="Times New Roman"/>
          <w:color w:val="000000"/>
          <w:sz w:val="24"/>
          <w:szCs w:val="24"/>
        </w:rPr>
        <w:t>s</w:t>
      </w:r>
      <w:r w:rsidR="00ED3827" w:rsidRPr="0038781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8781E">
        <w:rPr>
          <w:rFonts w:ascii="Times New Roman" w:hAnsi="Times New Roman"/>
          <w:color w:val="000000"/>
          <w:sz w:val="24"/>
          <w:szCs w:val="24"/>
        </w:rPr>
        <w:t>on-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line registračnej pokladnice </w:t>
      </w:r>
      <w:r w:rsidR="00ED3827">
        <w:rPr>
          <w:rFonts w:ascii="Times New Roman" w:hAnsi="Times New Roman"/>
          <w:color w:val="000000"/>
          <w:sz w:val="24"/>
          <w:szCs w:val="24"/>
        </w:rPr>
        <w:t xml:space="preserve">alebo softvérovej </w:t>
      </w:r>
      <w:r w:rsidR="00ED3827" w:rsidRPr="0036740D">
        <w:rPr>
          <w:rFonts w:ascii="Times New Roman" w:hAnsi="Times New Roman"/>
          <w:color w:val="000000"/>
          <w:sz w:val="24"/>
          <w:szCs w:val="24"/>
        </w:rPr>
        <w:t xml:space="preserve">on-line registračnej pokladnice 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sa rozumie elektronický certifikát (kryptografická informácia), ktorý slúži pre autentifikáciu on-line registračnej pokladnice </w:t>
      </w:r>
      <w:r w:rsidR="00ED3827">
        <w:rPr>
          <w:rFonts w:ascii="Times New Roman" w:hAnsi="Times New Roman"/>
          <w:color w:val="000000"/>
          <w:sz w:val="24"/>
          <w:szCs w:val="24"/>
        </w:rPr>
        <w:t xml:space="preserve">alebo softvérovej </w:t>
      </w:r>
      <w:r w:rsidR="00ED3827" w:rsidRPr="0036740D">
        <w:rPr>
          <w:rFonts w:ascii="Times New Roman" w:hAnsi="Times New Roman"/>
          <w:color w:val="000000"/>
          <w:sz w:val="24"/>
          <w:szCs w:val="24"/>
        </w:rPr>
        <w:t xml:space="preserve">on-line registračnej pokladnice 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pri zasielaní dátovej správy do systému 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Pr="0036740D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color w:val="000000"/>
          <w:sz w:val="24"/>
          <w:szCs w:val="24"/>
        </w:rPr>
        <w:t xml:space="preserve">. Pred prvým použitím on-line registračnej pokladnice </w:t>
      </w:r>
      <w:r w:rsidR="00ED3827">
        <w:rPr>
          <w:rFonts w:ascii="Times New Roman" w:hAnsi="Times New Roman"/>
          <w:color w:val="000000"/>
          <w:sz w:val="24"/>
          <w:szCs w:val="24"/>
        </w:rPr>
        <w:t xml:space="preserve">alebo softvérovej </w:t>
      </w:r>
      <w:r w:rsidR="00ED3827" w:rsidRPr="0036740D">
        <w:rPr>
          <w:rFonts w:ascii="Times New Roman" w:hAnsi="Times New Roman"/>
          <w:color w:val="000000"/>
          <w:sz w:val="24"/>
          <w:szCs w:val="24"/>
        </w:rPr>
        <w:t xml:space="preserve">on-line registračnej pokladnice </w:t>
      </w:r>
      <w:r w:rsidR="00B325C5">
        <w:rPr>
          <w:rFonts w:ascii="Times New Roman" w:hAnsi="Times New Roman"/>
          <w:color w:val="000000"/>
          <w:sz w:val="24"/>
          <w:szCs w:val="24"/>
        </w:rPr>
        <w:t>je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povinný získať elektronický certifikát prostre</w:t>
      </w:r>
      <w:r w:rsidR="00B325C5">
        <w:rPr>
          <w:rFonts w:ascii="Times New Roman" w:hAnsi="Times New Roman"/>
          <w:color w:val="000000"/>
          <w:sz w:val="24"/>
          <w:szCs w:val="24"/>
        </w:rPr>
        <w:t xml:space="preserve">dníctvom </w:t>
      </w:r>
      <w:proofErr w:type="spellStart"/>
      <w:r w:rsidR="00B325C5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="00B325C5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B325C5">
        <w:rPr>
          <w:rFonts w:ascii="Times New Roman" w:hAnsi="Times New Roman"/>
          <w:color w:val="000000"/>
          <w:sz w:val="24"/>
          <w:szCs w:val="24"/>
        </w:rPr>
        <w:t xml:space="preserve"> zóny predávajúceho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a spolu s identifikačnými údajmi ich nahrať do svojej on-line registračnej pokladnice</w:t>
      </w:r>
      <w:r w:rsidR="00ED3827">
        <w:rPr>
          <w:rFonts w:ascii="Times New Roman" w:hAnsi="Times New Roman"/>
          <w:color w:val="000000"/>
          <w:sz w:val="24"/>
          <w:szCs w:val="24"/>
        </w:rPr>
        <w:t xml:space="preserve"> alebo softvérovej </w:t>
      </w:r>
      <w:r w:rsidR="00ED3827" w:rsidRPr="0036740D">
        <w:rPr>
          <w:rFonts w:ascii="Times New Roman" w:hAnsi="Times New Roman"/>
          <w:color w:val="000000"/>
          <w:sz w:val="24"/>
          <w:szCs w:val="24"/>
        </w:rPr>
        <w:t>on-line registračnej pokladnice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. Autentifikačné údaje spolu s identifikačnými údajmi tvoria tzv. inicializačný balíček, po nahraní ktorého do on-line registračnej pokladnice </w:t>
      </w:r>
      <w:r w:rsidR="00ED3827">
        <w:rPr>
          <w:rFonts w:ascii="Times New Roman" w:hAnsi="Times New Roman"/>
          <w:color w:val="000000"/>
          <w:sz w:val="24"/>
          <w:szCs w:val="24"/>
        </w:rPr>
        <w:t xml:space="preserve">alebo softvérovej </w:t>
      </w:r>
      <w:r w:rsidR="00ED3827" w:rsidRPr="0036740D">
        <w:rPr>
          <w:rFonts w:ascii="Times New Roman" w:hAnsi="Times New Roman"/>
          <w:color w:val="000000"/>
          <w:sz w:val="24"/>
          <w:szCs w:val="24"/>
        </w:rPr>
        <w:t xml:space="preserve">on-line registračnej pokladnice </w:t>
      </w:r>
      <w:r w:rsidRPr="0036740D">
        <w:rPr>
          <w:rFonts w:ascii="Times New Roman" w:hAnsi="Times New Roman"/>
          <w:color w:val="000000"/>
          <w:sz w:val="24"/>
          <w:szCs w:val="24"/>
        </w:rPr>
        <w:t>bude možné túto používať na evidenciu trž</w:t>
      </w:r>
      <w:r w:rsidR="00C328D4">
        <w:rPr>
          <w:rFonts w:ascii="Times New Roman" w:hAnsi="Times New Roman"/>
          <w:color w:val="000000"/>
          <w:sz w:val="24"/>
          <w:szCs w:val="24"/>
        </w:rPr>
        <w:t>ieb v</w:t>
      </w:r>
      <w:r w:rsidR="00233634">
        <w:rPr>
          <w:rFonts w:ascii="Times New Roman" w:hAnsi="Times New Roman"/>
          <w:color w:val="000000"/>
          <w:sz w:val="24"/>
          <w:szCs w:val="24"/>
        </w:rPr>
        <w:t xml:space="preserve"> systéme pre pokladnicu </w:t>
      </w:r>
      <w:proofErr w:type="spellStart"/>
      <w:r w:rsidR="00C328D4">
        <w:rPr>
          <w:rFonts w:ascii="Times New Roman" w:hAnsi="Times New Roman"/>
          <w:color w:val="000000"/>
          <w:sz w:val="24"/>
          <w:szCs w:val="24"/>
        </w:rPr>
        <w:t>e</w:t>
      </w:r>
      <w:r w:rsidR="00233634">
        <w:rPr>
          <w:rFonts w:ascii="Times New Roman" w:hAnsi="Times New Roman"/>
          <w:color w:val="000000"/>
          <w:sz w:val="24"/>
          <w:szCs w:val="24"/>
        </w:rPr>
        <w:t>K</w:t>
      </w:r>
      <w:r w:rsidR="00C328D4">
        <w:rPr>
          <w:rFonts w:ascii="Times New Roman" w:hAnsi="Times New Roman"/>
          <w:color w:val="000000"/>
          <w:sz w:val="24"/>
          <w:szCs w:val="24"/>
        </w:rPr>
        <w:t>asa</w:t>
      </w:r>
      <w:proofErr w:type="spellEnd"/>
      <w:r w:rsidR="00C328D4">
        <w:rPr>
          <w:rFonts w:ascii="Times New Roman" w:hAnsi="Times New Roman"/>
          <w:color w:val="000000"/>
          <w:sz w:val="24"/>
          <w:szCs w:val="24"/>
        </w:rPr>
        <w:t>.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je zároveň povinný zabezpečiť ochranu autentifikačných údajov k on-line registračnej pokladnici </w:t>
      </w:r>
      <w:r w:rsidR="00B15845">
        <w:rPr>
          <w:rFonts w:ascii="Times New Roman" w:hAnsi="Times New Roman"/>
          <w:color w:val="000000"/>
          <w:sz w:val="24"/>
          <w:szCs w:val="24"/>
        </w:rPr>
        <w:t xml:space="preserve">alebo softvérovej </w:t>
      </w:r>
      <w:r w:rsidR="00B15845" w:rsidRPr="0036740D">
        <w:rPr>
          <w:rFonts w:ascii="Times New Roman" w:hAnsi="Times New Roman"/>
          <w:color w:val="000000"/>
          <w:sz w:val="24"/>
          <w:szCs w:val="24"/>
        </w:rPr>
        <w:t>on-line registračnej pokladnic</w:t>
      </w:r>
      <w:r w:rsidR="00233634">
        <w:rPr>
          <w:rFonts w:ascii="Times New Roman" w:hAnsi="Times New Roman"/>
          <w:color w:val="000000"/>
          <w:sz w:val="24"/>
          <w:szCs w:val="24"/>
        </w:rPr>
        <w:t>i</w:t>
      </w:r>
      <w:r w:rsidR="00B15845" w:rsidRPr="00367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pred stratou, odcudzením, zneužitím. Elektronický certifikát je vydávaný pre každú on-line registračnú pokladnicu </w:t>
      </w:r>
      <w:r w:rsidR="00B15845">
        <w:rPr>
          <w:rFonts w:ascii="Times New Roman" w:hAnsi="Times New Roman"/>
          <w:color w:val="000000"/>
          <w:sz w:val="24"/>
          <w:szCs w:val="24"/>
        </w:rPr>
        <w:t xml:space="preserve">alebo softvérovú </w:t>
      </w:r>
      <w:r w:rsidR="00B15845" w:rsidRPr="0036740D">
        <w:rPr>
          <w:rFonts w:ascii="Times New Roman" w:hAnsi="Times New Roman"/>
          <w:color w:val="000000"/>
          <w:sz w:val="24"/>
          <w:szCs w:val="24"/>
        </w:rPr>
        <w:t>on-line registračn</w:t>
      </w:r>
      <w:r w:rsidR="00B15845">
        <w:rPr>
          <w:rFonts w:ascii="Times New Roman" w:hAnsi="Times New Roman"/>
          <w:color w:val="000000"/>
          <w:sz w:val="24"/>
          <w:szCs w:val="24"/>
        </w:rPr>
        <w:t>ú</w:t>
      </w:r>
      <w:r w:rsidR="00B15845" w:rsidRPr="0036740D">
        <w:rPr>
          <w:rFonts w:ascii="Times New Roman" w:hAnsi="Times New Roman"/>
          <w:color w:val="000000"/>
          <w:sz w:val="24"/>
          <w:szCs w:val="24"/>
        </w:rPr>
        <w:t xml:space="preserve"> pokladnic</w:t>
      </w:r>
      <w:r w:rsidR="00B15845">
        <w:rPr>
          <w:rFonts w:ascii="Times New Roman" w:hAnsi="Times New Roman"/>
          <w:color w:val="000000"/>
          <w:sz w:val="24"/>
          <w:szCs w:val="24"/>
        </w:rPr>
        <w:t>u</w:t>
      </w:r>
      <w:r w:rsidR="00B15845" w:rsidRPr="00367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osobitne a má definovanú časovú platnosť, </w:t>
      </w:r>
      <w:r w:rsidR="00C328D4">
        <w:rPr>
          <w:rFonts w:ascii="Times New Roman" w:hAnsi="Times New Roman"/>
          <w:color w:val="000000"/>
          <w:sz w:val="24"/>
          <w:szCs w:val="24"/>
        </w:rPr>
        <w:t>po ktorej ukončení má predávajúci</w:t>
      </w:r>
      <w:r w:rsidRPr="0036740D">
        <w:rPr>
          <w:rFonts w:ascii="Times New Roman" w:hAnsi="Times New Roman"/>
          <w:color w:val="000000"/>
          <w:sz w:val="24"/>
          <w:szCs w:val="24"/>
        </w:rPr>
        <w:t xml:space="preserve"> možnosť požiadať o nový elektronický certifikát (autentifikačné údaje).</w:t>
      </w:r>
    </w:p>
    <w:p w14:paraId="0D69148A" w14:textId="4B2F9A96" w:rsidR="003F68A3" w:rsidRDefault="003F68A3" w:rsidP="00127BD1">
      <w:pPr>
        <w:rPr>
          <w:szCs w:val="22"/>
        </w:rPr>
      </w:pPr>
    </w:p>
    <w:p w14:paraId="7C4A4DBF" w14:textId="44E60870" w:rsidR="00CF6195" w:rsidRPr="00A611CF" w:rsidRDefault="00CF6195" w:rsidP="00127BD1">
      <w:pPr>
        <w:rPr>
          <w:rFonts w:ascii="Times New Roman" w:hAnsi="Times New Roman"/>
          <w:sz w:val="24"/>
          <w:szCs w:val="24"/>
        </w:rPr>
      </w:pPr>
      <w:r w:rsidRPr="00A611CF">
        <w:rPr>
          <w:rFonts w:ascii="Times New Roman" w:hAnsi="Times New Roman"/>
          <w:sz w:val="24"/>
          <w:szCs w:val="24"/>
        </w:rPr>
        <w:t xml:space="preserve">V písm. </w:t>
      </w:r>
      <w:r w:rsidR="006B4822">
        <w:rPr>
          <w:rFonts w:ascii="Times New Roman" w:hAnsi="Times New Roman"/>
          <w:sz w:val="24"/>
          <w:szCs w:val="24"/>
        </w:rPr>
        <w:t>t</w:t>
      </w:r>
      <w:r w:rsidRPr="007B7485">
        <w:rPr>
          <w:rFonts w:ascii="Times New Roman" w:hAnsi="Times New Roman"/>
          <w:sz w:val="24"/>
          <w:szCs w:val="24"/>
        </w:rPr>
        <w:t>) sa</w:t>
      </w:r>
      <w:r w:rsidRPr="00A611CF">
        <w:rPr>
          <w:rFonts w:ascii="Times New Roman" w:hAnsi="Times New Roman"/>
          <w:sz w:val="24"/>
          <w:szCs w:val="24"/>
        </w:rPr>
        <w:t xml:space="preserve"> definujú prihlasovacie údaje virtuálnej registračnej pokladnice, ktoré s</w:t>
      </w:r>
      <w:r w:rsidR="002724B4">
        <w:rPr>
          <w:rFonts w:ascii="Times New Roman" w:hAnsi="Times New Roman"/>
          <w:sz w:val="24"/>
          <w:szCs w:val="24"/>
        </w:rPr>
        <w:t>lúžia na prihlásenie predávajúceho</w:t>
      </w:r>
      <w:r w:rsidRPr="00A611CF">
        <w:rPr>
          <w:rFonts w:ascii="Times New Roman" w:hAnsi="Times New Roman"/>
          <w:sz w:val="24"/>
          <w:szCs w:val="24"/>
        </w:rPr>
        <w:t xml:space="preserve"> do tejto pokladnice. Sprístupn</w:t>
      </w:r>
      <w:r w:rsidR="002724B4">
        <w:rPr>
          <w:rFonts w:ascii="Times New Roman" w:hAnsi="Times New Roman"/>
          <w:sz w:val="24"/>
          <w:szCs w:val="24"/>
        </w:rPr>
        <w:t>ené sú v </w:t>
      </w:r>
      <w:proofErr w:type="spellStart"/>
      <w:r w:rsidR="002724B4">
        <w:rPr>
          <w:rFonts w:ascii="Times New Roman" w:hAnsi="Times New Roman"/>
          <w:sz w:val="24"/>
          <w:szCs w:val="24"/>
        </w:rPr>
        <w:t>e</w:t>
      </w:r>
      <w:r w:rsidR="006B4822">
        <w:rPr>
          <w:rFonts w:ascii="Times New Roman" w:hAnsi="Times New Roman"/>
          <w:sz w:val="24"/>
          <w:szCs w:val="24"/>
        </w:rPr>
        <w:t>K</w:t>
      </w:r>
      <w:r w:rsidR="002724B4">
        <w:rPr>
          <w:rFonts w:ascii="Times New Roman" w:hAnsi="Times New Roman"/>
          <w:sz w:val="24"/>
          <w:szCs w:val="24"/>
        </w:rPr>
        <w:t>asa</w:t>
      </w:r>
      <w:proofErr w:type="spellEnd"/>
      <w:r w:rsidR="002724B4">
        <w:rPr>
          <w:rFonts w:ascii="Times New Roman" w:hAnsi="Times New Roman"/>
          <w:sz w:val="24"/>
          <w:szCs w:val="24"/>
        </w:rPr>
        <w:t xml:space="preserve"> zóne predávajúceho</w:t>
      </w:r>
      <w:r w:rsidRPr="00A611CF">
        <w:rPr>
          <w:rFonts w:ascii="Times New Roman" w:hAnsi="Times New Roman"/>
          <w:sz w:val="24"/>
          <w:szCs w:val="24"/>
        </w:rPr>
        <w:t>.</w:t>
      </w:r>
    </w:p>
    <w:p w14:paraId="5C80E700" w14:textId="2F7C6899" w:rsidR="003F68A3" w:rsidRDefault="003F68A3" w:rsidP="00127BD1">
      <w:pPr>
        <w:rPr>
          <w:rFonts w:ascii="Times New Roman" w:hAnsi="Times New Roman"/>
          <w:bCs/>
          <w:sz w:val="24"/>
          <w:szCs w:val="24"/>
        </w:rPr>
      </w:pPr>
    </w:p>
    <w:p w14:paraId="52C585AE" w14:textId="2BF16DAC" w:rsidR="00CF6195" w:rsidRDefault="00CF6195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Naďalej platí, že povinnosť používať registračnú pokladnicu</w:t>
      </w:r>
      <w:r w:rsidR="00573DB9">
        <w:rPr>
          <w:rFonts w:ascii="Times New Roman" w:hAnsi="Times New Roman"/>
          <w:bCs/>
          <w:sz w:val="24"/>
          <w:szCs w:val="24"/>
        </w:rPr>
        <w:t>, ktorej bol daňovým úradom pridelený kód pokladnice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73DB9">
        <w:rPr>
          <w:rFonts w:ascii="Times New Roman" w:hAnsi="Times New Roman"/>
          <w:bCs/>
          <w:sz w:val="24"/>
          <w:szCs w:val="24"/>
        </w:rPr>
        <w:t xml:space="preserve">– písm. </w:t>
      </w:r>
      <w:r w:rsidR="006B4822">
        <w:rPr>
          <w:rFonts w:ascii="Times New Roman" w:hAnsi="Times New Roman"/>
          <w:bCs/>
          <w:sz w:val="24"/>
          <w:szCs w:val="24"/>
        </w:rPr>
        <w:t>y</w:t>
      </w:r>
      <w:r w:rsidR="00573DB9">
        <w:rPr>
          <w:rFonts w:ascii="Times New Roman" w:hAnsi="Times New Roman"/>
          <w:bCs/>
          <w:sz w:val="24"/>
          <w:szCs w:val="24"/>
        </w:rPr>
        <w:t xml:space="preserve">) </w:t>
      </w:r>
      <w:r w:rsidR="00566AD0">
        <w:rPr>
          <w:rFonts w:ascii="Times New Roman" w:hAnsi="Times New Roman"/>
          <w:bCs/>
          <w:sz w:val="24"/>
          <w:szCs w:val="24"/>
        </w:rPr>
        <w:t>má predávajúci</w:t>
      </w:r>
      <w:r>
        <w:rPr>
          <w:rFonts w:ascii="Times New Roman" w:hAnsi="Times New Roman"/>
          <w:bCs/>
          <w:sz w:val="24"/>
          <w:szCs w:val="24"/>
        </w:rPr>
        <w:t xml:space="preserve">, ktorý predáva tovar – písm. </w:t>
      </w:r>
      <w:r w:rsidR="006B4822">
        <w:rPr>
          <w:rFonts w:ascii="Times New Roman" w:hAnsi="Times New Roman"/>
          <w:bCs/>
          <w:sz w:val="24"/>
          <w:szCs w:val="24"/>
        </w:rPr>
        <w:t>v</w:t>
      </w:r>
      <w:r w:rsidRPr="00296E8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alebo poskytuje službu – písm</w:t>
      </w:r>
      <w:r w:rsidRPr="00296E8E">
        <w:rPr>
          <w:rFonts w:ascii="Times New Roman" w:hAnsi="Times New Roman"/>
          <w:bCs/>
          <w:sz w:val="24"/>
          <w:szCs w:val="24"/>
        </w:rPr>
        <w:t xml:space="preserve">. </w:t>
      </w:r>
      <w:r w:rsidR="006B4822">
        <w:rPr>
          <w:rFonts w:ascii="Times New Roman" w:hAnsi="Times New Roman"/>
          <w:bCs/>
          <w:sz w:val="24"/>
          <w:szCs w:val="24"/>
        </w:rPr>
        <w:t>w</w:t>
      </w:r>
      <w:r w:rsidRPr="00296E8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na predajnom mieste – písm</w:t>
      </w:r>
      <w:r w:rsidRPr="00296E8E">
        <w:rPr>
          <w:rFonts w:ascii="Times New Roman" w:hAnsi="Times New Roman"/>
          <w:bCs/>
          <w:sz w:val="24"/>
          <w:szCs w:val="24"/>
        </w:rPr>
        <w:t xml:space="preserve">. </w:t>
      </w:r>
      <w:r w:rsidR="006B4822">
        <w:rPr>
          <w:rFonts w:ascii="Times New Roman" w:hAnsi="Times New Roman"/>
          <w:bCs/>
          <w:sz w:val="24"/>
          <w:szCs w:val="24"/>
        </w:rPr>
        <w:t>x</w:t>
      </w:r>
      <w:r w:rsidRPr="00296E8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a prijíma tržbu – písm</w:t>
      </w:r>
      <w:r w:rsidRPr="00296E8E">
        <w:rPr>
          <w:rFonts w:ascii="Times New Roman" w:hAnsi="Times New Roman"/>
          <w:bCs/>
          <w:sz w:val="24"/>
          <w:szCs w:val="24"/>
        </w:rPr>
        <w:t xml:space="preserve">. </w:t>
      </w:r>
      <w:r w:rsidR="006B4822">
        <w:rPr>
          <w:rFonts w:ascii="Times New Roman" w:hAnsi="Times New Roman"/>
          <w:bCs/>
          <w:sz w:val="24"/>
          <w:szCs w:val="24"/>
        </w:rPr>
        <w:t>u</w:t>
      </w:r>
      <w:r w:rsidRPr="00296E8E">
        <w:rPr>
          <w:rFonts w:ascii="Times New Roman" w:hAnsi="Times New Roman"/>
          <w:bCs/>
          <w:sz w:val="24"/>
          <w:szCs w:val="24"/>
        </w:rPr>
        <w:t>).</w:t>
      </w:r>
      <w:r w:rsidR="00573DB9">
        <w:rPr>
          <w:rFonts w:ascii="Times New Roman" w:hAnsi="Times New Roman"/>
          <w:bCs/>
          <w:sz w:val="24"/>
          <w:szCs w:val="24"/>
        </w:rPr>
        <w:t xml:space="preserve"> </w:t>
      </w:r>
    </w:p>
    <w:p w14:paraId="1FE82E8D" w14:textId="546E9957" w:rsidR="00573DB9" w:rsidRDefault="00573DB9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Tržbou je platba prijatá v hotovosti, t. j. bankovkami a mincami platnej meny alebo inými </w:t>
      </w:r>
      <w:r w:rsidR="00ED4716" w:rsidRPr="00C3018E">
        <w:rPr>
          <w:rFonts w:ascii="Times New Roman" w:hAnsi="Times New Roman"/>
          <w:bCs/>
          <w:sz w:val="24"/>
          <w:szCs w:val="24"/>
        </w:rPr>
        <w:t>platobnými</w:t>
      </w:r>
      <w:r w:rsidR="00ED471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prostriedkami nahrádzajúcimi hotovosť, napr. bankové karty, poukážky na nákup, platby vykonané mobilom, stravné lístky. Platby vykonané prevodným príkazom v</w:t>
      </w:r>
      <w:r w:rsidR="00ED4716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banke</w:t>
      </w:r>
      <w:r w:rsidR="00ED471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cez internetbanking</w:t>
      </w:r>
      <w:r w:rsidR="00ED4716">
        <w:rPr>
          <w:rFonts w:ascii="Times New Roman" w:hAnsi="Times New Roman"/>
          <w:bCs/>
          <w:sz w:val="24"/>
          <w:szCs w:val="24"/>
        </w:rPr>
        <w:t xml:space="preserve">, platby </w:t>
      </w:r>
      <w:r w:rsidR="00ED4716" w:rsidRPr="00C3018E">
        <w:rPr>
          <w:rFonts w:ascii="Times New Roman" w:hAnsi="Times New Roman"/>
          <w:bCs/>
          <w:sz w:val="24"/>
          <w:szCs w:val="24"/>
        </w:rPr>
        <w:t>QR kódom alebo poukážkou</w:t>
      </w:r>
      <w:r>
        <w:rPr>
          <w:rFonts w:ascii="Times New Roman" w:hAnsi="Times New Roman"/>
          <w:bCs/>
          <w:sz w:val="24"/>
          <w:szCs w:val="24"/>
        </w:rPr>
        <w:t xml:space="preserve"> sa na účely zákona považujú za bezhotovostné platby. Za tržbu sa považuje aj preddavok a doplatok, t. j. musia byť evidované v registračnej pokladnici.</w:t>
      </w:r>
      <w:r w:rsidR="006B4822">
        <w:rPr>
          <w:rFonts w:ascii="Times New Roman" w:hAnsi="Times New Roman"/>
          <w:bCs/>
          <w:sz w:val="24"/>
          <w:szCs w:val="24"/>
        </w:rPr>
        <w:t xml:space="preserve"> Obratom sa rozumejú tržby znížené o sumu záporného obratu – písm. z).</w:t>
      </w:r>
    </w:p>
    <w:p w14:paraId="195E69D9" w14:textId="560F7249" w:rsidR="001B2E37" w:rsidRDefault="001B2E37" w:rsidP="00127BD1">
      <w:pPr>
        <w:rPr>
          <w:rFonts w:ascii="Times New Roman" w:hAnsi="Times New Roman"/>
          <w:bCs/>
          <w:sz w:val="24"/>
          <w:szCs w:val="24"/>
        </w:rPr>
      </w:pPr>
    </w:p>
    <w:p w14:paraId="29A04D29" w14:textId="3552B832" w:rsidR="001B2E37" w:rsidRDefault="001B2E37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 písmenách </w:t>
      </w:r>
      <w:proofErr w:type="spellStart"/>
      <w:r w:rsidR="006B4822">
        <w:rPr>
          <w:rFonts w:ascii="Times New Roman" w:hAnsi="Times New Roman"/>
          <w:bCs/>
          <w:sz w:val="24"/>
          <w:szCs w:val="24"/>
        </w:rPr>
        <w:t>aa</w:t>
      </w:r>
      <w:proofErr w:type="spellEnd"/>
      <w:r w:rsidRPr="00C3018E">
        <w:rPr>
          <w:rFonts w:ascii="Times New Roman" w:hAnsi="Times New Roman"/>
          <w:bCs/>
          <w:sz w:val="24"/>
          <w:szCs w:val="24"/>
        </w:rPr>
        <w:t>) a </w:t>
      </w:r>
      <w:proofErr w:type="spellStart"/>
      <w:r w:rsidRPr="00C3018E">
        <w:rPr>
          <w:rFonts w:ascii="Times New Roman" w:hAnsi="Times New Roman"/>
          <w:bCs/>
          <w:sz w:val="24"/>
          <w:szCs w:val="24"/>
        </w:rPr>
        <w:t>a</w:t>
      </w:r>
      <w:r w:rsidR="006B4822">
        <w:rPr>
          <w:rFonts w:ascii="Times New Roman" w:hAnsi="Times New Roman"/>
          <w:bCs/>
          <w:sz w:val="24"/>
          <w:szCs w:val="24"/>
        </w:rPr>
        <w:t>b</w:t>
      </w:r>
      <w:proofErr w:type="spellEnd"/>
      <w:r w:rsidRPr="00C3018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sú definície súvisiace so situáciou, kedy je tovar vrátený, resp. reklamovaný alebo reklamovaná služba, pričom zákazníkovi bude vrátená platba, ktorú je potrebné zaevidovať v registračnej pokladnici. V takomto prípade vyhotovený pokladničný doklad musí obsahovať identifikátor pokladničného dokladu, ktorým je unikátny identifikátor dokladu – písm. </w:t>
      </w:r>
      <w:r w:rsidR="006B4822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6F135F18" w14:textId="77777777" w:rsidR="00573DB9" w:rsidRPr="00DE1B65" w:rsidRDefault="00573DB9" w:rsidP="00127BD1">
      <w:pPr>
        <w:rPr>
          <w:rFonts w:ascii="Times New Roman" w:hAnsi="Times New Roman"/>
          <w:sz w:val="24"/>
          <w:szCs w:val="24"/>
        </w:rPr>
      </w:pPr>
    </w:p>
    <w:p w14:paraId="2E19C18E" w14:textId="17C8F079" w:rsidR="00DE1B65" w:rsidRDefault="00DE1B65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Pr="00DE1B65">
        <w:rPr>
          <w:rFonts w:ascii="Times New Roman" w:hAnsi="Times New Roman"/>
          <w:sz w:val="24"/>
          <w:szCs w:val="24"/>
        </w:rPr>
        <w:t>písm</w:t>
      </w:r>
      <w:r>
        <w:rPr>
          <w:rFonts w:ascii="Times New Roman" w:hAnsi="Times New Roman"/>
          <w:sz w:val="24"/>
          <w:szCs w:val="24"/>
        </w:rPr>
        <w:t>.</w:t>
      </w:r>
      <w:r w:rsidRPr="00DE1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B65">
        <w:rPr>
          <w:rFonts w:ascii="Times New Roman" w:hAnsi="Times New Roman"/>
          <w:sz w:val="24"/>
          <w:szCs w:val="24"/>
        </w:rPr>
        <w:t>a</w:t>
      </w:r>
      <w:r w:rsidR="006B4822">
        <w:rPr>
          <w:rFonts w:ascii="Times New Roman" w:hAnsi="Times New Roman"/>
          <w:sz w:val="24"/>
          <w:szCs w:val="24"/>
        </w:rPr>
        <w:t>c</w:t>
      </w:r>
      <w:proofErr w:type="spellEnd"/>
      <w:r w:rsidRPr="00DE1B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sa d</w:t>
      </w:r>
      <w:r w:rsidRPr="00DE1B65">
        <w:rPr>
          <w:rFonts w:ascii="Times New Roman" w:hAnsi="Times New Roman"/>
          <w:sz w:val="24"/>
          <w:szCs w:val="24"/>
        </w:rPr>
        <w:t xml:space="preserve">efinuje sa pojem identifikátor pokladničného dokladu ako unikátny identifikátor pridelený systémom </w:t>
      </w:r>
      <w:r w:rsidR="006B4822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DE1B65">
        <w:rPr>
          <w:rFonts w:ascii="Times New Roman" w:hAnsi="Times New Roman"/>
          <w:sz w:val="24"/>
          <w:szCs w:val="24"/>
        </w:rPr>
        <w:t>e</w:t>
      </w:r>
      <w:r w:rsidR="006B4822">
        <w:rPr>
          <w:rFonts w:ascii="Times New Roman" w:hAnsi="Times New Roman"/>
          <w:sz w:val="24"/>
          <w:szCs w:val="24"/>
        </w:rPr>
        <w:t>K</w:t>
      </w:r>
      <w:r w:rsidRPr="00DE1B65">
        <w:rPr>
          <w:rFonts w:ascii="Times New Roman" w:hAnsi="Times New Roman"/>
          <w:sz w:val="24"/>
          <w:szCs w:val="24"/>
        </w:rPr>
        <w:t>asa</w:t>
      </w:r>
      <w:proofErr w:type="spellEnd"/>
      <w:r w:rsidRPr="00DE1B65">
        <w:rPr>
          <w:rFonts w:ascii="Times New Roman" w:hAnsi="Times New Roman"/>
          <w:sz w:val="24"/>
          <w:szCs w:val="24"/>
        </w:rPr>
        <w:t xml:space="preserve"> pri predaji tovaru alebo poskytnutí služby prostredníctvom pokladnice </w:t>
      </w:r>
      <w:proofErr w:type="spellStart"/>
      <w:r w:rsidRPr="00DE1B65">
        <w:rPr>
          <w:rFonts w:ascii="Times New Roman" w:hAnsi="Times New Roman"/>
          <w:sz w:val="24"/>
          <w:szCs w:val="24"/>
        </w:rPr>
        <w:t>e</w:t>
      </w:r>
      <w:r w:rsidR="006B4822">
        <w:rPr>
          <w:rFonts w:ascii="Times New Roman" w:hAnsi="Times New Roman"/>
          <w:sz w:val="24"/>
          <w:szCs w:val="24"/>
        </w:rPr>
        <w:t>K</w:t>
      </w:r>
      <w:r w:rsidRPr="00DE1B65">
        <w:rPr>
          <w:rFonts w:ascii="Times New Roman" w:hAnsi="Times New Roman"/>
          <w:sz w:val="24"/>
          <w:szCs w:val="24"/>
        </w:rPr>
        <w:t>asa</w:t>
      </w:r>
      <w:proofErr w:type="spellEnd"/>
      <w:r w:rsidRPr="00DE1B65">
        <w:rPr>
          <w:rFonts w:ascii="Times New Roman" w:hAnsi="Times New Roman"/>
          <w:sz w:val="24"/>
          <w:szCs w:val="24"/>
        </w:rPr>
        <w:t>. V prípade, že dôjde k prekročeniu hraničnej doby odozvy, na účely vrátenia tovaru alebo opravy evidovanej položky slúži ako identifikátor dokladu overovací kód predávajúceho. Úprava reaguje na technické obmedzenia a zabezpečuje kontinuitu evidencie aj pri výpadkoch spojenia.</w:t>
      </w:r>
    </w:p>
    <w:p w14:paraId="4FD82183" w14:textId="77777777" w:rsidR="00DE1B65" w:rsidRPr="00DE1B65" w:rsidRDefault="00DE1B65" w:rsidP="00127BD1">
      <w:pPr>
        <w:rPr>
          <w:rFonts w:ascii="Times New Roman" w:hAnsi="Times New Roman"/>
          <w:sz w:val="24"/>
          <w:szCs w:val="24"/>
        </w:rPr>
      </w:pPr>
    </w:p>
    <w:p w14:paraId="2D2326F9" w14:textId="7BD57185" w:rsidR="00DE1B65" w:rsidRDefault="00DE1B65" w:rsidP="00127BD1">
      <w:pPr>
        <w:rPr>
          <w:rFonts w:ascii="Times New Roman" w:hAnsi="Times New Roman"/>
          <w:sz w:val="24"/>
          <w:szCs w:val="24"/>
        </w:rPr>
      </w:pPr>
      <w:r w:rsidRPr="00DE1B65">
        <w:rPr>
          <w:rFonts w:ascii="Times New Roman" w:hAnsi="Times New Roman"/>
          <w:sz w:val="24"/>
          <w:szCs w:val="24"/>
        </w:rPr>
        <w:t>Písmeno a</w:t>
      </w:r>
      <w:r w:rsidR="006B4822">
        <w:rPr>
          <w:rFonts w:ascii="Times New Roman" w:hAnsi="Times New Roman"/>
          <w:sz w:val="24"/>
          <w:szCs w:val="24"/>
        </w:rPr>
        <w:t>d</w:t>
      </w:r>
      <w:r w:rsidRPr="00DE1B6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u</w:t>
      </w:r>
      <w:r w:rsidRPr="00DE1B65">
        <w:rPr>
          <w:rFonts w:ascii="Times New Roman" w:hAnsi="Times New Roman"/>
          <w:sz w:val="24"/>
          <w:szCs w:val="24"/>
        </w:rPr>
        <w:t>pravuje pojem záporná položka</w:t>
      </w:r>
      <w:r w:rsidR="006B4822">
        <w:rPr>
          <w:rFonts w:ascii="Times New Roman" w:hAnsi="Times New Roman"/>
          <w:sz w:val="24"/>
          <w:szCs w:val="24"/>
        </w:rPr>
        <w:t>, ktorou je</w:t>
      </w:r>
      <w:r w:rsidRPr="00DE1B65">
        <w:rPr>
          <w:rFonts w:ascii="Times New Roman" w:hAnsi="Times New Roman"/>
          <w:sz w:val="24"/>
          <w:szCs w:val="24"/>
        </w:rPr>
        <w:t xml:space="preserve"> suma za zálohované vratné palety a zálohované obaly. Ide o doplnenie pojmu záporný obrat o položky, ktoré sa v praxi často vracajú a majú vplyv na celkový výpočet tržby.</w:t>
      </w:r>
    </w:p>
    <w:p w14:paraId="389AF5C0" w14:textId="604F4D41" w:rsidR="00DE1B65" w:rsidRDefault="00DE1B65" w:rsidP="00127BD1">
      <w:pPr>
        <w:rPr>
          <w:rFonts w:ascii="Times New Roman" w:hAnsi="Times New Roman"/>
          <w:sz w:val="24"/>
          <w:szCs w:val="24"/>
        </w:rPr>
      </w:pPr>
      <w:r w:rsidRPr="00DE1B65">
        <w:rPr>
          <w:rFonts w:ascii="Times New Roman" w:hAnsi="Times New Roman"/>
          <w:sz w:val="24"/>
          <w:szCs w:val="24"/>
        </w:rPr>
        <w:br/>
      </w:r>
      <w:r w:rsidR="00DA5816">
        <w:rPr>
          <w:rFonts w:ascii="Times New Roman" w:hAnsi="Times New Roman"/>
          <w:sz w:val="24"/>
          <w:szCs w:val="24"/>
        </w:rPr>
        <w:t>D</w:t>
      </w:r>
      <w:r w:rsidRPr="00DE1B65">
        <w:rPr>
          <w:rFonts w:ascii="Times New Roman" w:hAnsi="Times New Roman"/>
          <w:sz w:val="24"/>
          <w:szCs w:val="24"/>
        </w:rPr>
        <w:t xml:space="preserve">efinícia </w:t>
      </w:r>
      <w:r w:rsidR="00DA5816">
        <w:rPr>
          <w:rFonts w:ascii="Times New Roman" w:hAnsi="Times New Roman"/>
          <w:sz w:val="24"/>
          <w:szCs w:val="24"/>
        </w:rPr>
        <w:t xml:space="preserve">v písm. </w:t>
      </w:r>
      <w:proofErr w:type="spellStart"/>
      <w:r w:rsidR="00DA5816">
        <w:rPr>
          <w:rFonts w:ascii="Times New Roman" w:hAnsi="Times New Roman"/>
          <w:sz w:val="24"/>
          <w:szCs w:val="24"/>
        </w:rPr>
        <w:t>ae</w:t>
      </w:r>
      <w:proofErr w:type="spellEnd"/>
      <w:r w:rsidR="00DA5816">
        <w:rPr>
          <w:rFonts w:ascii="Times New Roman" w:hAnsi="Times New Roman"/>
          <w:sz w:val="24"/>
          <w:szCs w:val="24"/>
        </w:rPr>
        <w:t xml:space="preserve">) zavádza </w:t>
      </w:r>
      <w:r w:rsidRPr="00DE1B65">
        <w:rPr>
          <w:rFonts w:ascii="Times New Roman" w:hAnsi="Times New Roman"/>
          <w:sz w:val="24"/>
          <w:szCs w:val="24"/>
        </w:rPr>
        <w:t>oprav</w:t>
      </w:r>
      <w:r w:rsidR="00DA5816">
        <w:rPr>
          <w:rFonts w:ascii="Times New Roman" w:hAnsi="Times New Roman"/>
          <w:sz w:val="24"/>
          <w:szCs w:val="24"/>
        </w:rPr>
        <w:t>u</w:t>
      </w:r>
      <w:r w:rsidRPr="00DE1B65">
        <w:rPr>
          <w:rFonts w:ascii="Times New Roman" w:hAnsi="Times New Roman"/>
          <w:sz w:val="24"/>
          <w:szCs w:val="24"/>
        </w:rPr>
        <w:t xml:space="preserve"> zaslanej položky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B65">
        <w:rPr>
          <w:rFonts w:ascii="Times New Roman" w:hAnsi="Times New Roman"/>
          <w:sz w:val="24"/>
          <w:szCs w:val="24"/>
        </w:rPr>
        <w:t xml:space="preserve"> ako oprav</w:t>
      </w:r>
      <w:r w:rsidR="00DA5816">
        <w:rPr>
          <w:rFonts w:ascii="Times New Roman" w:hAnsi="Times New Roman"/>
          <w:sz w:val="24"/>
          <w:szCs w:val="24"/>
        </w:rPr>
        <w:t>u</w:t>
      </w:r>
      <w:r w:rsidRPr="00DE1B65">
        <w:rPr>
          <w:rFonts w:ascii="Times New Roman" w:hAnsi="Times New Roman"/>
          <w:sz w:val="24"/>
          <w:szCs w:val="24"/>
        </w:rPr>
        <w:t xml:space="preserve"> údajov zaslaných do systému </w:t>
      </w:r>
      <w:r w:rsidR="00DA5816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DE1B65">
        <w:rPr>
          <w:rFonts w:ascii="Times New Roman" w:hAnsi="Times New Roman"/>
          <w:sz w:val="24"/>
          <w:szCs w:val="24"/>
        </w:rPr>
        <w:t>e</w:t>
      </w:r>
      <w:r w:rsidR="006B4822">
        <w:rPr>
          <w:rFonts w:ascii="Times New Roman" w:hAnsi="Times New Roman"/>
          <w:sz w:val="24"/>
          <w:szCs w:val="24"/>
        </w:rPr>
        <w:t>K</w:t>
      </w:r>
      <w:r w:rsidRPr="00DE1B65">
        <w:rPr>
          <w:rFonts w:ascii="Times New Roman" w:hAnsi="Times New Roman"/>
          <w:sz w:val="24"/>
          <w:szCs w:val="24"/>
        </w:rPr>
        <w:t>asa</w:t>
      </w:r>
      <w:proofErr w:type="spellEnd"/>
      <w:r w:rsidRPr="00DE1B65">
        <w:rPr>
          <w:rFonts w:ascii="Times New Roman" w:hAnsi="Times New Roman"/>
          <w:sz w:val="24"/>
          <w:szCs w:val="24"/>
        </w:rPr>
        <w:t xml:space="preserve"> alebo uložených v chránenom dátovom úložisku pri prekročení </w:t>
      </w:r>
      <w:r w:rsidRPr="00DE1B65">
        <w:rPr>
          <w:rFonts w:ascii="Times New Roman" w:hAnsi="Times New Roman"/>
          <w:sz w:val="24"/>
          <w:szCs w:val="24"/>
        </w:rPr>
        <w:lastRenderedPageBreak/>
        <w:t>hraničnej doby odozvy. Oprava musí byť viazaná na konkrétny identifikátor pokladničného dokladu. Cieľom je umožniť korekcie v údajoch, ktoré vznikli z technických dôvodov, bez narušenia integrity systému.</w:t>
      </w:r>
    </w:p>
    <w:p w14:paraId="2EC2FF22" w14:textId="77777777" w:rsidR="00DE1B65" w:rsidRPr="00DE1B65" w:rsidRDefault="00DE1B65" w:rsidP="00127BD1">
      <w:pPr>
        <w:rPr>
          <w:rFonts w:ascii="Times New Roman" w:hAnsi="Times New Roman"/>
          <w:sz w:val="24"/>
          <w:szCs w:val="24"/>
        </w:rPr>
      </w:pPr>
    </w:p>
    <w:p w14:paraId="2BD291AE" w14:textId="4430B9C7" w:rsidR="00DE1B65" w:rsidRDefault="00DE1B65" w:rsidP="00127BD1">
      <w:pPr>
        <w:rPr>
          <w:rFonts w:ascii="Times New Roman" w:hAnsi="Times New Roman"/>
          <w:sz w:val="24"/>
          <w:szCs w:val="24"/>
        </w:rPr>
      </w:pPr>
      <w:r w:rsidRPr="00DE1B65">
        <w:rPr>
          <w:rFonts w:ascii="Times New Roman" w:hAnsi="Times New Roman"/>
          <w:sz w:val="24"/>
          <w:szCs w:val="24"/>
        </w:rPr>
        <w:t xml:space="preserve">Spresňuje sa pojem položka, ktorou sa rozumie údaj o predanom alebo vrátenom tovare, prípadne o poskytnutej službe, ktorý je evidovaný v pokladnici </w:t>
      </w:r>
      <w:proofErr w:type="spellStart"/>
      <w:r w:rsidRPr="00DE1B65">
        <w:rPr>
          <w:rFonts w:ascii="Times New Roman" w:hAnsi="Times New Roman"/>
          <w:sz w:val="24"/>
          <w:szCs w:val="24"/>
        </w:rPr>
        <w:t>e</w:t>
      </w:r>
      <w:r w:rsidR="00DA5816">
        <w:rPr>
          <w:rFonts w:ascii="Times New Roman" w:hAnsi="Times New Roman"/>
          <w:sz w:val="24"/>
          <w:szCs w:val="24"/>
        </w:rPr>
        <w:t>Ka</w:t>
      </w:r>
      <w:r w:rsidRPr="00DE1B65">
        <w:rPr>
          <w:rFonts w:ascii="Times New Roman" w:hAnsi="Times New Roman"/>
          <w:sz w:val="24"/>
          <w:szCs w:val="24"/>
        </w:rPr>
        <w:t>sa</w:t>
      </w:r>
      <w:proofErr w:type="spellEnd"/>
      <w:r w:rsidRPr="00DE1B65">
        <w:rPr>
          <w:rFonts w:ascii="Times New Roman" w:hAnsi="Times New Roman"/>
          <w:sz w:val="24"/>
          <w:szCs w:val="24"/>
        </w:rPr>
        <w:t xml:space="preserve"> . Definícia je potrebná z dôvodu jednoznačnosti pri evidencii jednotlivých transakcií</w:t>
      </w:r>
      <w:r>
        <w:rPr>
          <w:rFonts w:ascii="Times New Roman" w:hAnsi="Times New Roman"/>
          <w:sz w:val="24"/>
          <w:szCs w:val="24"/>
        </w:rPr>
        <w:t xml:space="preserve"> – písm.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="00DA5816">
        <w:rPr>
          <w:rFonts w:ascii="Times New Roman" w:hAnsi="Times New Roman"/>
          <w:sz w:val="24"/>
          <w:szCs w:val="24"/>
        </w:rPr>
        <w:t>f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482B8C43" w14:textId="01B51D0E" w:rsidR="00DE1B65" w:rsidRPr="00827AB9" w:rsidRDefault="00DE1B65" w:rsidP="00127BD1">
      <w:pPr>
        <w:rPr>
          <w:rFonts w:ascii="Times New Roman" w:hAnsi="Times New Roman"/>
          <w:sz w:val="24"/>
          <w:szCs w:val="24"/>
        </w:rPr>
      </w:pPr>
      <w:r w:rsidRPr="00DE1B65">
        <w:rPr>
          <w:rFonts w:ascii="Times New Roman" w:hAnsi="Times New Roman"/>
          <w:sz w:val="24"/>
          <w:szCs w:val="24"/>
        </w:rPr>
        <w:br/>
      </w:r>
      <w:r w:rsidRPr="00827AB9">
        <w:rPr>
          <w:rFonts w:ascii="Times New Roman" w:hAnsi="Times New Roman"/>
          <w:sz w:val="24"/>
          <w:szCs w:val="24"/>
        </w:rPr>
        <w:t xml:space="preserve">Definuje sa pojem pokladničný doklad – písm. </w:t>
      </w:r>
      <w:proofErr w:type="spellStart"/>
      <w:r w:rsidRPr="00827AB9">
        <w:rPr>
          <w:rFonts w:ascii="Times New Roman" w:hAnsi="Times New Roman"/>
          <w:sz w:val="24"/>
          <w:szCs w:val="24"/>
        </w:rPr>
        <w:t>a</w:t>
      </w:r>
      <w:r w:rsidR="00DA5816">
        <w:rPr>
          <w:rFonts w:ascii="Times New Roman" w:hAnsi="Times New Roman"/>
          <w:sz w:val="24"/>
          <w:szCs w:val="24"/>
        </w:rPr>
        <w:t>g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), ako doklad o prijatí tržby alebo vrátení platby, a to vrátane situácií reklamácie, neuskutočnenia služby alebo výkupu zálohovaných vratných obalov a paliet. Vyhotovenie tohto dokladu je povinnosťou pokladnice </w:t>
      </w:r>
      <w:proofErr w:type="spellStart"/>
      <w:r w:rsidRPr="00827AB9">
        <w:rPr>
          <w:rFonts w:ascii="Times New Roman" w:hAnsi="Times New Roman"/>
          <w:sz w:val="24"/>
          <w:szCs w:val="24"/>
        </w:rPr>
        <w:t>e</w:t>
      </w:r>
      <w:r w:rsidR="00DA5816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>asa</w:t>
      </w:r>
      <w:proofErr w:type="spellEnd"/>
      <w:r w:rsidRPr="00827AB9">
        <w:rPr>
          <w:rFonts w:ascii="Times New Roman" w:hAnsi="Times New Roman"/>
          <w:sz w:val="24"/>
          <w:szCs w:val="24"/>
        </w:rPr>
        <w:t>.</w:t>
      </w:r>
    </w:p>
    <w:p w14:paraId="49B0CE31" w14:textId="77BAEB40" w:rsidR="00DE1B65" w:rsidRPr="00827AB9" w:rsidRDefault="00DE1B65" w:rsidP="00127BD1">
      <w:pPr>
        <w:rPr>
          <w:rFonts w:ascii="Times New Roman" w:hAnsi="Times New Roman"/>
          <w:sz w:val="24"/>
          <w:szCs w:val="24"/>
        </w:rPr>
      </w:pPr>
      <w:r w:rsidRPr="00827AB9">
        <w:rPr>
          <w:rFonts w:ascii="Times New Roman" w:hAnsi="Times New Roman"/>
          <w:sz w:val="24"/>
          <w:szCs w:val="24"/>
        </w:rPr>
        <w:br/>
        <w:t xml:space="preserve">Upravuje sa pojem </w:t>
      </w:r>
      <w:proofErr w:type="spellStart"/>
      <w:r w:rsidRPr="00827AB9">
        <w:rPr>
          <w:rFonts w:ascii="Times New Roman" w:hAnsi="Times New Roman"/>
          <w:sz w:val="24"/>
          <w:szCs w:val="24"/>
        </w:rPr>
        <w:t>paragón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 – písm. a</w:t>
      </w:r>
      <w:r w:rsidR="00DA5816">
        <w:rPr>
          <w:rFonts w:ascii="Times New Roman" w:hAnsi="Times New Roman"/>
          <w:sz w:val="24"/>
          <w:szCs w:val="24"/>
        </w:rPr>
        <w:t>h</w:t>
      </w:r>
      <w:r w:rsidRPr="00827AB9">
        <w:rPr>
          <w:rFonts w:ascii="Times New Roman" w:hAnsi="Times New Roman"/>
          <w:sz w:val="24"/>
          <w:szCs w:val="24"/>
        </w:rPr>
        <w:t>) ako náhradný doklad vyhotovený namiesto pokladničného dokladu, ak nie je možné z technických dôvodov vydať štandardný doklad. Tento pojem sa v praxi používa pri výpadkoch spojenia alebo poruche zariadenia.</w:t>
      </w:r>
    </w:p>
    <w:p w14:paraId="1EE2FE34" w14:textId="7BFD90F5" w:rsidR="00DE1B65" w:rsidRPr="00827AB9" w:rsidRDefault="00DE1B65" w:rsidP="00127BD1">
      <w:pPr>
        <w:rPr>
          <w:rFonts w:ascii="Times New Roman" w:hAnsi="Times New Roman"/>
          <w:sz w:val="24"/>
          <w:szCs w:val="24"/>
        </w:rPr>
      </w:pPr>
      <w:r w:rsidRPr="00827AB9">
        <w:rPr>
          <w:rFonts w:ascii="Times New Roman" w:hAnsi="Times New Roman"/>
          <w:sz w:val="24"/>
          <w:szCs w:val="24"/>
        </w:rPr>
        <w:br/>
        <w:t xml:space="preserve">Zavádza sa definícia služby na overovanie dokladov – písm. </w:t>
      </w:r>
      <w:proofErr w:type="spellStart"/>
      <w:r w:rsidRPr="00827AB9">
        <w:rPr>
          <w:rFonts w:ascii="Times New Roman" w:hAnsi="Times New Roman"/>
          <w:sz w:val="24"/>
          <w:szCs w:val="24"/>
        </w:rPr>
        <w:t>a</w:t>
      </w:r>
      <w:r w:rsidR="00FD069E">
        <w:rPr>
          <w:rFonts w:ascii="Times New Roman" w:hAnsi="Times New Roman"/>
          <w:sz w:val="24"/>
          <w:szCs w:val="24"/>
        </w:rPr>
        <w:t>i</w:t>
      </w:r>
      <w:proofErr w:type="spellEnd"/>
      <w:r w:rsidRPr="00827AB9">
        <w:rPr>
          <w:rFonts w:ascii="Times New Roman" w:hAnsi="Times New Roman"/>
          <w:sz w:val="24"/>
          <w:szCs w:val="24"/>
        </w:rPr>
        <w:t>), ktorú zabezpečuje finančné riaditeľstvo. Prostredníctvom QR kódu umožňuje overenie správnosti údajov uvedených na pokladničnom doklade. Táto služba zvyšuje dôveru verejnosti a zjednodušuje kontrolu.</w:t>
      </w:r>
    </w:p>
    <w:p w14:paraId="053EC08D" w14:textId="5BCE0ADF" w:rsidR="00DE1B65" w:rsidRPr="00827AB9" w:rsidRDefault="00DE1B65" w:rsidP="00127BD1">
      <w:pPr>
        <w:rPr>
          <w:rFonts w:ascii="Times New Roman" w:hAnsi="Times New Roman"/>
          <w:sz w:val="24"/>
          <w:szCs w:val="24"/>
        </w:rPr>
      </w:pPr>
      <w:r w:rsidRPr="00827AB9">
        <w:rPr>
          <w:rFonts w:ascii="Times New Roman" w:hAnsi="Times New Roman"/>
          <w:sz w:val="24"/>
          <w:szCs w:val="24"/>
        </w:rPr>
        <w:br/>
        <w:t>Zavádza sa pojem overovateľ – v písm. a</w:t>
      </w:r>
      <w:r w:rsidR="00FD069E">
        <w:rPr>
          <w:rFonts w:ascii="Times New Roman" w:hAnsi="Times New Roman"/>
          <w:sz w:val="24"/>
          <w:szCs w:val="24"/>
        </w:rPr>
        <w:t>j</w:t>
      </w:r>
      <w:r w:rsidRPr="00827AB9">
        <w:rPr>
          <w:rFonts w:ascii="Times New Roman" w:hAnsi="Times New Roman"/>
          <w:sz w:val="24"/>
          <w:szCs w:val="24"/>
        </w:rPr>
        <w:t>), ktorým môže byť fyzická alebo právnická osoba po splnení zákonných podmienok. Overovateľ je oprávnený využívať službu na overovanie dokladov a získavať z nej údaje.</w:t>
      </w:r>
    </w:p>
    <w:p w14:paraId="536D826A" w14:textId="7EE46EA9" w:rsidR="00DE1B65" w:rsidRPr="00827AB9" w:rsidRDefault="00DE1B65" w:rsidP="00127BD1">
      <w:pPr>
        <w:rPr>
          <w:rFonts w:ascii="Times New Roman" w:hAnsi="Times New Roman"/>
          <w:sz w:val="24"/>
          <w:szCs w:val="24"/>
        </w:rPr>
      </w:pPr>
      <w:r w:rsidRPr="00827AB9">
        <w:rPr>
          <w:rFonts w:ascii="Times New Roman" w:hAnsi="Times New Roman"/>
          <w:sz w:val="24"/>
          <w:szCs w:val="24"/>
        </w:rPr>
        <w:br/>
        <w:t>V písm. a</w:t>
      </w:r>
      <w:r w:rsidR="00202805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 xml:space="preserve">) sa definuje pojem prenosná pokladnica ako pokladnica, ktorá sa používa na rôznych predajných miestach v odlišnom čase. Cieľom je upraviť režim evidencie tržieb pre mobilných predajcov a zabezpečiť ich zaradenie do systému </w:t>
      </w:r>
      <w:r w:rsidR="00202805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827AB9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>asa</w:t>
      </w:r>
      <w:proofErr w:type="spellEnd"/>
      <w:r w:rsidRPr="00827AB9">
        <w:rPr>
          <w:rFonts w:ascii="Times New Roman" w:hAnsi="Times New Roman"/>
          <w:sz w:val="24"/>
          <w:szCs w:val="24"/>
        </w:rPr>
        <w:t>.</w:t>
      </w:r>
    </w:p>
    <w:p w14:paraId="2B310842" w14:textId="42335F2E" w:rsidR="00DE1B65" w:rsidRPr="00827AB9" w:rsidRDefault="00DE1B65" w:rsidP="00127BD1">
      <w:pPr>
        <w:rPr>
          <w:rFonts w:ascii="Times New Roman" w:hAnsi="Times New Roman"/>
          <w:sz w:val="24"/>
          <w:szCs w:val="24"/>
        </w:rPr>
      </w:pPr>
      <w:r w:rsidRPr="00827AB9">
        <w:rPr>
          <w:rFonts w:ascii="Times New Roman" w:hAnsi="Times New Roman"/>
          <w:sz w:val="24"/>
          <w:szCs w:val="24"/>
        </w:rPr>
        <w:br/>
        <w:t xml:space="preserve">Písmeno </w:t>
      </w:r>
      <w:proofErr w:type="spellStart"/>
      <w:r w:rsidRPr="00827AB9">
        <w:rPr>
          <w:rFonts w:ascii="Times New Roman" w:hAnsi="Times New Roman"/>
          <w:sz w:val="24"/>
          <w:szCs w:val="24"/>
        </w:rPr>
        <w:t>a</w:t>
      </w:r>
      <w:r w:rsidR="00202805">
        <w:rPr>
          <w:rFonts w:ascii="Times New Roman" w:hAnsi="Times New Roman"/>
          <w:sz w:val="24"/>
          <w:szCs w:val="24"/>
        </w:rPr>
        <w:t>l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) upravuje sa pojem uvedenie pokladnice </w:t>
      </w:r>
      <w:proofErr w:type="spellStart"/>
      <w:r w:rsidRPr="00827AB9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>asa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 do prevádzky, ktorým je prvé zaslanie identifikačných, autentifikačných a prihlasovacích údajov do systému </w:t>
      </w:r>
      <w:r w:rsidR="00202805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827AB9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>asa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 alebo ich uloženie pri výpadku spojenia. Definícia vytvára právnu istotu v procese aktivácie pokladnice.</w:t>
      </w:r>
    </w:p>
    <w:p w14:paraId="6249899F" w14:textId="21FA2108" w:rsidR="00DE1B65" w:rsidRPr="00827AB9" w:rsidRDefault="00DE1B65" w:rsidP="00822305">
      <w:pPr>
        <w:rPr>
          <w:rFonts w:ascii="Times New Roman" w:hAnsi="Times New Roman"/>
          <w:sz w:val="24"/>
          <w:szCs w:val="24"/>
        </w:rPr>
      </w:pPr>
      <w:r w:rsidRPr="00827AB9">
        <w:rPr>
          <w:rFonts w:ascii="Times New Roman" w:hAnsi="Times New Roman"/>
          <w:sz w:val="24"/>
          <w:szCs w:val="24"/>
        </w:rPr>
        <w:br/>
        <w:t xml:space="preserve">Definuje sa pojem použitie pokladnice </w:t>
      </w:r>
      <w:proofErr w:type="spellStart"/>
      <w:r w:rsidRPr="00827AB9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>asa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 ako samotné zaevidovanie dátovej správy v</w:t>
      </w:r>
      <w:r w:rsidR="00202805">
        <w:rPr>
          <w:rFonts w:ascii="Times New Roman" w:hAnsi="Times New Roman"/>
          <w:sz w:val="24"/>
          <w:szCs w:val="24"/>
        </w:rPr>
        <w:t> </w:t>
      </w:r>
      <w:r w:rsidRPr="00827AB9">
        <w:rPr>
          <w:rFonts w:ascii="Times New Roman" w:hAnsi="Times New Roman"/>
          <w:sz w:val="24"/>
          <w:szCs w:val="24"/>
        </w:rPr>
        <w:t>systéme</w:t>
      </w:r>
      <w:r w:rsidR="00202805">
        <w:rPr>
          <w:rFonts w:ascii="Times New Roman" w:hAnsi="Times New Roman"/>
          <w:sz w:val="24"/>
          <w:szCs w:val="24"/>
        </w:rPr>
        <w:t xml:space="preserve"> pre pokladnice</w:t>
      </w:r>
      <w:r w:rsidRPr="00827A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7AB9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827AB9">
        <w:rPr>
          <w:rFonts w:ascii="Times New Roman" w:hAnsi="Times New Roman"/>
          <w:sz w:val="24"/>
          <w:szCs w:val="24"/>
        </w:rPr>
        <w:t>asa</w:t>
      </w:r>
      <w:proofErr w:type="spellEnd"/>
      <w:r w:rsidRPr="00827AB9">
        <w:rPr>
          <w:rFonts w:ascii="Times New Roman" w:hAnsi="Times New Roman"/>
          <w:sz w:val="24"/>
          <w:szCs w:val="24"/>
        </w:rPr>
        <w:t xml:space="preserve"> alebo jej uloženie pri technickej nedostupnosti systému. Ide o praktické doplnenie predchádzajúceho ustanovenia – v písm. </w:t>
      </w:r>
      <w:proofErr w:type="spellStart"/>
      <w:r w:rsidRPr="00827AB9">
        <w:rPr>
          <w:rFonts w:ascii="Times New Roman" w:hAnsi="Times New Roman"/>
          <w:sz w:val="24"/>
          <w:szCs w:val="24"/>
        </w:rPr>
        <w:t>a</w:t>
      </w:r>
      <w:r w:rsidR="00202805">
        <w:rPr>
          <w:rFonts w:ascii="Times New Roman" w:hAnsi="Times New Roman"/>
          <w:sz w:val="24"/>
          <w:szCs w:val="24"/>
        </w:rPr>
        <w:t>m</w:t>
      </w:r>
      <w:proofErr w:type="spellEnd"/>
      <w:r w:rsidRPr="00827AB9">
        <w:rPr>
          <w:rFonts w:ascii="Times New Roman" w:hAnsi="Times New Roman"/>
          <w:sz w:val="24"/>
          <w:szCs w:val="24"/>
        </w:rPr>
        <w:t>).</w:t>
      </w:r>
    </w:p>
    <w:p w14:paraId="01E62696" w14:textId="77777777" w:rsidR="003F68A3" w:rsidRPr="00827AB9" w:rsidRDefault="003F68A3" w:rsidP="00127BD1">
      <w:pPr>
        <w:rPr>
          <w:rFonts w:ascii="Times New Roman" w:hAnsi="Times New Roman"/>
          <w:sz w:val="24"/>
          <w:szCs w:val="24"/>
        </w:rPr>
      </w:pPr>
    </w:p>
    <w:p w14:paraId="374433FA" w14:textId="67E5B541" w:rsidR="003F68A3" w:rsidRPr="00D50562" w:rsidRDefault="003F68A3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4E8ADE8D" w14:textId="13D3B4E8" w:rsidR="003F68A3" w:rsidRPr="00506D6C" w:rsidDel="00202805" w:rsidRDefault="003F68A3" w:rsidP="00127BD1">
      <w:pPr>
        <w:ind w:right="-108"/>
        <w:rPr>
          <w:rFonts w:ascii="Times New Roman" w:hAnsi="Times New Roman"/>
          <w:sz w:val="24"/>
          <w:szCs w:val="24"/>
        </w:rPr>
      </w:pPr>
      <w:r w:rsidRPr="00506D6C" w:rsidDel="00202805">
        <w:rPr>
          <w:rFonts w:ascii="Times New Roman" w:hAnsi="Times New Roman"/>
          <w:sz w:val="24"/>
          <w:szCs w:val="24"/>
        </w:rPr>
        <w:t>Návrh zákona ďalej</w:t>
      </w:r>
      <w:r w:rsidR="00566AD0" w:rsidDel="00202805">
        <w:rPr>
          <w:rFonts w:ascii="Times New Roman" w:hAnsi="Times New Roman"/>
          <w:sz w:val="24"/>
          <w:szCs w:val="24"/>
        </w:rPr>
        <w:t xml:space="preserve"> ustanovuje, že ak má predávajúci</w:t>
      </w:r>
      <w:r w:rsidRPr="00506D6C" w:rsidDel="00202805">
        <w:rPr>
          <w:rFonts w:ascii="Times New Roman" w:hAnsi="Times New Roman"/>
          <w:sz w:val="24"/>
          <w:szCs w:val="24"/>
        </w:rPr>
        <w:t xml:space="preserve"> viac predajných miest, t. j. miest, kde sa prijíma tržba,  bude  povinný používať pokladnicu na každom  takomto predajnom mieste. Z</w:t>
      </w:r>
      <w:r w:rsidR="00566AD0" w:rsidDel="00202805">
        <w:rPr>
          <w:rFonts w:ascii="Times New Roman" w:hAnsi="Times New Roman"/>
          <w:sz w:val="24"/>
          <w:szCs w:val="24"/>
        </w:rPr>
        <w:t>ároveň sa  umožňuje predávajúcim</w:t>
      </w:r>
      <w:r w:rsidRPr="00506D6C" w:rsidDel="00202805">
        <w:rPr>
          <w:rFonts w:ascii="Times New Roman" w:hAnsi="Times New Roman"/>
          <w:sz w:val="24"/>
          <w:szCs w:val="24"/>
        </w:rPr>
        <w:t xml:space="preserve">, </w:t>
      </w:r>
      <w:r w:rsidR="004249A2" w:rsidDel="00202805">
        <w:rPr>
          <w:rFonts w:ascii="Times New Roman" w:hAnsi="Times New Roman"/>
          <w:sz w:val="24"/>
          <w:szCs w:val="24"/>
        </w:rPr>
        <w:t xml:space="preserve">ktorí </w:t>
      </w:r>
      <w:r w:rsidRPr="00506D6C" w:rsidDel="00202805">
        <w:rPr>
          <w:rFonts w:ascii="Times New Roman" w:hAnsi="Times New Roman"/>
          <w:sz w:val="24"/>
          <w:szCs w:val="24"/>
        </w:rPr>
        <w:t>nie sú platiteľmi dane z pridanej hodnoty a ktorí vykonávajú činnosť na základe zmluvy o združení používať jednu spoločnú pokladnicu v takom prípade, ak budú  predaj tovaru alebo poskytovanie služby uskutočňovať na jednom predajnom mieste; takáto pokladnica bude registrovaná na daňovom úrade len na jedného z členov združenia, a to podľa ich dohody.</w:t>
      </w:r>
    </w:p>
    <w:p w14:paraId="1FE0C49F" w14:textId="77777777" w:rsidR="004066F0" w:rsidRDefault="004066F0" w:rsidP="00127BD1">
      <w:pPr>
        <w:rPr>
          <w:rFonts w:ascii="Times New Roman" w:hAnsi="Times New Roman"/>
          <w:bCs/>
          <w:sz w:val="24"/>
          <w:szCs w:val="24"/>
        </w:rPr>
      </w:pPr>
    </w:p>
    <w:p w14:paraId="4EA2EA64" w14:textId="77777777" w:rsidR="00D50562" w:rsidRPr="005917FA" w:rsidRDefault="00D50562" w:rsidP="00127BD1">
      <w:pPr>
        <w:rPr>
          <w:rFonts w:ascii="Times New Roman" w:hAnsi="Times New Roman"/>
          <w:b/>
          <w:bCs/>
          <w:sz w:val="24"/>
          <w:szCs w:val="24"/>
        </w:rPr>
      </w:pPr>
      <w:r w:rsidRPr="005917FA">
        <w:rPr>
          <w:rFonts w:ascii="Times New Roman" w:hAnsi="Times New Roman"/>
          <w:b/>
          <w:bCs/>
          <w:sz w:val="24"/>
          <w:szCs w:val="24"/>
        </w:rPr>
        <w:t>K § 3</w:t>
      </w:r>
    </w:p>
    <w:p w14:paraId="529F7A20" w14:textId="3DB06A38" w:rsidR="0021763D" w:rsidRPr="00D51A20" w:rsidRDefault="0021763D" w:rsidP="00127BD1">
      <w:pPr>
        <w:rPr>
          <w:rFonts w:ascii="Times New Roman" w:hAnsi="Times New Roman"/>
          <w:sz w:val="24"/>
          <w:szCs w:val="24"/>
        </w:rPr>
      </w:pPr>
      <w:r w:rsidRPr="0021763D">
        <w:rPr>
          <w:rFonts w:ascii="Times New Roman" w:hAnsi="Times New Roman"/>
          <w:sz w:val="24"/>
          <w:szCs w:val="24"/>
          <w:highlight w:val="yellow"/>
        </w:rPr>
        <w:br/>
      </w:r>
      <w:r w:rsidRPr="00D51A20">
        <w:rPr>
          <w:rFonts w:ascii="Times New Roman" w:hAnsi="Times New Roman"/>
          <w:sz w:val="24"/>
          <w:szCs w:val="24"/>
        </w:rPr>
        <w:t xml:space="preserve">Ustanovenie upravuje základnú povinnosť predávajúceho evidovať prijatú tržbu bez zbytočného odkladu v systéme </w:t>
      </w:r>
      <w:r w:rsidR="00202805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D51A20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D51A20">
        <w:rPr>
          <w:rFonts w:ascii="Times New Roman" w:hAnsi="Times New Roman"/>
          <w:sz w:val="24"/>
          <w:szCs w:val="24"/>
        </w:rPr>
        <w:t>asa</w:t>
      </w:r>
      <w:proofErr w:type="spellEnd"/>
      <w:r w:rsidRPr="00D51A20">
        <w:rPr>
          <w:rFonts w:ascii="Times New Roman" w:hAnsi="Times New Roman"/>
          <w:sz w:val="24"/>
          <w:szCs w:val="24"/>
        </w:rPr>
        <w:t xml:space="preserve"> prostredníctvom pokladnice </w:t>
      </w:r>
      <w:proofErr w:type="spellStart"/>
      <w:r w:rsidRPr="00D51A20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D51A20">
        <w:rPr>
          <w:rFonts w:ascii="Times New Roman" w:hAnsi="Times New Roman"/>
          <w:sz w:val="24"/>
          <w:szCs w:val="24"/>
        </w:rPr>
        <w:t>asa</w:t>
      </w:r>
      <w:proofErr w:type="spellEnd"/>
      <w:r w:rsidRPr="00D51A20">
        <w:rPr>
          <w:rFonts w:ascii="Times New Roman" w:hAnsi="Times New Roman"/>
          <w:sz w:val="24"/>
          <w:szCs w:val="24"/>
        </w:rPr>
        <w:t xml:space="preserve"> klient. </w:t>
      </w:r>
      <w:r w:rsidRPr="00D51A20">
        <w:rPr>
          <w:rFonts w:ascii="Times New Roman" w:hAnsi="Times New Roman"/>
          <w:sz w:val="24"/>
          <w:szCs w:val="24"/>
        </w:rPr>
        <w:lastRenderedPageBreak/>
        <w:t>Evidencia má prebiehať v reálnom čase, čo zabezpečuje transparentnosť podnikateľskej činnosti a lepšiu kontrolu dodržiavania daňových povinností. Zároveň sa zavádza výnimka z tejto povinnosti pre predávajúceho, ktorý je v likvidácii alebo na ktorého bol vyhlásený konkurz, s výnimkou prípadov, keď podnik pokračuje vo svojej činnosti.</w:t>
      </w:r>
    </w:p>
    <w:p w14:paraId="4B1CF6A4" w14:textId="371C9BDD" w:rsidR="0021763D" w:rsidRPr="00D51A20" w:rsidRDefault="0021763D" w:rsidP="00127BD1">
      <w:pPr>
        <w:rPr>
          <w:rFonts w:ascii="Times New Roman" w:hAnsi="Times New Roman"/>
          <w:sz w:val="24"/>
          <w:szCs w:val="24"/>
        </w:rPr>
      </w:pPr>
      <w:r w:rsidRPr="00D51A20">
        <w:rPr>
          <w:rFonts w:ascii="Times New Roman" w:hAnsi="Times New Roman"/>
          <w:sz w:val="24"/>
          <w:szCs w:val="24"/>
        </w:rPr>
        <w:t>V prípade, že predávajúci nemôže z technických dôvodov (prekročenie hraničnej doby odozvy) zaevidovať tržbu priamo v</w:t>
      </w:r>
      <w:r w:rsidR="00202805">
        <w:rPr>
          <w:rFonts w:ascii="Times New Roman" w:hAnsi="Times New Roman"/>
          <w:sz w:val="24"/>
          <w:szCs w:val="24"/>
        </w:rPr>
        <w:t> </w:t>
      </w:r>
      <w:r w:rsidRPr="00D51A20">
        <w:rPr>
          <w:rFonts w:ascii="Times New Roman" w:hAnsi="Times New Roman"/>
          <w:sz w:val="24"/>
          <w:szCs w:val="24"/>
        </w:rPr>
        <w:t>systéme</w:t>
      </w:r>
      <w:r w:rsidR="00202805">
        <w:rPr>
          <w:rFonts w:ascii="Times New Roman" w:hAnsi="Times New Roman"/>
          <w:sz w:val="24"/>
          <w:szCs w:val="24"/>
        </w:rPr>
        <w:t xml:space="preserve"> pre pokladnice</w:t>
      </w:r>
      <w:r w:rsidRPr="00D51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1A20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D51A20">
        <w:rPr>
          <w:rFonts w:ascii="Times New Roman" w:hAnsi="Times New Roman"/>
          <w:sz w:val="24"/>
          <w:szCs w:val="24"/>
        </w:rPr>
        <w:t>asa</w:t>
      </w:r>
      <w:proofErr w:type="spellEnd"/>
      <w:r w:rsidRPr="00D51A20">
        <w:rPr>
          <w:rFonts w:ascii="Times New Roman" w:hAnsi="Times New Roman"/>
          <w:sz w:val="24"/>
          <w:szCs w:val="24"/>
        </w:rPr>
        <w:t xml:space="preserve">, je povinný uložiť dátovú správu v on-line registračnej pokladnici a následne ju zaslať do systému </w:t>
      </w:r>
      <w:r w:rsidR="00202805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D51A20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D51A20">
        <w:rPr>
          <w:rFonts w:ascii="Times New Roman" w:hAnsi="Times New Roman"/>
          <w:sz w:val="24"/>
          <w:szCs w:val="24"/>
        </w:rPr>
        <w:t>asa</w:t>
      </w:r>
      <w:proofErr w:type="spellEnd"/>
      <w:r w:rsidRPr="00D51A20">
        <w:rPr>
          <w:rFonts w:ascii="Times New Roman" w:hAnsi="Times New Roman"/>
          <w:sz w:val="24"/>
          <w:szCs w:val="24"/>
        </w:rPr>
        <w:t xml:space="preserve"> do 96 hodín. Zavádza sa tiež ustanovenie, ktoré rieši situáciu, ak dôjde k výpadku na strane finančného riaditeľstva – vtedy sa lehota na zaslanie dátovej správy posúva a považuje sa za zachovanú, ak je správa zaslaná do 96 hodín od zverejnenia informácie o odstránení technických problémov na webovom sídle finančného riaditeľstva. Tieto pravidlá zabezpečujú kontinuitu v evidencii tržieb aj v prípade dočasnej technickej nedostupnosti systému.</w:t>
      </w:r>
    </w:p>
    <w:p w14:paraId="312EC353" w14:textId="14F5C977" w:rsidR="0021763D" w:rsidRPr="00937466" w:rsidRDefault="0021763D" w:rsidP="00127BD1">
      <w:pPr>
        <w:rPr>
          <w:rFonts w:ascii="Times New Roman" w:hAnsi="Times New Roman"/>
          <w:sz w:val="24"/>
          <w:szCs w:val="24"/>
        </w:rPr>
      </w:pPr>
      <w:r w:rsidRPr="0021763D">
        <w:rPr>
          <w:rFonts w:ascii="Times New Roman" w:hAnsi="Times New Roman"/>
          <w:sz w:val="24"/>
          <w:szCs w:val="24"/>
          <w:highlight w:val="yellow"/>
        </w:rPr>
        <w:br/>
      </w:r>
      <w:r w:rsidR="00D50562" w:rsidRPr="00937466">
        <w:rPr>
          <w:rFonts w:ascii="Times New Roman" w:hAnsi="Times New Roman"/>
          <w:sz w:val="24"/>
          <w:szCs w:val="24"/>
        </w:rPr>
        <w:t>Odsek 2</w:t>
      </w:r>
      <w:r w:rsidRPr="00937466">
        <w:rPr>
          <w:rFonts w:ascii="Times New Roman" w:hAnsi="Times New Roman"/>
          <w:sz w:val="24"/>
          <w:szCs w:val="24"/>
        </w:rPr>
        <w:t xml:space="preserve"> vymedzuje výnimky z povinnosti evidovať tržby prostredníctvom pokladnice </w:t>
      </w:r>
      <w:proofErr w:type="spellStart"/>
      <w:r w:rsidRPr="00937466">
        <w:rPr>
          <w:rFonts w:ascii="Times New Roman" w:hAnsi="Times New Roman"/>
          <w:sz w:val="24"/>
          <w:szCs w:val="24"/>
        </w:rPr>
        <w:t>e</w:t>
      </w:r>
      <w:r w:rsidR="00202805">
        <w:rPr>
          <w:rFonts w:ascii="Times New Roman" w:hAnsi="Times New Roman"/>
          <w:sz w:val="24"/>
          <w:szCs w:val="24"/>
        </w:rPr>
        <w:t>K</w:t>
      </w:r>
      <w:r w:rsidRPr="00937466">
        <w:rPr>
          <w:rFonts w:ascii="Times New Roman" w:hAnsi="Times New Roman"/>
          <w:sz w:val="24"/>
          <w:szCs w:val="24"/>
        </w:rPr>
        <w:t>asa</w:t>
      </w:r>
      <w:proofErr w:type="spellEnd"/>
      <w:r w:rsidRPr="00937466">
        <w:rPr>
          <w:rFonts w:ascii="Times New Roman" w:hAnsi="Times New Roman"/>
          <w:sz w:val="24"/>
          <w:szCs w:val="24"/>
        </w:rPr>
        <w:t xml:space="preserve"> . Ide o situácie, pri ktorých evidencia nie je účelná, príp. technicky realizovateľná, alebo pri ktorých ide o špecifické druhy predaja, ako napríklad predaj cenín, predaj tovaru na dobierku, či predaj vo vysokohorských zariadeniach bez prístupu k elektrickej energii a cestnej sieti.</w:t>
      </w:r>
    </w:p>
    <w:p w14:paraId="6A082782" w14:textId="42BC8EC9" w:rsidR="0021763D" w:rsidRPr="00937466" w:rsidRDefault="0021763D" w:rsidP="00127BD1">
      <w:pPr>
        <w:rPr>
          <w:rFonts w:ascii="Times New Roman" w:hAnsi="Times New Roman"/>
          <w:sz w:val="24"/>
          <w:szCs w:val="24"/>
        </w:rPr>
      </w:pPr>
      <w:r w:rsidRPr="00937466">
        <w:rPr>
          <w:rFonts w:ascii="Times New Roman" w:hAnsi="Times New Roman"/>
          <w:sz w:val="24"/>
          <w:szCs w:val="24"/>
        </w:rPr>
        <w:t>Podobne sa výnimky týkajú aj služieb poskytovaných za špecifických okolností, napríklad fyzickými osobami s ťažkým zdravotným postihnutím alebo cez predajné automaty. Uvedené výnimky zohľadňujú praktické aspekty podnikania a zároveň rešpektujú sociálnu funkciu niektorých typov činností.</w:t>
      </w:r>
    </w:p>
    <w:p w14:paraId="55E096B1" w14:textId="7E323950" w:rsidR="0021763D" w:rsidRDefault="0021763D" w:rsidP="00127BD1">
      <w:pPr>
        <w:rPr>
          <w:rFonts w:ascii="Times New Roman" w:hAnsi="Times New Roman"/>
          <w:sz w:val="24"/>
          <w:szCs w:val="24"/>
        </w:rPr>
      </w:pPr>
      <w:r w:rsidRPr="0021763D">
        <w:rPr>
          <w:rFonts w:ascii="Times New Roman" w:hAnsi="Times New Roman"/>
          <w:sz w:val="24"/>
          <w:szCs w:val="24"/>
          <w:highlight w:val="yellow"/>
        </w:rPr>
        <w:br/>
      </w:r>
      <w:r w:rsidR="00D50562" w:rsidRPr="00742DFF">
        <w:rPr>
          <w:rFonts w:ascii="Times New Roman" w:hAnsi="Times New Roman"/>
          <w:sz w:val="24"/>
          <w:szCs w:val="24"/>
        </w:rPr>
        <w:t>V odseku 3 sa u</w:t>
      </w:r>
      <w:r w:rsidRPr="00742DFF">
        <w:rPr>
          <w:rFonts w:ascii="Times New Roman" w:hAnsi="Times New Roman"/>
          <w:sz w:val="24"/>
          <w:szCs w:val="24"/>
        </w:rPr>
        <w:t xml:space="preserve">kladá povinnosť predávajúcemu používať pokladnicu </w:t>
      </w:r>
      <w:proofErr w:type="spellStart"/>
      <w:r w:rsidRPr="00742DFF">
        <w:rPr>
          <w:rFonts w:ascii="Times New Roman" w:hAnsi="Times New Roman"/>
          <w:sz w:val="24"/>
          <w:szCs w:val="24"/>
        </w:rPr>
        <w:t>e</w:t>
      </w:r>
      <w:r w:rsidR="00B03A4D">
        <w:rPr>
          <w:rFonts w:ascii="Times New Roman" w:hAnsi="Times New Roman"/>
          <w:sz w:val="24"/>
          <w:szCs w:val="24"/>
        </w:rPr>
        <w:t>K</w:t>
      </w:r>
      <w:r w:rsidRPr="00742DFF">
        <w:rPr>
          <w:rFonts w:ascii="Times New Roman" w:hAnsi="Times New Roman"/>
          <w:sz w:val="24"/>
          <w:szCs w:val="24"/>
        </w:rPr>
        <w:t>asa</w:t>
      </w:r>
      <w:proofErr w:type="spellEnd"/>
      <w:r w:rsidRPr="00742DFF">
        <w:rPr>
          <w:rFonts w:ascii="Times New Roman" w:hAnsi="Times New Roman"/>
          <w:sz w:val="24"/>
          <w:szCs w:val="24"/>
        </w:rPr>
        <w:t xml:space="preserve"> na všetkých predajných miestach. Zároveň sa zakazuje umiestnenie pokladnice, ktorá nespĺňa technické požiadavky ustanovené v § 5. Tým sa zabezpečuje jednotnosť technologických riešení a predchádza sa obchádzaniu zákona prostredníctvom používania necertifikovaných zariadení.</w:t>
      </w:r>
    </w:p>
    <w:p w14:paraId="1391240E" w14:textId="24395942" w:rsidR="00202805" w:rsidRDefault="00202805" w:rsidP="00127BD1">
      <w:pPr>
        <w:rPr>
          <w:rFonts w:ascii="Times New Roman" w:hAnsi="Times New Roman"/>
          <w:sz w:val="24"/>
          <w:szCs w:val="24"/>
        </w:rPr>
      </w:pPr>
    </w:p>
    <w:p w14:paraId="0CE3C3DC" w14:textId="77777777" w:rsidR="003E7A88" w:rsidRDefault="003E7A88" w:rsidP="00127BD1">
      <w:pPr>
        <w:rPr>
          <w:rFonts w:ascii="Times New Roman" w:hAnsi="Times New Roman"/>
          <w:b/>
          <w:bCs/>
          <w:sz w:val="24"/>
          <w:szCs w:val="24"/>
        </w:rPr>
      </w:pPr>
      <w:r w:rsidRPr="0036740D">
        <w:rPr>
          <w:rFonts w:ascii="Times New Roman" w:hAnsi="Times New Roman"/>
          <w:b/>
          <w:bCs/>
          <w:sz w:val="24"/>
          <w:szCs w:val="24"/>
        </w:rPr>
        <w:t>K </w:t>
      </w:r>
      <w:r>
        <w:rPr>
          <w:rFonts w:ascii="Times New Roman" w:hAnsi="Times New Roman"/>
          <w:b/>
          <w:bCs/>
          <w:sz w:val="24"/>
          <w:szCs w:val="24"/>
        </w:rPr>
        <w:t>§ 4</w:t>
      </w:r>
    </w:p>
    <w:p w14:paraId="18DD75F6" w14:textId="77777777" w:rsidR="004066F0" w:rsidRDefault="004066F0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03032A33" w14:textId="404BD1F6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Ak predajné miesto nie je pokryté interne</w:t>
      </w:r>
      <w:r w:rsidR="00566AD0">
        <w:rPr>
          <w:rFonts w:ascii="Times New Roman" w:hAnsi="Times New Roman"/>
          <w:bCs/>
          <w:sz w:val="24"/>
          <w:szCs w:val="24"/>
        </w:rPr>
        <w:t>tovým signálom, t. j. predávajúci</w:t>
      </w:r>
      <w:r w:rsidRPr="0036740D">
        <w:rPr>
          <w:rFonts w:ascii="Times New Roman" w:hAnsi="Times New Roman"/>
          <w:bCs/>
          <w:sz w:val="24"/>
          <w:szCs w:val="24"/>
        </w:rPr>
        <w:t xml:space="preserve"> sa nemôže pripojiť k internetu za účelom evidencie prijatých tržieb v</w:t>
      </w:r>
      <w:r w:rsidR="00B03A4D">
        <w:rPr>
          <w:rFonts w:ascii="Times New Roman" w:hAnsi="Times New Roman"/>
          <w:bCs/>
          <w:sz w:val="24"/>
          <w:szCs w:val="24"/>
        </w:rPr>
        <w:t> </w:t>
      </w:r>
      <w:r w:rsidRPr="0036740D">
        <w:rPr>
          <w:rFonts w:ascii="Times New Roman" w:hAnsi="Times New Roman"/>
          <w:bCs/>
          <w:sz w:val="24"/>
          <w:szCs w:val="24"/>
        </w:rPr>
        <w:t>systéme</w:t>
      </w:r>
      <w:r w:rsidR="00B03A4D">
        <w:rPr>
          <w:rFonts w:ascii="Times New Roman" w:hAnsi="Times New Roman"/>
          <w:bCs/>
          <w:sz w:val="24"/>
          <w:szCs w:val="24"/>
        </w:rPr>
        <w:t xml:space="preserve"> pre pokladnice</w:t>
      </w:r>
      <w:r w:rsidRPr="003674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6740D">
        <w:rPr>
          <w:rFonts w:ascii="Times New Roman" w:hAnsi="Times New Roman"/>
          <w:bCs/>
          <w:sz w:val="24"/>
          <w:szCs w:val="24"/>
        </w:rPr>
        <w:t>e</w:t>
      </w:r>
      <w:r w:rsidR="00B03A4D">
        <w:rPr>
          <w:rFonts w:ascii="Times New Roman" w:hAnsi="Times New Roman"/>
          <w:bCs/>
          <w:sz w:val="24"/>
          <w:szCs w:val="24"/>
        </w:rPr>
        <w:t>K</w:t>
      </w:r>
      <w:r w:rsidRPr="0036740D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bCs/>
          <w:sz w:val="24"/>
          <w:szCs w:val="24"/>
        </w:rPr>
        <w:t>, navrhuje sa, aby túto skutočnosť oznámil a zároveň aj preukázal na ktoromkoľvek daňovom úrade. Preukázaním sa na účely tohto zákona rozumie potvrdenie od príslušných operátorov, resp. dodávateľov internetu na území Slovenskej republiky.</w:t>
      </w:r>
    </w:p>
    <w:p w14:paraId="2B76931C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7EF675EF" w14:textId="531E8A11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Na základe žiadosti o výnimku zo zasielania údajov z on-line registračnej pokladnice, daňový úrad vydá roz</w:t>
      </w:r>
      <w:r w:rsidR="00566AD0">
        <w:rPr>
          <w:rFonts w:ascii="Times New Roman" w:hAnsi="Times New Roman"/>
          <w:bCs/>
          <w:sz w:val="24"/>
          <w:szCs w:val="24"/>
        </w:rPr>
        <w:t>hodnutie, v ktorom predávajúcemu</w:t>
      </w:r>
      <w:r w:rsidRPr="0036740D">
        <w:rPr>
          <w:rFonts w:ascii="Times New Roman" w:hAnsi="Times New Roman"/>
          <w:bCs/>
          <w:sz w:val="24"/>
          <w:szCs w:val="24"/>
        </w:rPr>
        <w:t xml:space="preserve"> umožní, aby boli dátové správy zasielané do systému </w:t>
      </w:r>
      <w:r w:rsidR="00B03A4D">
        <w:rPr>
          <w:rFonts w:ascii="Times New Roman" w:hAnsi="Times New Roman"/>
          <w:bCs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bCs/>
          <w:sz w:val="24"/>
          <w:szCs w:val="24"/>
        </w:rPr>
        <w:t>e</w:t>
      </w:r>
      <w:r w:rsidR="00B03A4D">
        <w:rPr>
          <w:rFonts w:ascii="Times New Roman" w:hAnsi="Times New Roman"/>
          <w:bCs/>
          <w:sz w:val="24"/>
          <w:szCs w:val="24"/>
        </w:rPr>
        <w:t>K</w:t>
      </w:r>
      <w:r w:rsidRPr="0036740D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bCs/>
          <w:sz w:val="24"/>
          <w:szCs w:val="24"/>
        </w:rPr>
        <w:t xml:space="preserve"> najneskôr do 30 dní od ich uloženia</w:t>
      </w:r>
      <w:r>
        <w:rPr>
          <w:rFonts w:ascii="Times New Roman" w:hAnsi="Times New Roman"/>
          <w:bCs/>
          <w:sz w:val="24"/>
          <w:szCs w:val="24"/>
        </w:rPr>
        <w:t xml:space="preserve"> v </w:t>
      </w:r>
      <w:r w:rsidRPr="008C4C23">
        <w:rPr>
          <w:rFonts w:ascii="Times New Roman" w:hAnsi="Times New Roman"/>
          <w:bCs/>
          <w:sz w:val="24"/>
          <w:szCs w:val="24"/>
        </w:rPr>
        <w:t>chránenom dátovom úložisku</w:t>
      </w:r>
      <w:r>
        <w:rPr>
          <w:rFonts w:ascii="Times New Roman" w:hAnsi="Times New Roman"/>
          <w:bCs/>
          <w:sz w:val="24"/>
          <w:szCs w:val="24"/>
        </w:rPr>
        <w:t xml:space="preserve"> on-line registračnej pokladnice</w:t>
      </w:r>
      <w:r w:rsidRPr="0036740D">
        <w:rPr>
          <w:rFonts w:ascii="Times New Roman" w:hAnsi="Times New Roman"/>
          <w:bCs/>
          <w:sz w:val="24"/>
          <w:szCs w:val="24"/>
        </w:rPr>
        <w:t>. Z uvede</w:t>
      </w:r>
      <w:r w:rsidR="00566AD0">
        <w:rPr>
          <w:rFonts w:ascii="Times New Roman" w:hAnsi="Times New Roman"/>
          <w:bCs/>
          <w:sz w:val="24"/>
          <w:szCs w:val="24"/>
        </w:rPr>
        <w:t>ného teda vyplýva, že predávajúci</w:t>
      </w:r>
      <w:r w:rsidRPr="0036740D">
        <w:rPr>
          <w:rFonts w:ascii="Times New Roman" w:hAnsi="Times New Roman"/>
          <w:bCs/>
          <w:sz w:val="24"/>
          <w:szCs w:val="24"/>
        </w:rPr>
        <w:t xml:space="preserve"> musí v každom prípade používať </w:t>
      </w:r>
      <w:r w:rsidR="0091171C" w:rsidRPr="0036740D">
        <w:rPr>
          <w:rFonts w:ascii="Times New Roman" w:hAnsi="Times New Roman"/>
          <w:bCs/>
          <w:sz w:val="24"/>
          <w:szCs w:val="24"/>
        </w:rPr>
        <w:t>registračn</w:t>
      </w:r>
      <w:r w:rsidR="0091171C">
        <w:rPr>
          <w:rFonts w:ascii="Times New Roman" w:hAnsi="Times New Roman"/>
          <w:bCs/>
          <w:sz w:val="24"/>
          <w:szCs w:val="24"/>
        </w:rPr>
        <w:t>ú</w:t>
      </w:r>
      <w:r w:rsidR="0091171C" w:rsidRPr="0036740D">
        <w:rPr>
          <w:rFonts w:ascii="Times New Roman" w:hAnsi="Times New Roman"/>
          <w:bCs/>
          <w:sz w:val="24"/>
          <w:szCs w:val="24"/>
        </w:rPr>
        <w:t xml:space="preserve"> pokladnic</w:t>
      </w:r>
      <w:r w:rsidR="0091171C">
        <w:rPr>
          <w:rFonts w:ascii="Times New Roman" w:hAnsi="Times New Roman"/>
          <w:bCs/>
          <w:sz w:val="24"/>
          <w:szCs w:val="24"/>
        </w:rPr>
        <w:t>u</w:t>
      </w:r>
      <w:r w:rsidR="00860150">
        <w:rPr>
          <w:rFonts w:ascii="Times New Roman" w:hAnsi="Times New Roman"/>
          <w:bCs/>
          <w:sz w:val="24"/>
          <w:szCs w:val="24"/>
        </w:rPr>
        <w:t xml:space="preserve">, a to výlučne on-line registračnú pokladnicu, ktorá je vybavená chráneným dátovým úložiskom na ukladanie dátových správ, ktoré je povinný </w:t>
      </w:r>
      <w:r w:rsidRPr="0036740D">
        <w:rPr>
          <w:rFonts w:ascii="Times New Roman" w:hAnsi="Times New Roman"/>
          <w:bCs/>
          <w:sz w:val="24"/>
          <w:szCs w:val="24"/>
        </w:rPr>
        <w:t>odosiela</w:t>
      </w:r>
      <w:r w:rsidR="00860150">
        <w:rPr>
          <w:rFonts w:ascii="Times New Roman" w:hAnsi="Times New Roman"/>
          <w:bCs/>
          <w:sz w:val="24"/>
          <w:szCs w:val="24"/>
        </w:rPr>
        <w:t>ť</w:t>
      </w:r>
      <w:r w:rsidRPr="0036740D">
        <w:rPr>
          <w:rFonts w:ascii="Times New Roman" w:hAnsi="Times New Roman"/>
          <w:bCs/>
          <w:sz w:val="24"/>
          <w:szCs w:val="24"/>
        </w:rPr>
        <w:t xml:space="preserve"> do systému </w:t>
      </w:r>
      <w:r w:rsidR="00B03A4D">
        <w:rPr>
          <w:rFonts w:ascii="Times New Roman" w:hAnsi="Times New Roman"/>
          <w:bCs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bCs/>
          <w:sz w:val="24"/>
          <w:szCs w:val="24"/>
        </w:rPr>
        <w:t>e</w:t>
      </w:r>
      <w:r w:rsidR="00B03A4D">
        <w:rPr>
          <w:rFonts w:ascii="Times New Roman" w:hAnsi="Times New Roman"/>
          <w:bCs/>
          <w:sz w:val="24"/>
          <w:szCs w:val="24"/>
        </w:rPr>
        <w:t>K</w:t>
      </w:r>
      <w:r w:rsidRPr="0036740D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bCs/>
          <w:sz w:val="24"/>
          <w:szCs w:val="24"/>
        </w:rPr>
        <w:t xml:space="preserve"> on-line</w:t>
      </w:r>
      <w:r w:rsidR="00860150">
        <w:rPr>
          <w:rFonts w:ascii="Times New Roman" w:hAnsi="Times New Roman"/>
          <w:bCs/>
          <w:sz w:val="24"/>
          <w:szCs w:val="24"/>
        </w:rPr>
        <w:t xml:space="preserve"> z miesta </w:t>
      </w:r>
      <w:r w:rsidRPr="0036740D">
        <w:rPr>
          <w:rFonts w:ascii="Times New Roman" w:hAnsi="Times New Roman"/>
          <w:bCs/>
          <w:sz w:val="24"/>
          <w:szCs w:val="24"/>
        </w:rPr>
        <w:t>pokryté</w:t>
      </w:r>
      <w:r w:rsidR="00860150">
        <w:rPr>
          <w:rFonts w:ascii="Times New Roman" w:hAnsi="Times New Roman"/>
          <w:bCs/>
          <w:sz w:val="24"/>
          <w:szCs w:val="24"/>
        </w:rPr>
        <w:t>ho</w:t>
      </w:r>
      <w:r w:rsidRPr="0036740D">
        <w:rPr>
          <w:rFonts w:ascii="Times New Roman" w:hAnsi="Times New Roman"/>
          <w:bCs/>
          <w:sz w:val="24"/>
          <w:szCs w:val="24"/>
        </w:rPr>
        <w:t xml:space="preserve"> internetovým signálom. </w:t>
      </w:r>
      <w:r w:rsidR="00860150">
        <w:rPr>
          <w:rFonts w:ascii="Times New Roman" w:hAnsi="Times New Roman"/>
          <w:bCs/>
          <w:sz w:val="24"/>
          <w:szCs w:val="24"/>
        </w:rPr>
        <w:t xml:space="preserve">Takýto </w:t>
      </w:r>
      <w:r w:rsidR="00566AD0">
        <w:rPr>
          <w:rFonts w:ascii="Times New Roman" w:hAnsi="Times New Roman"/>
          <w:bCs/>
          <w:sz w:val="24"/>
          <w:szCs w:val="24"/>
        </w:rPr>
        <w:t>predávajúci</w:t>
      </w:r>
      <w:r w:rsidR="00860150">
        <w:rPr>
          <w:rFonts w:ascii="Times New Roman" w:hAnsi="Times New Roman"/>
          <w:bCs/>
          <w:sz w:val="24"/>
          <w:szCs w:val="24"/>
        </w:rPr>
        <w:t xml:space="preserve"> nemôže používať virtuálnu registračnú pokladnicu a ani softvérovú on-line registračnú pokladnicu, ktoré pracujú výlučne v on-line režime.</w:t>
      </w:r>
    </w:p>
    <w:p w14:paraId="50173DB8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26A7AB44" w14:textId="2DDA83CC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 xml:space="preserve">Vzhľadom na to, že daňový úrad bude v tomto prípade vydávať rozhodnutie, navrhuje sa aj procesná úprava, a to podľa </w:t>
      </w:r>
      <w:r w:rsidR="00A91931">
        <w:rPr>
          <w:rFonts w:ascii="Times New Roman" w:hAnsi="Times New Roman"/>
          <w:bCs/>
          <w:sz w:val="24"/>
          <w:szCs w:val="24"/>
        </w:rPr>
        <w:t>D</w:t>
      </w:r>
      <w:r w:rsidRPr="0036740D">
        <w:rPr>
          <w:rFonts w:ascii="Times New Roman" w:hAnsi="Times New Roman"/>
          <w:bCs/>
          <w:sz w:val="24"/>
          <w:szCs w:val="24"/>
        </w:rPr>
        <w:t>aňového poriadku, okrem ustanovení, ktoré upravujú proces osobitne.</w:t>
      </w:r>
    </w:p>
    <w:p w14:paraId="09620701" w14:textId="77777777" w:rsidR="00BF1A93" w:rsidRDefault="00BF1A93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10B366CA" w14:textId="77777777" w:rsidR="00BF1A93" w:rsidRDefault="00BF1A93" w:rsidP="00127BD1">
      <w:pPr>
        <w:rPr>
          <w:rFonts w:ascii="Times New Roman" w:hAnsi="Times New Roman"/>
          <w:b/>
          <w:bCs/>
          <w:sz w:val="24"/>
          <w:szCs w:val="24"/>
        </w:rPr>
      </w:pPr>
      <w:r w:rsidRPr="00BF1A93">
        <w:rPr>
          <w:rFonts w:ascii="Times New Roman" w:hAnsi="Times New Roman"/>
          <w:b/>
          <w:bCs/>
          <w:sz w:val="24"/>
          <w:szCs w:val="24"/>
        </w:rPr>
        <w:t>K § 5</w:t>
      </w:r>
    </w:p>
    <w:p w14:paraId="4D7B1A6A" w14:textId="77777777" w:rsidR="00BF1A93" w:rsidRDefault="00BF1A93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06B135D8" w14:textId="1D84A38D" w:rsidR="0091171C" w:rsidRPr="0036740D" w:rsidRDefault="00566AD0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Predávajúcemu</w:t>
      </w:r>
      <w:r w:rsidR="0091171C" w:rsidRPr="0036740D">
        <w:rPr>
          <w:rFonts w:ascii="Times New Roman" w:hAnsi="Times New Roman"/>
          <w:sz w:val="24"/>
          <w:szCs w:val="24"/>
        </w:rPr>
        <w:t xml:space="preserve"> sa ukladá povinnosť, aby používal iba zariadeni</w:t>
      </w:r>
      <w:r w:rsidR="008E6F83">
        <w:rPr>
          <w:rFonts w:ascii="Times New Roman" w:hAnsi="Times New Roman"/>
          <w:sz w:val="24"/>
          <w:szCs w:val="24"/>
        </w:rPr>
        <w:t>e</w:t>
      </w:r>
      <w:r w:rsidR="0091171C" w:rsidRPr="0036740D">
        <w:rPr>
          <w:rFonts w:ascii="Times New Roman" w:hAnsi="Times New Roman"/>
          <w:sz w:val="24"/>
          <w:szCs w:val="24"/>
        </w:rPr>
        <w:t xml:space="preserve"> definované v</w:t>
      </w:r>
      <w:r w:rsidR="00F93ED8">
        <w:rPr>
          <w:rFonts w:ascii="Times New Roman" w:hAnsi="Times New Roman"/>
          <w:sz w:val="24"/>
          <w:szCs w:val="24"/>
        </w:rPr>
        <w:t> odseku 1</w:t>
      </w:r>
      <w:r w:rsidR="0091171C" w:rsidRPr="0036740D">
        <w:rPr>
          <w:rFonts w:ascii="Times New Roman" w:hAnsi="Times New Roman"/>
          <w:sz w:val="24"/>
          <w:szCs w:val="24"/>
        </w:rPr>
        <w:t xml:space="preserve">, spĺňajúce technické požiadavky podľa § </w:t>
      </w:r>
      <w:r w:rsidR="0091171C">
        <w:rPr>
          <w:rFonts w:ascii="Times New Roman" w:hAnsi="Times New Roman"/>
          <w:sz w:val="24"/>
          <w:szCs w:val="24"/>
        </w:rPr>
        <w:t>5 ods</w:t>
      </w:r>
      <w:r w:rsidR="0091171C" w:rsidRPr="0036740D">
        <w:rPr>
          <w:rFonts w:ascii="Times New Roman" w:hAnsi="Times New Roman"/>
          <w:sz w:val="24"/>
          <w:szCs w:val="24"/>
        </w:rPr>
        <w:t>. 2</w:t>
      </w:r>
      <w:r w:rsidR="0091171C">
        <w:rPr>
          <w:rFonts w:ascii="Times New Roman" w:hAnsi="Times New Roman"/>
          <w:sz w:val="24"/>
          <w:szCs w:val="24"/>
        </w:rPr>
        <w:t xml:space="preserve"> až 4</w:t>
      </w:r>
      <w:r w:rsidR="0091171C" w:rsidRPr="0036740D">
        <w:rPr>
          <w:rFonts w:ascii="Times New Roman" w:hAnsi="Times New Roman"/>
          <w:sz w:val="24"/>
          <w:szCs w:val="24"/>
        </w:rPr>
        <w:t xml:space="preserve"> a ktorému bol daňovým úradom pridelený kód a ktoré používa pokladničný program a chránené dátové úložisko, na ktoré bolo vydané rozhodnutie o certifikácii podľa § </w:t>
      </w:r>
      <w:r w:rsidR="0091171C">
        <w:rPr>
          <w:rFonts w:ascii="Times New Roman" w:hAnsi="Times New Roman"/>
          <w:sz w:val="24"/>
          <w:szCs w:val="24"/>
        </w:rPr>
        <w:t>6.</w:t>
      </w:r>
      <w:r w:rsidR="0091171C" w:rsidRPr="0036740D">
        <w:rPr>
          <w:rFonts w:ascii="Times New Roman" w:hAnsi="Times New Roman"/>
          <w:sz w:val="24"/>
          <w:szCs w:val="24"/>
        </w:rPr>
        <w:t xml:space="preserve"> </w:t>
      </w:r>
    </w:p>
    <w:p w14:paraId="576B5112" w14:textId="77777777" w:rsidR="0091171C" w:rsidRDefault="0091171C" w:rsidP="00127BD1">
      <w:pPr>
        <w:rPr>
          <w:rFonts w:ascii="Times New Roman" w:hAnsi="Times New Roman"/>
          <w:bCs/>
          <w:sz w:val="24"/>
          <w:szCs w:val="24"/>
        </w:rPr>
      </w:pPr>
    </w:p>
    <w:p w14:paraId="4B1202D2" w14:textId="36C5E59F" w:rsidR="00792DF3" w:rsidRDefault="0091171C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566AD0">
        <w:rPr>
          <w:rFonts w:ascii="Times New Roman" w:hAnsi="Times New Roman"/>
          <w:bCs/>
          <w:sz w:val="24"/>
          <w:szCs w:val="24"/>
        </w:rPr>
        <w:t>redávajúci</w:t>
      </w:r>
      <w:r w:rsidR="00792DF3">
        <w:rPr>
          <w:rFonts w:ascii="Times New Roman" w:hAnsi="Times New Roman"/>
          <w:bCs/>
          <w:sz w:val="24"/>
          <w:szCs w:val="24"/>
        </w:rPr>
        <w:t xml:space="preserve"> na účely evidencie tržieb </w:t>
      </w:r>
      <w:r>
        <w:rPr>
          <w:rFonts w:ascii="Times New Roman" w:hAnsi="Times New Roman"/>
          <w:bCs/>
          <w:sz w:val="24"/>
          <w:szCs w:val="24"/>
        </w:rPr>
        <w:t xml:space="preserve">sa môže </w:t>
      </w:r>
      <w:r w:rsidR="00792DF3">
        <w:rPr>
          <w:rFonts w:ascii="Times New Roman" w:hAnsi="Times New Roman"/>
          <w:bCs/>
          <w:sz w:val="24"/>
          <w:szCs w:val="24"/>
        </w:rPr>
        <w:t>sám rozhodnúť a vybrať si na svoje podnikateľské aktivity pokladnicu, ktorá mu najviac vyhovuje.</w:t>
      </w:r>
    </w:p>
    <w:p w14:paraId="0D02FF9E" w14:textId="77777777" w:rsidR="00792DF3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47151542" w14:textId="1C638DD6" w:rsidR="00BF1A93" w:rsidRDefault="00792DF3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Zároveň sa </w:t>
      </w:r>
      <w:r w:rsidR="00BF1A93">
        <w:rPr>
          <w:rFonts w:ascii="Times New Roman" w:hAnsi="Times New Roman"/>
          <w:bCs/>
          <w:sz w:val="24"/>
          <w:szCs w:val="24"/>
        </w:rPr>
        <w:t xml:space="preserve">taxatívne navrhujú technické požiadavky na pokladnicu </w:t>
      </w:r>
      <w:proofErr w:type="spellStart"/>
      <w:r w:rsidR="00BF1A93">
        <w:rPr>
          <w:rFonts w:ascii="Times New Roman" w:hAnsi="Times New Roman"/>
          <w:bCs/>
          <w:sz w:val="24"/>
          <w:szCs w:val="24"/>
        </w:rPr>
        <w:t>e</w:t>
      </w:r>
      <w:r w:rsidR="00081EA9">
        <w:rPr>
          <w:rFonts w:ascii="Times New Roman" w:hAnsi="Times New Roman"/>
          <w:bCs/>
          <w:sz w:val="24"/>
          <w:szCs w:val="24"/>
        </w:rPr>
        <w:t>K</w:t>
      </w:r>
      <w:r w:rsidR="00BF1A93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="00BF1A93">
        <w:rPr>
          <w:rFonts w:ascii="Times New Roman" w:hAnsi="Times New Roman"/>
          <w:bCs/>
          <w:sz w:val="24"/>
          <w:szCs w:val="24"/>
        </w:rPr>
        <w:t xml:space="preserve"> osobitne pre virtuálnu registračnú pokladnicu</w:t>
      </w:r>
      <w:r>
        <w:rPr>
          <w:rFonts w:ascii="Times New Roman" w:hAnsi="Times New Roman"/>
          <w:bCs/>
          <w:sz w:val="24"/>
          <w:szCs w:val="24"/>
        </w:rPr>
        <w:t>, on-line registračnú pokladnicu a softvérovú on-line registračnú pokladnicu</w:t>
      </w:r>
      <w:r w:rsidR="00BF1A93">
        <w:rPr>
          <w:rFonts w:ascii="Times New Roman" w:hAnsi="Times New Roman"/>
          <w:bCs/>
          <w:sz w:val="24"/>
          <w:szCs w:val="24"/>
        </w:rPr>
        <w:t xml:space="preserve">. Tieto sú dôležité pre správne nastavenie pokladnice </w:t>
      </w:r>
      <w:proofErr w:type="spellStart"/>
      <w:r w:rsidR="00BF1A93">
        <w:rPr>
          <w:rFonts w:ascii="Times New Roman" w:hAnsi="Times New Roman"/>
          <w:bCs/>
          <w:sz w:val="24"/>
          <w:szCs w:val="24"/>
        </w:rPr>
        <w:t>e</w:t>
      </w:r>
      <w:r w:rsidR="00081EA9">
        <w:rPr>
          <w:rFonts w:ascii="Times New Roman" w:hAnsi="Times New Roman"/>
          <w:bCs/>
          <w:sz w:val="24"/>
          <w:szCs w:val="24"/>
        </w:rPr>
        <w:t>K</w:t>
      </w:r>
      <w:r w:rsidR="00BF1A93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="00BF1A93">
        <w:rPr>
          <w:rFonts w:ascii="Times New Roman" w:hAnsi="Times New Roman"/>
          <w:bCs/>
          <w:sz w:val="24"/>
          <w:szCs w:val="24"/>
        </w:rPr>
        <w:t xml:space="preserve"> v procese výroby pokladníc, resp. nastavenia softvéru výrobcami, dovozcami a distribútormi.</w:t>
      </w:r>
      <w:r w:rsidR="00F93ED8">
        <w:rPr>
          <w:rFonts w:ascii="Times New Roman" w:hAnsi="Times New Roman"/>
          <w:bCs/>
          <w:sz w:val="24"/>
          <w:szCs w:val="24"/>
        </w:rPr>
        <w:t xml:space="preserve"> Splnenie technických požiadaviek sa pri on-line registračnej pokladnici a pri softvérovej on-line registračnej pokladnici posudzuje v rámci certifikácie.</w:t>
      </w:r>
    </w:p>
    <w:p w14:paraId="335C74B9" w14:textId="005D13FF" w:rsidR="00860150" w:rsidRDefault="00860150" w:rsidP="00127BD1">
      <w:pPr>
        <w:rPr>
          <w:rFonts w:ascii="Times New Roman" w:hAnsi="Times New Roman"/>
          <w:bCs/>
          <w:sz w:val="24"/>
          <w:szCs w:val="24"/>
        </w:rPr>
      </w:pPr>
    </w:p>
    <w:p w14:paraId="37D47DCE" w14:textId="0DA72EEF" w:rsidR="009669AC" w:rsidRDefault="00793571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Upravuje sa</w:t>
      </w:r>
      <w:r w:rsidR="009669AC" w:rsidRPr="00862F33">
        <w:rPr>
          <w:rFonts w:ascii="Times New Roman" w:hAnsi="Times New Roman"/>
          <w:bCs/>
          <w:sz w:val="24"/>
          <w:szCs w:val="24"/>
        </w:rPr>
        <w:t xml:space="preserve"> číslovanie a zavede</w:t>
      </w:r>
      <w:r w:rsidR="00F25A4B" w:rsidRPr="00862F33">
        <w:rPr>
          <w:rFonts w:ascii="Times New Roman" w:hAnsi="Times New Roman"/>
          <w:bCs/>
          <w:sz w:val="24"/>
          <w:szCs w:val="24"/>
        </w:rPr>
        <w:t xml:space="preserve">nie tzv. globálne číslo </w:t>
      </w:r>
      <w:proofErr w:type="spellStart"/>
      <w:r w:rsidR="00F25A4B" w:rsidRPr="00862F33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F25A4B" w:rsidRPr="00862F33">
        <w:rPr>
          <w:rFonts w:ascii="Times New Roman" w:hAnsi="Times New Roman"/>
          <w:bCs/>
          <w:sz w:val="24"/>
          <w:szCs w:val="24"/>
        </w:rPr>
        <w:t>. on-line registračná pokladnica</w:t>
      </w:r>
      <w:r w:rsidR="009669AC" w:rsidRPr="00862F33">
        <w:rPr>
          <w:rFonts w:ascii="Times New Roman" w:hAnsi="Times New Roman"/>
          <w:bCs/>
          <w:sz w:val="24"/>
          <w:szCs w:val="24"/>
        </w:rPr>
        <w:t xml:space="preserve"> bude číslovať doklady od uvedenia do prevád</w:t>
      </w:r>
      <w:r w:rsidR="00F25A4B" w:rsidRPr="00862F33">
        <w:rPr>
          <w:rFonts w:ascii="Times New Roman" w:hAnsi="Times New Roman"/>
          <w:bCs/>
          <w:sz w:val="24"/>
          <w:szCs w:val="24"/>
        </w:rPr>
        <w:t>zky až do najbližšej výmeny chráneného dátového úložiska</w:t>
      </w:r>
      <w:r w:rsidR="009669AC" w:rsidRPr="00862F33">
        <w:rPr>
          <w:rFonts w:ascii="Times New Roman" w:hAnsi="Times New Roman"/>
          <w:bCs/>
          <w:sz w:val="24"/>
          <w:szCs w:val="24"/>
        </w:rPr>
        <w:t xml:space="preserve">,  po výmene </w:t>
      </w:r>
      <w:r w:rsidR="00F25A4B" w:rsidRPr="00862F33">
        <w:rPr>
          <w:rFonts w:ascii="Times New Roman" w:hAnsi="Times New Roman"/>
          <w:bCs/>
          <w:sz w:val="24"/>
          <w:szCs w:val="24"/>
        </w:rPr>
        <w:t xml:space="preserve">chráneného dátového úložiska </w:t>
      </w:r>
      <w:r w:rsidR="009669AC" w:rsidRPr="00862F33">
        <w:rPr>
          <w:rFonts w:ascii="Times New Roman" w:hAnsi="Times New Roman"/>
          <w:bCs/>
          <w:sz w:val="24"/>
          <w:szCs w:val="24"/>
        </w:rPr>
        <w:t>začne číslovať opäť od č. 1. Takáto úprava zjednotí číslovanie v prípade výmeny</w:t>
      </w:r>
      <w:r w:rsidR="00862F33" w:rsidRPr="00862F33">
        <w:rPr>
          <w:rFonts w:ascii="Times New Roman" w:hAnsi="Times New Roman"/>
          <w:bCs/>
          <w:sz w:val="24"/>
          <w:szCs w:val="24"/>
        </w:rPr>
        <w:t xml:space="preserve"> </w:t>
      </w:r>
      <w:r w:rsidR="00F25A4B" w:rsidRPr="00862F33">
        <w:rPr>
          <w:rFonts w:ascii="Times New Roman" w:hAnsi="Times New Roman"/>
          <w:bCs/>
          <w:sz w:val="24"/>
          <w:szCs w:val="24"/>
        </w:rPr>
        <w:t>chráneného dátového úložiska</w:t>
      </w:r>
      <w:r w:rsidR="009669AC" w:rsidRPr="00862F33">
        <w:rPr>
          <w:rFonts w:ascii="Times New Roman" w:hAnsi="Times New Roman"/>
          <w:bCs/>
          <w:sz w:val="24"/>
          <w:szCs w:val="24"/>
        </w:rPr>
        <w:t xml:space="preserve">, ktoré dnes nie je presne definované a zároveň umožní jednoducho sledovať v rámci analýzy činnosti ORP kadenciu vystavovania dokladov </w:t>
      </w:r>
      <w:r w:rsidR="00862F33" w:rsidRPr="00862F33">
        <w:rPr>
          <w:rFonts w:ascii="Times New Roman" w:hAnsi="Times New Roman"/>
          <w:bCs/>
          <w:sz w:val="24"/>
          <w:szCs w:val="24"/>
        </w:rPr>
        <w:t xml:space="preserve">v </w:t>
      </w:r>
      <w:r w:rsidR="009669AC" w:rsidRPr="00862F33">
        <w:rPr>
          <w:rFonts w:ascii="Times New Roman" w:hAnsi="Times New Roman"/>
          <w:bCs/>
          <w:sz w:val="24"/>
          <w:szCs w:val="24"/>
        </w:rPr>
        <w:t xml:space="preserve">čase bez toho, </w:t>
      </w:r>
      <w:r w:rsidR="00862F33" w:rsidRPr="00862F33">
        <w:rPr>
          <w:rFonts w:ascii="Times New Roman" w:hAnsi="Times New Roman"/>
          <w:bCs/>
          <w:sz w:val="24"/>
          <w:szCs w:val="24"/>
        </w:rPr>
        <w:t>aby b</w:t>
      </w:r>
      <w:r w:rsidR="009669AC" w:rsidRPr="00862F33">
        <w:rPr>
          <w:rFonts w:ascii="Times New Roman" w:hAnsi="Times New Roman"/>
          <w:bCs/>
          <w:sz w:val="24"/>
          <w:szCs w:val="24"/>
        </w:rPr>
        <w:t>ola sekvencia čísla prerušená zmenou mesiaca. Takto upravené číslo bude mať lepšiu výpovednú hodnotu v rámci bežnej kontrolnej činnosti.</w:t>
      </w:r>
    </w:p>
    <w:p w14:paraId="6C4E3758" w14:textId="77777777" w:rsidR="009669AC" w:rsidRDefault="009669AC" w:rsidP="00127BD1">
      <w:pPr>
        <w:rPr>
          <w:rFonts w:ascii="Times New Roman" w:hAnsi="Times New Roman"/>
          <w:bCs/>
          <w:sz w:val="24"/>
          <w:szCs w:val="24"/>
        </w:rPr>
      </w:pPr>
    </w:p>
    <w:p w14:paraId="5F61BBB8" w14:textId="3F6A713F" w:rsidR="009669AC" w:rsidRPr="00793571" w:rsidRDefault="00793571" w:rsidP="00127BD1">
      <w:pPr>
        <w:rPr>
          <w:rFonts w:ascii="Times New Roman" w:hAnsi="Times New Roman"/>
          <w:bCs/>
          <w:sz w:val="24"/>
          <w:szCs w:val="24"/>
        </w:rPr>
      </w:pPr>
      <w:r w:rsidRPr="00793571">
        <w:rPr>
          <w:rFonts w:ascii="Times New Roman" w:hAnsi="Times New Roman"/>
          <w:bCs/>
          <w:sz w:val="24"/>
          <w:szCs w:val="24"/>
        </w:rPr>
        <w:t>Ďalej sa upravuje</w:t>
      </w:r>
      <w:r w:rsidR="009669AC" w:rsidRPr="00793571">
        <w:rPr>
          <w:rFonts w:ascii="Times New Roman" w:hAnsi="Times New Roman"/>
          <w:bCs/>
          <w:sz w:val="24"/>
          <w:szCs w:val="24"/>
        </w:rPr>
        <w:t xml:space="preserve"> vytváranie a odosielanie </w:t>
      </w:r>
      <w:r w:rsidRPr="00793571">
        <w:rPr>
          <w:rFonts w:ascii="Times New Roman" w:hAnsi="Times New Roman"/>
          <w:bCs/>
          <w:sz w:val="24"/>
          <w:szCs w:val="24"/>
        </w:rPr>
        <w:t xml:space="preserve">elektronického dokladu, ktorý bude </w:t>
      </w:r>
      <w:r w:rsidR="009669AC" w:rsidRPr="00793571">
        <w:rPr>
          <w:rFonts w:ascii="Times New Roman" w:hAnsi="Times New Roman"/>
          <w:bCs/>
          <w:sz w:val="24"/>
          <w:szCs w:val="24"/>
        </w:rPr>
        <w:t xml:space="preserve">možné zaslať kupujúcemu len ak bola predtým zaevidovaná dátová správa v systéme </w:t>
      </w:r>
      <w:r w:rsidR="00081EA9">
        <w:rPr>
          <w:rFonts w:ascii="Times New Roman" w:hAnsi="Times New Roman"/>
          <w:bCs/>
          <w:sz w:val="24"/>
          <w:szCs w:val="24"/>
        </w:rPr>
        <w:t xml:space="preserve">pre pokladnice </w:t>
      </w:r>
      <w:proofErr w:type="spellStart"/>
      <w:r w:rsidR="009669AC" w:rsidRPr="00793571">
        <w:rPr>
          <w:rFonts w:ascii="Times New Roman" w:hAnsi="Times New Roman"/>
          <w:bCs/>
          <w:sz w:val="24"/>
          <w:szCs w:val="24"/>
        </w:rPr>
        <w:t>e</w:t>
      </w:r>
      <w:r w:rsidR="00081EA9">
        <w:rPr>
          <w:rFonts w:ascii="Times New Roman" w:hAnsi="Times New Roman"/>
          <w:bCs/>
          <w:sz w:val="24"/>
          <w:szCs w:val="24"/>
        </w:rPr>
        <w:t>K</w:t>
      </w:r>
      <w:r w:rsidR="009669AC" w:rsidRPr="00793571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="009669AC" w:rsidRPr="00793571">
        <w:rPr>
          <w:rFonts w:ascii="Times New Roman" w:hAnsi="Times New Roman"/>
          <w:bCs/>
          <w:sz w:val="24"/>
          <w:szCs w:val="24"/>
        </w:rPr>
        <w:t xml:space="preserve"> (on-line doklad) alebo ak ju nebolo možné zaevidovať z dôvodu na strane FS SR. Ak </w:t>
      </w:r>
      <w:r w:rsidR="00BC1D36">
        <w:rPr>
          <w:rFonts w:ascii="Times New Roman" w:hAnsi="Times New Roman"/>
          <w:bCs/>
          <w:sz w:val="24"/>
          <w:szCs w:val="24"/>
        </w:rPr>
        <w:t xml:space="preserve">nie </w:t>
      </w:r>
      <w:r w:rsidR="009669AC" w:rsidRPr="00793571">
        <w:rPr>
          <w:rFonts w:ascii="Times New Roman" w:hAnsi="Times New Roman"/>
          <w:bCs/>
          <w:sz w:val="24"/>
          <w:szCs w:val="24"/>
        </w:rPr>
        <w:t>je</w:t>
      </w:r>
      <w:r w:rsidR="007E4494">
        <w:rPr>
          <w:rFonts w:ascii="Times New Roman" w:hAnsi="Times New Roman"/>
          <w:bCs/>
          <w:sz w:val="24"/>
          <w:szCs w:val="24"/>
        </w:rPr>
        <w:t xml:space="preserve"> </w:t>
      </w:r>
      <w:r w:rsidR="00081EA9">
        <w:rPr>
          <w:rFonts w:ascii="Times New Roman" w:hAnsi="Times New Roman"/>
          <w:bCs/>
          <w:sz w:val="24"/>
          <w:szCs w:val="24"/>
        </w:rPr>
        <w:t xml:space="preserve">systém pre pokladnice </w:t>
      </w:r>
      <w:proofErr w:type="spellStart"/>
      <w:r w:rsidR="007E4494" w:rsidRPr="002C1EA0">
        <w:rPr>
          <w:rFonts w:ascii="Times New Roman" w:hAnsi="Times New Roman"/>
          <w:bCs/>
          <w:sz w:val="24"/>
          <w:szCs w:val="24"/>
        </w:rPr>
        <w:t>e</w:t>
      </w:r>
      <w:r w:rsidR="00081EA9" w:rsidRPr="002C1EA0">
        <w:rPr>
          <w:rFonts w:ascii="Times New Roman" w:hAnsi="Times New Roman"/>
          <w:bCs/>
          <w:sz w:val="24"/>
          <w:szCs w:val="24"/>
        </w:rPr>
        <w:t>K</w:t>
      </w:r>
      <w:r w:rsidR="007E4494" w:rsidRPr="002C1EA0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="007E4494" w:rsidRPr="002C1EA0">
        <w:rPr>
          <w:rFonts w:ascii="Times New Roman" w:hAnsi="Times New Roman"/>
          <w:bCs/>
          <w:sz w:val="24"/>
          <w:szCs w:val="24"/>
        </w:rPr>
        <w:t xml:space="preserve"> funkčný alebo on-line</w:t>
      </w:r>
      <w:r w:rsidR="007E4494">
        <w:rPr>
          <w:rFonts w:ascii="Times New Roman" w:hAnsi="Times New Roman"/>
          <w:bCs/>
          <w:sz w:val="24"/>
          <w:szCs w:val="24"/>
        </w:rPr>
        <w:t xml:space="preserve"> registračná pokladnica</w:t>
      </w:r>
      <w:r w:rsidR="009669AC" w:rsidRPr="00793571">
        <w:rPr>
          <w:rFonts w:ascii="Times New Roman" w:hAnsi="Times New Roman"/>
          <w:bCs/>
          <w:sz w:val="24"/>
          <w:szCs w:val="24"/>
        </w:rPr>
        <w:t xml:space="preserve"> nie je schopná zaslať dátovú správu do systému </w:t>
      </w:r>
      <w:r w:rsidR="00081EA9">
        <w:rPr>
          <w:rFonts w:ascii="Times New Roman" w:hAnsi="Times New Roman"/>
          <w:bCs/>
          <w:sz w:val="24"/>
          <w:szCs w:val="24"/>
        </w:rPr>
        <w:t xml:space="preserve">pre pokladnice </w:t>
      </w:r>
      <w:proofErr w:type="spellStart"/>
      <w:r w:rsidR="009669AC" w:rsidRPr="00793571">
        <w:rPr>
          <w:rFonts w:ascii="Times New Roman" w:hAnsi="Times New Roman"/>
          <w:bCs/>
          <w:sz w:val="24"/>
          <w:szCs w:val="24"/>
        </w:rPr>
        <w:t>e</w:t>
      </w:r>
      <w:r w:rsidR="00081EA9">
        <w:rPr>
          <w:rFonts w:ascii="Times New Roman" w:hAnsi="Times New Roman"/>
          <w:bCs/>
          <w:sz w:val="24"/>
          <w:szCs w:val="24"/>
        </w:rPr>
        <w:t>K</w:t>
      </w:r>
      <w:r w:rsidR="009669AC" w:rsidRPr="00793571">
        <w:rPr>
          <w:rFonts w:ascii="Times New Roman" w:hAnsi="Times New Roman"/>
          <w:bCs/>
          <w:sz w:val="24"/>
          <w:szCs w:val="24"/>
        </w:rPr>
        <w:t>asa</w:t>
      </w:r>
      <w:proofErr w:type="spellEnd"/>
      <w:r w:rsidR="009669AC" w:rsidRPr="00793571">
        <w:rPr>
          <w:rFonts w:ascii="Times New Roman" w:hAnsi="Times New Roman"/>
          <w:bCs/>
          <w:sz w:val="24"/>
          <w:szCs w:val="24"/>
        </w:rPr>
        <w:t>, nemala by byť schopná vytvoriť a odoslať ani elektronický doklad.</w:t>
      </w:r>
    </w:p>
    <w:p w14:paraId="11444380" w14:textId="77777777" w:rsidR="009669AC" w:rsidRDefault="009669AC" w:rsidP="00127BD1">
      <w:pPr>
        <w:rPr>
          <w:rFonts w:ascii="Times New Roman" w:hAnsi="Times New Roman"/>
          <w:bCs/>
          <w:sz w:val="24"/>
          <w:szCs w:val="24"/>
        </w:rPr>
      </w:pPr>
    </w:p>
    <w:p w14:paraId="66D9F47D" w14:textId="7FC1E553" w:rsidR="009669AC" w:rsidRPr="00D273DD" w:rsidRDefault="009669AC" w:rsidP="00127BD1">
      <w:pPr>
        <w:rPr>
          <w:rFonts w:ascii="Times New Roman" w:hAnsi="Times New Roman"/>
          <w:bCs/>
          <w:sz w:val="24"/>
          <w:szCs w:val="24"/>
        </w:rPr>
      </w:pPr>
      <w:r w:rsidRPr="00D273DD">
        <w:rPr>
          <w:rFonts w:ascii="Times New Roman" w:hAnsi="Times New Roman"/>
          <w:bCs/>
          <w:sz w:val="24"/>
          <w:szCs w:val="24"/>
        </w:rPr>
        <w:t xml:space="preserve">Zobrazenie slov „NEPLATNÝ DOKLAD“ v každom treťom riadku na všetkých dokladoch vytlačených na on-line registračnej pokladnici okrem pokladničného dokladu. Uvedené ustanovenie po zrušení povinnosti archivácie neplatných dokladov umožní, že akýkoľvek iný doklad, ktorý nie je pokladničný doklad, bude označený v každom treťom riadku slovami „NEPLATNY DOKLAD“. Zjednoduší sa tak programovanie </w:t>
      </w:r>
      <w:r w:rsidR="00D273DD" w:rsidRPr="00D273DD">
        <w:rPr>
          <w:rFonts w:ascii="Times New Roman" w:hAnsi="Times New Roman"/>
          <w:bCs/>
          <w:sz w:val="24"/>
          <w:szCs w:val="24"/>
        </w:rPr>
        <w:t>on-line registračnej pokladnice a softvérovej on-line registračnej pokladnice,</w:t>
      </w:r>
      <w:r w:rsidRPr="00D273DD">
        <w:rPr>
          <w:rFonts w:ascii="Times New Roman" w:hAnsi="Times New Roman"/>
          <w:bCs/>
          <w:sz w:val="24"/>
          <w:szCs w:val="24"/>
        </w:rPr>
        <w:t xml:space="preserve"> kde výrobca akýkoľvek iný doklad okrem pokladničného dokladu bude vedieť jednoducho označiť v rámci funkcií tlače slovami </w:t>
      </w:r>
      <w:r w:rsidR="00BC1D36">
        <w:rPr>
          <w:rFonts w:ascii="Times New Roman" w:hAnsi="Times New Roman"/>
          <w:bCs/>
          <w:sz w:val="24"/>
          <w:szCs w:val="24"/>
        </w:rPr>
        <w:t>„</w:t>
      </w:r>
      <w:r w:rsidRPr="00D273DD">
        <w:rPr>
          <w:rFonts w:ascii="Times New Roman" w:hAnsi="Times New Roman"/>
          <w:bCs/>
          <w:sz w:val="24"/>
          <w:szCs w:val="24"/>
        </w:rPr>
        <w:t>NEPLATNY DOKLAD</w:t>
      </w:r>
      <w:r w:rsidR="00BC1D36">
        <w:rPr>
          <w:rFonts w:ascii="Times New Roman" w:hAnsi="Times New Roman"/>
          <w:bCs/>
          <w:sz w:val="24"/>
          <w:szCs w:val="24"/>
        </w:rPr>
        <w:t>“</w:t>
      </w:r>
      <w:r w:rsidRPr="00D273DD">
        <w:rPr>
          <w:rFonts w:ascii="Times New Roman" w:hAnsi="Times New Roman"/>
          <w:bCs/>
          <w:sz w:val="24"/>
          <w:szCs w:val="24"/>
        </w:rPr>
        <w:t xml:space="preserve"> a minimalizuje sa tak priestor na tlač falošných dokladov cez dodacie listy, objednávky, predbežné účty a podobne.</w:t>
      </w:r>
    </w:p>
    <w:p w14:paraId="4BF8BFCD" w14:textId="20E2EAE6" w:rsidR="009669AC" w:rsidRDefault="009669AC" w:rsidP="00127BD1">
      <w:pPr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14:paraId="0EDD5C0C" w14:textId="1351DB5F" w:rsidR="00BF1A93" w:rsidRDefault="00AA19E4" w:rsidP="00127BD1">
      <w:pPr>
        <w:rPr>
          <w:rFonts w:ascii="Times New Roman" w:hAnsi="Times New Roman"/>
          <w:bCs/>
          <w:sz w:val="24"/>
          <w:szCs w:val="24"/>
        </w:rPr>
      </w:pPr>
      <w:r w:rsidRPr="00AA19E4">
        <w:rPr>
          <w:rFonts w:ascii="Times New Roman" w:hAnsi="Times New Roman"/>
          <w:bCs/>
          <w:sz w:val="24"/>
          <w:szCs w:val="24"/>
        </w:rPr>
        <w:t>Odstraňuje sa možnosť tlače off-line dokladu. Softvérová on-line registračná pokladnica</w:t>
      </w:r>
      <w:r w:rsidR="009669AC" w:rsidRPr="00AA19E4">
        <w:rPr>
          <w:rFonts w:ascii="Times New Roman" w:hAnsi="Times New Roman"/>
          <w:bCs/>
          <w:sz w:val="24"/>
          <w:szCs w:val="24"/>
        </w:rPr>
        <w:t xml:space="preserve"> bude pre predávajúcich ako možnosť. Táto možnosť má svoje jasné pravidlá a predávajúci bude musieť akceptovať, že bude vydávať len on-line doklady, alebo vystavova</w:t>
      </w:r>
      <w:r w:rsidRPr="00AA19E4">
        <w:rPr>
          <w:rFonts w:ascii="Times New Roman" w:hAnsi="Times New Roman"/>
          <w:bCs/>
          <w:sz w:val="24"/>
          <w:szCs w:val="24"/>
        </w:rPr>
        <w:t xml:space="preserve">ť </w:t>
      </w:r>
      <w:proofErr w:type="spellStart"/>
      <w:r w:rsidRPr="00AA19E4">
        <w:rPr>
          <w:rFonts w:ascii="Times New Roman" w:hAnsi="Times New Roman"/>
          <w:bCs/>
          <w:sz w:val="24"/>
          <w:szCs w:val="24"/>
        </w:rPr>
        <w:t>paragóny</w:t>
      </w:r>
      <w:proofErr w:type="spellEnd"/>
      <w:r w:rsidRPr="00AA19E4">
        <w:rPr>
          <w:rFonts w:ascii="Times New Roman" w:hAnsi="Times New Roman"/>
          <w:bCs/>
          <w:sz w:val="24"/>
          <w:szCs w:val="24"/>
        </w:rPr>
        <w:t xml:space="preserve"> – podobne ako pri virtuálnej registračnej pokladnici</w:t>
      </w:r>
      <w:r w:rsidR="009669AC" w:rsidRPr="00AA19E4">
        <w:rPr>
          <w:rFonts w:ascii="Times New Roman" w:hAnsi="Times New Roman"/>
          <w:bCs/>
          <w:sz w:val="24"/>
          <w:szCs w:val="24"/>
        </w:rPr>
        <w:t>, ktorá je ako dobrovoľná altern</w:t>
      </w:r>
      <w:r w:rsidRPr="00AA19E4">
        <w:rPr>
          <w:rFonts w:ascii="Times New Roman" w:hAnsi="Times New Roman"/>
          <w:bCs/>
          <w:sz w:val="24"/>
          <w:szCs w:val="24"/>
        </w:rPr>
        <w:t>atíva, preto môžu byť pre softvérovú on-line registračnú pokladnicu tak ako aj pre virtuálnu registračnú pokladnicu</w:t>
      </w:r>
      <w:r w:rsidR="009669AC" w:rsidRPr="00AA19E4">
        <w:rPr>
          <w:rFonts w:ascii="Times New Roman" w:hAnsi="Times New Roman"/>
          <w:bCs/>
          <w:sz w:val="24"/>
          <w:szCs w:val="24"/>
        </w:rPr>
        <w:t xml:space="preserve"> prísnejšie pravidlá.</w:t>
      </w:r>
    </w:p>
    <w:p w14:paraId="38691FC6" w14:textId="77777777" w:rsidR="00BC1D36" w:rsidRDefault="00BC1D36" w:rsidP="00127BD1">
      <w:pPr>
        <w:rPr>
          <w:rFonts w:ascii="Times New Roman" w:hAnsi="Times New Roman"/>
          <w:bCs/>
          <w:sz w:val="24"/>
          <w:szCs w:val="24"/>
        </w:rPr>
      </w:pPr>
    </w:p>
    <w:p w14:paraId="0645CBB7" w14:textId="55BF1880" w:rsidR="00BC1D36" w:rsidRPr="00AA19E4" w:rsidRDefault="00BC1D36" w:rsidP="00127BD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Zároveň sa ustanovujú podmienky tlačiarne, ktorá komunikuje s pokladnicou </w:t>
      </w:r>
      <w:proofErr w:type="spellStart"/>
      <w:r>
        <w:rPr>
          <w:rFonts w:ascii="Times New Roman" w:hAnsi="Times New Roman"/>
          <w:bCs/>
          <w:sz w:val="24"/>
          <w:szCs w:val="24"/>
        </w:rPr>
        <w:t>eKasa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2D94CB3" w14:textId="77777777" w:rsidR="00AA19E4" w:rsidRDefault="00AA19E4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5D20EE62" w14:textId="0155C7A9" w:rsidR="00792DF3" w:rsidRDefault="00792DF3" w:rsidP="00127BD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 § 6</w:t>
      </w:r>
    </w:p>
    <w:p w14:paraId="5365FE04" w14:textId="77777777" w:rsidR="00792DF3" w:rsidRDefault="00792DF3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0ACEC62F" w14:textId="4E7C6112" w:rsidR="00792DF3" w:rsidRPr="008C4C23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V ustanovení sa navrhuje konanie o</w:t>
      </w:r>
      <w:r>
        <w:rPr>
          <w:rFonts w:ascii="Times New Roman" w:hAnsi="Times New Roman"/>
          <w:bCs/>
          <w:sz w:val="24"/>
          <w:szCs w:val="24"/>
        </w:rPr>
        <w:t> </w:t>
      </w:r>
      <w:r w:rsidRPr="0036740D">
        <w:rPr>
          <w:rFonts w:ascii="Times New Roman" w:hAnsi="Times New Roman"/>
          <w:bCs/>
          <w:sz w:val="24"/>
          <w:szCs w:val="24"/>
        </w:rPr>
        <w:t>certifikácii</w:t>
      </w:r>
      <w:r>
        <w:rPr>
          <w:rFonts w:ascii="Times New Roman" w:hAnsi="Times New Roman"/>
          <w:bCs/>
          <w:sz w:val="24"/>
          <w:szCs w:val="24"/>
        </w:rPr>
        <w:t>, pričom pri on-line registračnej pokladnici sa povinne bude certifikovať</w:t>
      </w:r>
      <w:r w:rsidRPr="0036740D">
        <w:rPr>
          <w:rFonts w:ascii="Times New Roman" w:hAnsi="Times New Roman"/>
          <w:bCs/>
          <w:sz w:val="24"/>
          <w:szCs w:val="24"/>
        </w:rPr>
        <w:t xml:space="preserve"> pokladničn</w:t>
      </w:r>
      <w:r>
        <w:rPr>
          <w:rFonts w:ascii="Times New Roman" w:hAnsi="Times New Roman"/>
          <w:bCs/>
          <w:sz w:val="24"/>
          <w:szCs w:val="24"/>
        </w:rPr>
        <w:t>ý</w:t>
      </w:r>
      <w:r w:rsidRPr="0036740D">
        <w:rPr>
          <w:rFonts w:ascii="Times New Roman" w:hAnsi="Times New Roman"/>
          <w:bCs/>
          <w:sz w:val="24"/>
          <w:szCs w:val="24"/>
        </w:rPr>
        <w:t xml:space="preserve"> program a chránené dátové úložisk</w:t>
      </w:r>
      <w:r>
        <w:rPr>
          <w:rFonts w:ascii="Times New Roman" w:hAnsi="Times New Roman"/>
          <w:bCs/>
          <w:sz w:val="24"/>
          <w:szCs w:val="24"/>
        </w:rPr>
        <w:t>o a pri softvérovej on-line registračnej pokladnici sa bude certifikovať len pokladničný program</w:t>
      </w:r>
      <w:r w:rsidRPr="0036740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P</w:t>
      </w:r>
      <w:r w:rsidRPr="0036740D">
        <w:rPr>
          <w:rFonts w:ascii="Times New Roman" w:hAnsi="Times New Roman"/>
          <w:bCs/>
          <w:sz w:val="24"/>
          <w:szCs w:val="24"/>
        </w:rPr>
        <w:t xml:space="preserve">okladničný program a chránené dátové úložisko musia spĺňať požiadavky uvedené v § </w:t>
      </w:r>
      <w:r>
        <w:rPr>
          <w:rFonts w:ascii="Times New Roman" w:hAnsi="Times New Roman"/>
          <w:bCs/>
          <w:sz w:val="24"/>
          <w:szCs w:val="24"/>
        </w:rPr>
        <w:t>5</w:t>
      </w:r>
      <w:r w:rsidRPr="0036740D">
        <w:rPr>
          <w:rFonts w:ascii="Times New Roman" w:hAnsi="Times New Roman"/>
          <w:bCs/>
          <w:sz w:val="24"/>
          <w:szCs w:val="24"/>
        </w:rPr>
        <w:t>. Hardvér, ako je PC, mobil, tablet</w:t>
      </w:r>
      <w:r w:rsidR="0091082D">
        <w:rPr>
          <w:rFonts w:ascii="Times New Roman" w:hAnsi="Times New Roman"/>
          <w:bCs/>
          <w:sz w:val="24"/>
          <w:szCs w:val="24"/>
        </w:rPr>
        <w:t>,</w:t>
      </w:r>
      <w:r w:rsidRPr="0036740D">
        <w:rPr>
          <w:rFonts w:ascii="Times New Roman" w:hAnsi="Times New Roman"/>
          <w:bCs/>
          <w:sz w:val="24"/>
          <w:szCs w:val="24"/>
        </w:rPr>
        <w:t xml:space="preserve"> prostredníctvom ktorých pokladničný program bude pracovať, musia byť certifikované len, ak by ich súčasťou bolo chránené dátové úložisko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4C23">
        <w:rPr>
          <w:rFonts w:ascii="Times New Roman" w:hAnsi="Times New Roman"/>
          <w:bCs/>
          <w:sz w:val="24"/>
          <w:szCs w:val="24"/>
        </w:rPr>
        <w:t xml:space="preserve">alebo by boli nevyhnutné na splnenie požiadaviek podľa § </w:t>
      </w:r>
      <w:r>
        <w:rPr>
          <w:rFonts w:ascii="Times New Roman" w:hAnsi="Times New Roman"/>
          <w:bCs/>
          <w:sz w:val="24"/>
          <w:szCs w:val="24"/>
        </w:rPr>
        <w:t>5 ods. 3 a</w:t>
      </w:r>
      <w:r w:rsidR="002206BB">
        <w:rPr>
          <w:rFonts w:ascii="Times New Roman" w:hAnsi="Times New Roman"/>
          <w:bCs/>
          <w:sz w:val="24"/>
          <w:szCs w:val="24"/>
        </w:rPr>
        <w:t>lebo</w:t>
      </w:r>
      <w:r>
        <w:rPr>
          <w:rFonts w:ascii="Times New Roman" w:hAnsi="Times New Roman"/>
          <w:bCs/>
          <w:sz w:val="24"/>
          <w:szCs w:val="24"/>
        </w:rPr>
        <w:t xml:space="preserve"> 4</w:t>
      </w:r>
      <w:r w:rsidRPr="008C4C23">
        <w:rPr>
          <w:rFonts w:ascii="Times New Roman" w:hAnsi="Times New Roman"/>
          <w:bCs/>
          <w:sz w:val="24"/>
          <w:szCs w:val="24"/>
        </w:rPr>
        <w:t xml:space="preserve">. </w:t>
      </w:r>
    </w:p>
    <w:p w14:paraId="3995ADAD" w14:textId="77777777" w:rsidR="00792DF3" w:rsidRPr="008C4C23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3E348CF4" w14:textId="0E20D3EA" w:rsidR="00792DF3" w:rsidRPr="008C4C23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8C4C23">
        <w:rPr>
          <w:rFonts w:ascii="Times New Roman" w:hAnsi="Times New Roman"/>
          <w:bCs/>
          <w:sz w:val="24"/>
          <w:szCs w:val="24"/>
        </w:rPr>
        <w:t xml:space="preserve">Výrobca, dovozca alebo distribútor pokladničného programu a chráneného dátového úložiska navrhne, akým spôsobom splní požiadavky uvedené v § </w:t>
      </w:r>
      <w:r>
        <w:rPr>
          <w:rFonts w:ascii="Times New Roman" w:hAnsi="Times New Roman"/>
          <w:bCs/>
          <w:sz w:val="24"/>
          <w:szCs w:val="24"/>
        </w:rPr>
        <w:t>5</w:t>
      </w:r>
      <w:r w:rsidRPr="008C4C23">
        <w:rPr>
          <w:rFonts w:ascii="Times New Roman" w:hAnsi="Times New Roman"/>
          <w:bCs/>
          <w:sz w:val="24"/>
          <w:szCs w:val="24"/>
        </w:rPr>
        <w:t xml:space="preserve">. Pri certifikácii finančné riaditeľstvo overí splnenie požiadaviek podľa § </w:t>
      </w:r>
      <w:r>
        <w:rPr>
          <w:rFonts w:ascii="Times New Roman" w:hAnsi="Times New Roman"/>
          <w:bCs/>
          <w:sz w:val="24"/>
          <w:szCs w:val="24"/>
        </w:rPr>
        <w:t>5</w:t>
      </w:r>
      <w:r w:rsidRPr="00D2274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ods. 3 a</w:t>
      </w:r>
      <w:r w:rsidR="002206BB">
        <w:rPr>
          <w:rFonts w:ascii="Times New Roman" w:hAnsi="Times New Roman"/>
          <w:bCs/>
          <w:sz w:val="24"/>
          <w:szCs w:val="24"/>
        </w:rPr>
        <w:t>lebo</w:t>
      </w:r>
      <w:r>
        <w:rPr>
          <w:rFonts w:ascii="Times New Roman" w:hAnsi="Times New Roman"/>
          <w:bCs/>
          <w:sz w:val="24"/>
          <w:szCs w:val="24"/>
        </w:rPr>
        <w:t xml:space="preserve"> 4 </w:t>
      </w:r>
      <w:r w:rsidRPr="008C4C23">
        <w:rPr>
          <w:rFonts w:ascii="Times New Roman" w:hAnsi="Times New Roman"/>
          <w:bCs/>
          <w:sz w:val="24"/>
          <w:szCs w:val="24"/>
        </w:rPr>
        <w:t xml:space="preserve">. </w:t>
      </w:r>
    </w:p>
    <w:p w14:paraId="011054F2" w14:textId="77777777" w:rsidR="00792DF3" w:rsidRPr="008C4C23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6A977565" w14:textId="319DB987" w:rsidR="00792DF3" w:rsidRPr="008C4C23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8C4C23">
        <w:rPr>
          <w:rFonts w:ascii="Times New Roman" w:hAnsi="Times New Roman"/>
          <w:bCs/>
          <w:sz w:val="24"/>
          <w:szCs w:val="24"/>
        </w:rPr>
        <w:t>On-line registračná pokladnica musí povinne obsahovať len certifikovaný pokladničný program a chránené dátové úložisko</w:t>
      </w:r>
      <w:r>
        <w:rPr>
          <w:rFonts w:ascii="Times New Roman" w:hAnsi="Times New Roman"/>
          <w:bCs/>
          <w:sz w:val="24"/>
          <w:szCs w:val="24"/>
        </w:rPr>
        <w:t xml:space="preserve"> a softvérová on-line registračná pokladnica musí povinne obsahovať len pokladničný program</w:t>
      </w:r>
      <w:r w:rsidRPr="008C4C23">
        <w:rPr>
          <w:rFonts w:ascii="Times New Roman" w:hAnsi="Times New Roman"/>
          <w:bCs/>
          <w:sz w:val="24"/>
          <w:szCs w:val="24"/>
        </w:rPr>
        <w:t>, použitie ďalších hardvérových prostriedkov (tlačiareň, displej, váhy, PC, tablet, mobil a iné) a softvérových prostriedkov (programy na sklad, účtovníctvo a dane, objednávkové systémy a podobne) si určuje</w:t>
      </w:r>
      <w:r w:rsidR="00566AD0">
        <w:rPr>
          <w:rFonts w:ascii="Times New Roman" w:hAnsi="Times New Roman"/>
          <w:bCs/>
          <w:sz w:val="24"/>
          <w:szCs w:val="24"/>
        </w:rPr>
        <w:t xml:space="preserve"> predávajúci</w:t>
      </w:r>
      <w:r w:rsidRPr="008C4C23">
        <w:rPr>
          <w:rFonts w:ascii="Times New Roman" w:hAnsi="Times New Roman"/>
          <w:bCs/>
          <w:sz w:val="24"/>
          <w:szCs w:val="24"/>
        </w:rPr>
        <w:t xml:space="preserve"> a nepodliehajú certifikácii, ak nezabezpečujú plnenie požiadaviek podľa § </w:t>
      </w:r>
      <w:r>
        <w:rPr>
          <w:rFonts w:ascii="Times New Roman" w:hAnsi="Times New Roman"/>
          <w:bCs/>
          <w:sz w:val="24"/>
          <w:szCs w:val="24"/>
        </w:rPr>
        <w:t>5</w:t>
      </w:r>
      <w:r w:rsidRPr="008C4C23">
        <w:rPr>
          <w:rFonts w:ascii="Times New Roman" w:hAnsi="Times New Roman"/>
          <w:bCs/>
          <w:sz w:val="24"/>
          <w:szCs w:val="24"/>
        </w:rPr>
        <w:t xml:space="preserve"> ods. </w:t>
      </w:r>
      <w:r>
        <w:rPr>
          <w:rFonts w:ascii="Times New Roman" w:hAnsi="Times New Roman"/>
          <w:bCs/>
          <w:sz w:val="24"/>
          <w:szCs w:val="24"/>
        </w:rPr>
        <w:t>3</w:t>
      </w:r>
      <w:r w:rsidR="002206BB">
        <w:rPr>
          <w:rFonts w:ascii="Times New Roman" w:hAnsi="Times New Roman"/>
          <w:bCs/>
          <w:sz w:val="24"/>
          <w:szCs w:val="24"/>
        </w:rPr>
        <w:t xml:space="preserve"> alebo 4</w:t>
      </w:r>
      <w:r w:rsidRPr="008C4C23">
        <w:rPr>
          <w:rFonts w:ascii="Times New Roman" w:hAnsi="Times New Roman"/>
          <w:bCs/>
          <w:sz w:val="24"/>
          <w:szCs w:val="24"/>
        </w:rPr>
        <w:t>.</w:t>
      </w:r>
    </w:p>
    <w:p w14:paraId="4F7F8759" w14:textId="77777777" w:rsidR="00792DF3" w:rsidRPr="008C4C23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6A783699" w14:textId="70FFDFFD" w:rsidR="00792DF3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8C4C23">
        <w:rPr>
          <w:rFonts w:ascii="Times New Roman" w:hAnsi="Times New Roman"/>
          <w:bCs/>
          <w:sz w:val="24"/>
          <w:szCs w:val="24"/>
        </w:rPr>
        <w:t xml:space="preserve">Zjednodušenie funkčnosti a zníženie počtu povinných komponentov on-line registračnej pokladnice (len pokladničný program a chránené dátové úložisko) </w:t>
      </w:r>
      <w:r>
        <w:rPr>
          <w:rFonts w:ascii="Times New Roman" w:hAnsi="Times New Roman"/>
          <w:bCs/>
          <w:sz w:val="24"/>
          <w:szCs w:val="24"/>
        </w:rPr>
        <w:t xml:space="preserve">a pri softvérovej on-line registračnej pokladnici (len pokladničný program) </w:t>
      </w:r>
      <w:r w:rsidR="00566AD0">
        <w:rPr>
          <w:rFonts w:ascii="Times New Roman" w:hAnsi="Times New Roman"/>
          <w:bCs/>
          <w:sz w:val="24"/>
          <w:szCs w:val="24"/>
        </w:rPr>
        <w:t>zabezpečí, že predávajúci</w:t>
      </w:r>
      <w:r w:rsidRPr="008C4C23">
        <w:rPr>
          <w:rFonts w:ascii="Times New Roman" w:hAnsi="Times New Roman"/>
          <w:bCs/>
          <w:sz w:val="24"/>
          <w:szCs w:val="24"/>
        </w:rPr>
        <w:t xml:space="preserve"> môže využiť pri </w:t>
      </w:r>
      <w:r>
        <w:rPr>
          <w:rFonts w:ascii="Times New Roman" w:hAnsi="Times New Roman"/>
          <w:bCs/>
          <w:sz w:val="24"/>
          <w:szCs w:val="24"/>
        </w:rPr>
        <w:t xml:space="preserve">ich </w:t>
      </w:r>
      <w:r w:rsidRPr="008C4C23">
        <w:rPr>
          <w:rFonts w:ascii="Times New Roman" w:hAnsi="Times New Roman"/>
          <w:bCs/>
          <w:sz w:val="24"/>
          <w:szCs w:val="24"/>
        </w:rPr>
        <w:t>tvorbe buď certifikovaný pokladničný program a chránené dátové úložisko vybraného výrobcu, dovozcu alebo distribútora, alebo si ich navrhne sám a predloží na certifikáciu finančnému riaditeľstvu.</w:t>
      </w:r>
    </w:p>
    <w:p w14:paraId="20D3808C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6CF74316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Rozhodnutie o certifikácii bude vydávať finančné riaditeľstvo po splnení požiadaviek ustanovených zákonom s dobou platnosti na päť rokov. Konanie o certifikácii bude bezplatné.</w:t>
      </w:r>
    </w:p>
    <w:p w14:paraId="64D5A717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7378002F" w14:textId="3465B6E9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Výrobcovia, dovozcovia a distribútori pokladničného programu a chráneného dáto</w:t>
      </w:r>
      <w:r w:rsidR="00566AD0">
        <w:rPr>
          <w:rFonts w:ascii="Times New Roman" w:hAnsi="Times New Roman"/>
          <w:bCs/>
          <w:sz w:val="24"/>
          <w:szCs w:val="24"/>
        </w:rPr>
        <w:t>vého úložiska môžu predávajúcemu</w:t>
      </w:r>
      <w:r w:rsidRPr="0036740D">
        <w:rPr>
          <w:rFonts w:ascii="Times New Roman" w:hAnsi="Times New Roman"/>
          <w:bCs/>
          <w:sz w:val="24"/>
          <w:szCs w:val="24"/>
        </w:rPr>
        <w:t xml:space="preserve"> predať výlučne pokladničný program a chránené dátové úložisko, na ktoré bolo vydané rozhodnutie o certifikácii.</w:t>
      </w:r>
    </w:p>
    <w:p w14:paraId="5DABFB51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29D5302A" w14:textId="07EE01BC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V zá</w:t>
      </w:r>
      <w:r w:rsidR="00566AD0">
        <w:rPr>
          <w:rFonts w:ascii="Times New Roman" w:hAnsi="Times New Roman"/>
          <w:bCs/>
          <w:sz w:val="24"/>
          <w:szCs w:val="24"/>
        </w:rPr>
        <w:t>ujme informovanosti predávajúcich</w:t>
      </w:r>
      <w:r w:rsidRPr="0036740D">
        <w:rPr>
          <w:rFonts w:ascii="Times New Roman" w:hAnsi="Times New Roman"/>
          <w:bCs/>
          <w:sz w:val="24"/>
          <w:szCs w:val="24"/>
        </w:rPr>
        <w:t xml:space="preserve"> o certifikovaných pokladničných programoch a chránených dátových úložiskách bude finančné riaditeľstvo zverejňovať zoznam na svojom webovom sídle.</w:t>
      </w:r>
    </w:p>
    <w:p w14:paraId="72A577A6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50EC0494" w14:textId="59342551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Za podmienok ustanovených zákonom môže dôjsť aj k zrušeniu rozhodnutia o certifikácii. V takomto prípade musí byť o tejto</w:t>
      </w:r>
      <w:r w:rsidR="00566AD0">
        <w:rPr>
          <w:rFonts w:ascii="Times New Roman" w:hAnsi="Times New Roman"/>
          <w:bCs/>
          <w:sz w:val="24"/>
          <w:szCs w:val="24"/>
        </w:rPr>
        <w:t xml:space="preserve"> skutočnosti predávajúci</w:t>
      </w:r>
      <w:r w:rsidRPr="0036740D">
        <w:rPr>
          <w:rFonts w:ascii="Times New Roman" w:hAnsi="Times New Roman"/>
          <w:bCs/>
          <w:sz w:val="24"/>
          <w:szCs w:val="24"/>
        </w:rPr>
        <w:t xml:space="preserve"> informovaný a zároveň má povinnosť ukončiť používanie takéhoto pokladničného programu a chráneného dátového úložiska. </w:t>
      </w:r>
    </w:p>
    <w:p w14:paraId="0978838D" w14:textId="77777777" w:rsidR="00792DF3" w:rsidRPr="0036740D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6F5B6D45" w14:textId="77777777" w:rsidR="00792DF3" w:rsidRDefault="00792DF3" w:rsidP="00127BD1">
      <w:pPr>
        <w:rPr>
          <w:rFonts w:ascii="Times New Roman" w:hAnsi="Times New Roman"/>
          <w:bCs/>
          <w:sz w:val="24"/>
          <w:szCs w:val="24"/>
        </w:rPr>
      </w:pPr>
      <w:r w:rsidRPr="0036740D">
        <w:rPr>
          <w:rFonts w:ascii="Times New Roman" w:hAnsi="Times New Roman"/>
          <w:bCs/>
          <w:sz w:val="24"/>
          <w:szCs w:val="24"/>
        </w:rPr>
        <w:t>V prípade vydania alebo zrušenia rozhodnutia o certifikácii sa navrhuje procesná úprava, a to podľa správneho poriadku, okrem ustanovení zákona, ktoré upravujú proces osobitne.</w:t>
      </w:r>
    </w:p>
    <w:p w14:paraId="217BE0FC" w14:textId="77777777" w:rsidR="00792DF3" w:rsidRDefault="00792DF3" w:rsidP="00127BD1">
      <w:pPr>
        <w:rPr>
          <w:rFonts w:ascii="Times New Roman" w:hAnsi="Times New Roman"/>
          <w:bCs/>
          <w:sz w:val="24"/>
          <w:szCs w:val="24"/>
        </w:rPr>
      </w:pPr>
    </w:p>
    <w:p w14:paraId="2872F333" w14:textId="1315F6F7" w:rsidR="00792DF3" w:rsidRDefault="0091171C" w:rsidP="00127BD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 § 7</w:t>
      </w:r>
    </w:p>
    <w:p w14:paraId="5CE8A239" w14:textId="77777777" w:rsidR="0091171C" w:rsidRDefault="0091171C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63A45579" w14:textId="58D169DE" w:rsidR="0091171C" w:rsidRPr="0036740D" w:rsidRDefault="0091171C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Ref504734327"/>
      <w:r w:rsidRPr="0036740D">
        <w:rPr>
          <w:rFonts w:ascii="Times New Roman" w:hAnsi="Times New Roman"/>
          <w:sz w:val="24"/>
          <w:szCs w:val="24"/>
        </w:rPr>
        <w:t xml:space="preserve">V ustanovení sa navrhuje postup pri uvedení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36740D">
        <w:rPr>
          <w:rFonts w:ascii="Times New Roman" w:hAnsi="Times New Roman"/>
          <w:sz w:val="24"/>
          <w:szCs w:val="24"/>
        </w:rPr>
        <w:t xml:space="preserve"> </w:t>
      </w:r>
      <w:r w:rsidRPr="0036740D">
        <w:rPr>
          <w:rFonts w:ascii="Times New Roman" w:hAnsi="Times New Roman"/>
          <w:sz w:val="24"/>
          <w:szCs w:val="24"/>
        </w:rPr>
        <w:t xml:space="preserve">do prevádzky. Za účelom </w:t>
      </w:r>
      <w:r w:rsidRPr="0036740D">
        <w:rPr>
          <w:rFonts w:ascii="Times New Roman" w:hAnsi="Times New Roman"/>
          <w:sz w:val="24"/>
          <w:szCs w:val="24"/>
        </w:rPr>
        <w:lastRenderedPageBreak/>
        <w:t xml:space="preserve">uvedenia pokladnice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91082D">
        <w:rPr>
          <w:rFonts w:ascii="Times New Roman" w:hAnsi="Times New Roman"/>
          <w:sz w:val="24"/>
          <w:szCs w:val="24"/>
        </w:rPr>
        <w:t>K</w:t>
      </w:r>
      <w:r w:rsidRPr="0036740D">
        <w:rPr>
          <w:rFonts w:ascii="Times New Roman" w:hAnsi="Times New Roman"/>
          <w:sz w:val="24"/>
          <w:szCs w:val="24"/>
        </w:rPr>
        <w:t>kasa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 </w:t>
      </w:r>
      <w:r w:rsidR="00566AD0">
        <w:rPr>
          <w:rFonts w:ascii="Times New Roman" w:hAnsi="Times New Roman"/>
          <w:sz w:val="24"/>
          <w:szCs w:val="24"/>
        </w:rPr>
        <w:t>do prevádzky musí predávajúci</w:t>
      </w:r>
      <w:r w:rsidRPr="0036740D">
        <w:rPr>
          <w:rFonts w:ascii="Times New Roman" w:hAnsi="Times New Roman"/>
          <w:sz w:val="24"/>
          <w:szCs w:val="24"/>
        </w:rPr>
        <w:t xml:space="preserve">  požiadať ktorýkoľvek daňový úrad o pridelenie kódu </w:t>
      </w:r>
      <w:r w:rsidR="0091082D">
        <w:rPr>
          <w:rFonts w:ascii="Times New Roman" w:hAnsi="Times New Roman"/>
          <w:sz w:val="24"/>
          <w:szCs w:val="24"/>
        </w:rPr>
        <w:t xml:space="preserve">pre </w:t>
      </w:r>
      <w:r w:rsidRPr="0036740D">
        <w:rPr>
          <w:rFonts w:ascii="Times New Roman" w:hAnsi="Times New Roman"/>
          <w:sz w:val="24"/>
          <w:szCs w:val="24"/>
        </w:rPr>
        <w:t>pokladnic</w:t>
      </w:r>
      <w:r w:rsidR="0091082D">
        <w:rPr>
          <w:rFonts w:ascii="Times New Roman" w:hAnsi="Times New Roman"/>
          <w:sz w:val="24"/>
          <w:szCs w:val="24"/>
        </w:rPr>
        <w:t>u</w:t>
      </w:r>
      <w:r w:rsidRPr="00367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91082D">
        <w:rPr>
          <w:rFonts w:ascii="Times New Roman" w:hAnsi="Times New Roman"/>
          <w:sz w:val="24"/>
          <w:szCs w:val="24"/>
        </w:rPr>
        <w:t>Ka</w:t>
      </w:r>
      <w:r w:rsidRPr="0036740D">
        <w:rPr>
          <w:rFonts w:ascii="Times New Roman" w:hAnsi="Times New Roman"/>
          <w:sz w:val="24"/>
          <w:szCs w:val="24"/>
        </w:rPr>
        <w:t>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, pričom  žiadosť sa podáva v predpísanej štruktúrovanej forme spôsobom podľa </w:t>
      </w:r>
      <w:r w:rsidR="00A91931">
        <w:rPr>
          <w:rFonts w:ascii="Times New Roman" w:hAnsi="Times New Roman"/>
          <w:sz w:val="24"/>
          <w:szCs w:val="24"/>
        </w:rPr>
        <w:t>D</w:t>
      </w:r>
      <w:r w:rsidRPr="0036740D">
        <w:rPr>
          <w:rFonts w:ascii="Times New Roman" w:hAnsi="Times New Roman"/>
          <w:sz w:val="24"/>
          <w:szCs w:val="24"/>
        </w:rPr>
        <w:t>aňového poriadku</w:t>
      </w:r>
      <w:r w:rsidRPr="003674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6740D">
        <w:rPr>
          <w:rFonts w:ascii="Times New Roman" w:hAnsi="Times New Roman"/>
          <w:sz w:val="24"/>
          <w:szCs w:val="24"/>
        </w:rPr>
        <w:t xml:space="preserve">prostredníctvom na to určeného elektronického formulára, ktorý finančné riaditeľstvo zverejní na svojom  webovom sídle. Osobitne sa </w:t>
      </w:r>
      <w:r w:rsidR="00566AD0">
        <w:rPr>
          <w:rFonts w:ascii="Times New Roman" w:hAnsi="Times New Roman"/>
          <w:sz w:val="24"/>
          <w:szCs w:val="24"/>
        </w:rPr>
        <w:t>upravuje postup pre predávajúcich</w:t>
      </w:r>
      <w:r w:rsidRPr="0036740D">
        <w:rPr>
          <w:rFonts w:ascii="Times New Roman" w:hAnsi="Times New Roman"/>
          <w:sz w:val="24"/>
          <w:szCs w:val="24"/>
        </w:rPr>
        <w:t xml:space="preserve"> s trvalým pobytom alebo sídlom mimo územia Slovenskej republiky.</w:t>
      </w:r>
      <w:r w:rsidR="00566AD0">
        <w:rPr>
          <w:rFonts w:ascii="Times New Roman" w:hAnsi="Times New Roman"/>
          <w:sz w:val="24"/>
          <w:szCs w:val="24"/>
        </w:rPr>
        <w:t xml:space="preserve"> V prípade predávajúcich</w:t>
      </w:r>
      <w:r w:rsidR="00B5134A">
        <w:rPr>
          <w:rFonts w:ascii="Times New Roman" w:hAnsi="Times New Roman"/>
          <w:sz w:val="24"/>
          <w:szCs w:val="24"/>
        </w:rPr>
        <w:t>, ktorí nie sú platiteľmi DPH a vykonávajú činnosť na základe zmluvy o združení, žiadosť o používanie registračnej pokladnice môže podať jeden z členov združenia, podľa dohody.</w:t>
      </w:r>
    </w:p>
    <w:p w14:paraId="326FEAF5" w14:textId="77777777" w:rsidR="0091171C" w:rsidRPr="0036740D" w:rsidRDefault="0091171C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A959758" w14:textId="217D3348" w:rsidR="0091171C" w:rsidRPr="0036740D" w:rsidRDefault="0091171C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 xml:space="preserve">Po overení údajov uvedených v žiadosti daňový úrad bez zbytočného odkladu pridelí kód pokladnici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3248BE">
        <w:rPr>
          <w:rFonts w:ascii="Times New Roman" w:hAnsi="Times New Roman"/>
          <w:sz w:val="24"/>
          <w:szCs w:val="24"/>
        </w:rPr>
        <w:t>K</w:t>
      </w:r>
      <w:r w:rsidRPr="0036740D">
        <w:rPr>
          <w:rFonts w:ascii="Times New Roman" w:hAnsi="Times New Roman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. V prípade, ak na predajnom mieste je umiestnených viac pokladníc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3248BE">
        <w:rPr>
          <w:rFonts w:ascii="Times New Roman" w:hAnsi="Times New Roman"/>
          <w:sz w:val="24"/>
          <w:szCs w:val="24"/>
        </w:rPr>
        <w:t>K</w:t>
      </w:r>
      <w:r w:rsidRPr="0036740D">
        <w:rPr>
          <w:rFonts w:ascii="Times New Roman" w:hAnsi="Times New Roman"/>
          <w:sz w:val="24"/>
          <w:szCs w:val="24"/>
        </w:rPr>
        <w:t>asa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, kód pokladnice sa bude prideľovať osobitne na každú pokladnicu (uvedené vylučuje možnosť používania pokladničného systému, ktorému by bol pridelený jeden kód pokladnice). Pri on-line registračnej pokladnici </w:t>
      </w:r>
      <w:r w:rsidR="005632E9">
        <w:rPr>
          <w:rFonts w:ascii="Times New Roman" w:hAnsi="Times New Roman"/>
          <w:sz w:val="24"/>
          <w:szCs w:val="24"/>
        </w:rPr>
        <w:t xml:space="preserve">alebo softvérovej on-line registračnej pokladnici </w:t>
      </w:r>
      <w:r w:rsidRPr="0036740D">
        <w:rPr>
          <w:rFonts w:ascii="Times New Roman" w:hAnsi="Times New Roman"/>
          <w:sz w:val="24"/>
          <w:szCs w:val="24"/>
        </w:rPr>
        <w:t>finančné riadi</w:t>
      </w:r>
      <w:r w:rsidR="00566AD0">
        <w:rPr>
          <w:rFonts w:ascii="Times New Roman" w:hAnsi="Times New Roman"/>
          <w:sz w:val="24"/>
          <w:szCs w:val="24"/>
        </w:rPr>
        <w:t>teľstvo sprístupní predávajúcemu</w:t>
      </w:r>
      <w:r w:rsidRPr="0036740D">
        <w:rPr>
          <w:rFonts w:ascii="Times New Roman" w:hAnsi="Times New Roman"/>
          <w:sz w:val="24"/>
          <w:szCs w:val="24"/>
        </w:rPr>
        <w:t xml:space="preserve"> kód spolu s iden</w:t>
      </w:r>
      <w:r w:rsidR="00566AD0">
        <w:rPr>
          <w:rFonts w:ascii="Times New Roman" w:hAnsi="Times New Roman"/>
          <w:sz w:val="24"/>
          <w:szCs w:val="24"/>
        </w:rPr>
        <w:t>tifikačnými údajmi predávajúceho</w:t>
      </w:r>
      <w:r w:rsidRPr="0036740D">
        <w:rPr>
          <w:rFonts w:ascii="Times New Roman" w:hAnsi="Times New Roman"/>
          <w:sz w:val="24"/>
          <w:szCs w:val="24"/>
        </w:rPr>
        <w:t xml:space="preserve"> a autentifikačnými údajmi on-line registračnej pokladnice </w:t>
      </w:r>
      <w:r w:rsidR="005632E9">
        <w:rPr>
          <w:rFonts w:ascii="Times New Roman" w:hAnsi="Times New Roman"/>
          <w:sz w:val="24"/>
          <w:szCs w:val="24"/>
        </w:rPr>
        <w:t>alebo softvérovej on-line registračnej pokladnice</w:t>
      </w:r>
      <w:r w:rsidR="005632E9" w:rsidRPr="0036740D">
        <w:rPr>
          <w:rFonts w:ascii="Times New Roman" w:hAnsi="Times New Roman"/>
          <w:sz w:val="24"/>
          <w:szCs w:val="24"/>
        </w:rPr>
        <w:t xml:space="preserve"> </w:t>
      </w:r>
      <w:r w:rsidR="00566AD0">
        <w:rPr>
          <w:rFonts w:ascii="Times New Roman" w:hAnsi="Times New Roman"/>
          <w:sz w:val="24"/>
          <w:szCs w:val="24"/>
        </w:rPr>
        <w:t>v </w:t>
      </w:r>
      <w:proofErr w:type="spellStart"/>
      <w:r w:rsidR="00566AD0">
        <w:rPr>
          <w:rFonts w:ascii="Times New Roman" w:hAnsi="Times New Roman"/>
          <w:sz w:val="24"/>
          <w:szCs w:val="24"/>
        </w:rPr>
        <w:t>e</w:t>
      </w:r>
      <w:r w:rsidR="003248BE">
        <w:rPr>
          <w:rFonts w:ascii="Times New Roman" w:hAnsi="Times New Roman"/>
          <w:sz w:val="24"/>
          <w:szCs w:val="24"/>
        </w:rPr>
        <w:t>K</w:t>
      </w:r>
      <w:r w:rsidR="00566AD0">
        <w:rPr>
          <w:rFonts w:ascii="Times New Roman" w:hAnsi="Times New Roman"/>
          <w:sz w:val="24"/>
          <w:szCs w:val="24"/>
        </w:rPr>
        <w:t>asa</w:t>
      </w:r>
      <w:proofErr w:type="spellEnd"/>
      <w:r w:rsidR="00566AD0">
        <w:rPr>
          <w:rFonts w:ascii="Times New Roman" w:hAnsi="Times New Roman"/>
          <w:sz w:val="24"/>
          <w:szCs w:val="24"/>
        </w:rPr>
        <w:t xml:space="preserve"> zóne predávajúceho</w:t>
      </w:r>
      <w:r w:rsidRPr="0036740D">
        <w:rPr>
          <w:rFonts w:ascii="Times New Roman" w:hAnsi="Times New Roman"/>
          <w:sz w:val="24"/>
          <w:szCs w:val="24"/>
        </w:rPr>
        <w:t>.</w:t>
      </w:r>
      <w:bookmarkEnd w:id="0"/>
      <w:r w:rsidR="00566AD0">
        <w:rPr>
          <w:rFonts w:ascii="Times New Roman" w:hAnsi="Times New Roman"/>
          <w:sz w:val="24"/>
          <w:szCs w:val="24"/>
        </w:rPr>
        <w:t xml:space="preserve"> Predávajúci</w:t>
      </w:r>
      <w:r w:rsidRPr="0036740D">
        <w:rPr>
          <w:rFonts w:ascii="Times New Roman" w:hAnsi="Times New Roman"/>
          <w:sz w:val="24"/>
          <w:szCs w:val="24"/>
        </w:rPr>
        <w:t xml:space="preserve"> tieto údaje pred prvým použitím nahrá do on-line registračnej pokladnice</w:t>
      </w:r>
      <w:r w:rsidR="005632E9">
        <w:rPr>
          <w:rFonts w:ascii="Times New Roman" w:hAnsi="Times New Roman"/>
          <w:sz w:val="24"/>
          <w:szCs w:val="24"/>
        </w:rPr>
        <w:t xml:space="preserve"> alebo softvérovej on-line registračnej pokladnice</w:t>
      </w:r>
      <w:r w:rsidRPr="0036740D">
        <w:rPr>
          <w:rFonts w:ascii="Times New Roman" w:hAnsi="Times New Roman"/>
          <w:sz w:val="24"/>
          <w:szCs w:val="24"/>
        </w:rPr>
        <w:t>. Pri virtuálnej registračnej pokl</w:t>
      </w:r>
      <w:r w:rsidR="00566AD0">
        <w:rPr>
          <w:rFonts w:ascii="Times New Roman" w:hAnsi="Times New Roman"/>
          <w:sz w:val="24"/>
          <w:szCs w:val="24"/>
        </w:rPr>
        <w:t>adnici daňový úrad predávajúcemu</w:t>
      </w:r>
      <w:r w:rsidRPr="0036740D">
        <w:rPr>
          <w:rFonts w:ascii="Times New Roman" w:hAnsi="Times New Roman"/>
          <w:sz w:val="24"/>
          <w:szCs w:val="24"/>
        </w:rPr>
        <w:t xml:space="preserve"> doručí kód spolu s prihlasovacími údajmi.</w:t>
      </w:r>
    </w:p>
    <w:p w14:paraId="27DBB262" w14:textId="77777777" w:rsidR="0091171C" w:rsidRPr="0036740D" w:rsidRDefault="0091171C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25721E9" w14:textId="77777777" w:rsidR="0091171C" w:rsidRPr="0036740D" w:rsidRDefault="0091171C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>V ustanovení sa taxatívne určujú náležitosti žiadosti a postup pri jej predložení na daňový úrad.</w:t>
      </w:r>
    </w:p>
    <w:p w14:paraId="53BCA5FC" w14:textId="36664F76" w:rsidR="0091171C" w:rsidRDefault="006B7379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má podaná žiadosť nedostatky, daňový úrad vyzve predávajúceho na ich odstránenie.</w:t>
      </w:r>
    </w:p>
    <w:p w14:paraId="4536618F" w14:textId="77777777" w:rsidR="006B7379" w:rsidRDefault="006B7379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2A89085" w14:textId="0933DC90" w:rsidR="006B7379" w:rsidRDefault="00F91CD8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dôjde k zmene identifikačných údajov je </w:t>
      </w:r>
      <w:r w:rsidR="005A0E07">
        <w:rPr>
          <w:rFonts w:ascii="Times New Roman" w:hAnsi="Times New Roman"/>
          <w:sz w:val="24"/>
          <w:szCs w:val="24"/>
        </w:rPr>
        <w:t>predávajúci povinný zabezpečiť aktualizáciu v on-line registračnej pokladnici alebo softvérovej on-line registračnej pokladnici do 30 dní.  V prípade, ak dôjde k zmene predajného miesta, alebo zmene hlavného predmetu činnosti vzniká predávajúcemu povinnosť oznámiť túto zmenu do 15 ktorémukoľvek daňovému úradu. Pokiaľ ide o predávajúceho s trvalým pobytom alebo sídlom mimo územia SR, toto oznámenie podáva písomne na formulári určenom a zverejnenom finančným riaditeľstvom na ktoromkoľvek daňovom úrade.</w:t>
      </w:r>
    </w:p>
    <w:p w14:paraId="1B3A46C5" w14:textId="77777777" w:rsidR="006B7379" w:rsidRPr="0036740D" w:rsidRDefault="006B7379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38932F" w14:textId="78E84289" w:rsidR="0091171C" w:rsidRPr="0036740D" w:rsidRDefault="0091171C" w:rsidP="00127BD1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 xml:space="preserve">Zároveň sa navrhuje, aby v prípade, ak sa pokladnica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36740D">
        <w:rPr>
          <w:rFonts w:ascii="Times New Roman" w:hAnsi="Times New Roman"/>
          <w:sz w:val="24"/>
          <w:szCs w:val="24"/>
        </w:rPr>
        <w:t xml:space="preserve"> </w:t>
      </w:r>
      <w:r w:rsidRPr="0036740D">
        <w:rPr>
          <w:rFonts w:ascii="Times New Roman" w:hAnsi="Times New Roman"/>
          <w:sz w:val="24"/>
          <w:szCs w:val="24"/>
        </w:rPr>
        <w:t>používa na rôznych predajných miestach v odlišnom čase, sa ako predajné miesto uvádzalo prenosná pokladnica.</w:t>
      </w:r>
      <w:r w:rsidR="004D6151">
        <w:rPr>
          <w:rFonts w:ascii="Times New Roman" w:hAnsi="Times New Roman"/>
          <w:sz w:val="24"/>
          <w:szCs w:val="24"/>
        </w:rPr>
        <w:t xml:space="preserve"> V tomto prípade bude predávajúci</w:t>
      </w:r>
      <w:r w:rsidRPr="0036740D">
        <w:rPr>
          <w:rFonts w:ascii="Times New Roman" w:hAnsi="Times New Roman"/>
          <w:sz w:val="24"/>
          <w:szCs w:val="24"/>
        </w:rPr>
        <w:t xml:space="preserve"> povinný zaevidovať do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36740D">
        <w:rPr>
          <w:rFonts w:ascii="Times New Roman" w:hAnsi="Times New Roman"/>
          <w:sz w:val="24"/>
          <w:szCs w:val="24"/>
        </w:rPr>
        <w:t xml:space="preserve"> </w:t>
      </w:r>
      <w:r w:rsidRPr="0036740D">
        <w:rPr>
          <w:rFonts w:ascii="Times New Roman" w:hAnsi="Times New Roman"/>
          <w:sz w:val="24"/>
          <w:szCs w:val="24"/>
        </w:rPr>
        <w:t>adresu alebo GPS súradnice predajn</w:t>
      </w:r>
      <w:r w:rsidR="000D2E7F">
        <w:rPr>
          <w:rFonts w:ascii="Times New Roman" w:hAnsi="Times New Roman"/>
          <w:sz w:val="24"/>
          <w:szCs w:val="24"/>
        </w:rPr>
        <w:t>ého miesta, na ktorom predávajúci</w:t>
      </w:r>
      <w:r w:rsidRPr="0036740D">
        <w:rPr>
          <w:rFonts w:ascii="Times New Roman" w:hAnsi="Times New Roman"/>
          <w:sz w:val="24"/>
          <w:szCs w:val="24"/>
        </w:rPr>
        <w:t xml:space="preserve"> v danom čase eviduje prijatú tržbu (napr. ak sa bude nachádzať na trhovom mieste, jarmoku) alebo evidenčné číslo vozidla, ak je toto vozidlo predajným miestom. Náležitosti </w:t>
      </w:r>
      <w:r w:rsidRPr="003043DD">
        <w:rPr>
          <w:rFonts w:ascii="Times New Roman" w:hAnsi="Times New Roman"/>
          <w:sz w:val="24"/>
          <w:szCs w:val="24"/>
        </w:rPr>
        <w:t>dátovej správy o umiestnení prenosnej pokladnice</w:t>
      </w:r>
      <w:r w:rsidRPr="0036740D">
        <w:rPr>
          <w:rFonts w:ascii="Times New Roman" w:hAnsi="Times New Roman"/>
          <w:sz w:val="24"/>
          <w:szCs w:val="24"/>
        </w:rPr>
        <w:t xml:space="preserve"> zverejní finančné riaditeľstvo na svojom webovom sídle. </w:t>
      </w:r>
    </w:p>
    <w:p w14:paraId="2073355D" w14:textId="77777777" w:rsidR="0091171C" w:rsidRPr="0036740D" w:rsidRDefault="0091171C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D2E89A" w14:textId="57EFA5D5" w:rsidR="0091171C" w:rsidRDefault="0091171C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>Návrh rieši aj situáciu, ak dôjde k strate, zneužitiu alebo k odcudzeniu autentifikačných údajov. V takomto prípade je</w:t>
      </w:r>
      <w:r w:rsidRPr="0036740D">
        <w:rPr>
          <w:rFonts w:ascii="Times New Roman" w:hAnsi="Times New Roman"/>
          <w:i/>
          <w:sz w:val="24"/>
          <w:szCs w:val="24"/>
        </w:rPr>
        <w:t xml:space="preserve"> </w:t>
      </w:r>
      <w:r w:rsidR="00647073">
        <w:rPr>
          <w:rFonts w:ascii="Times New Roman" w:hAnsi="Times New Roman"/>
          <w:sz w:val="24"/>
          <w:szCs w:val="24"/>
        </w:rPr>
        <w:t>predávajúci</w:t>
      </w:r>
      <w:r w:rsidRPr="0036740D">
        <w:rPr>
          <w:rFonts w:ascii="Times New Roman" w:hAnsi="Times New Roman"/>
          <w:sz w:val="24"/>
          <w:szCs w:val="24"/>
        </w:rPr>
        <w:t xml:space="preserve"> povinný zabezpečiť neplatnosť autentifikač</w:t>
      </w:r>
      <w:r w:rsidR="00647073">
        <w:rPr>
          <w:rFonts w:ascii="Times New Roman" w:hAnsi="Times New Roman"/>
          <w:sz w:val="24"/>
          <w:szCs w:val="24"/>
        </w:rPr>
        <w:t>ných údajov a ak bude predávajúci</w:t>
      </w:r>
      <w:r w:rsidRPr="0036740D">
        <w:rPr>
          <w:rFonts w:ascii="Times New Roman" w:hAnsi="Times New Roman"/>
          <w:sz w:val="24"/>
          <w:szCs w:val="24"/>
        </w:rPr>
        <w:t xml:space="preserve"> naďalej používať on-line registračnú pokladnicu</w:t>
      </w:r>
      <w:r w:rsidR="00B5134A">
        <w:rPr>
          <w:rFonts w:ascii="Times New Roman" w:hAnsi="Times New Roman"/>
          <w:sz w:val="24"/>
          <w:szCs w:val="24"/>
        </w:rPr>
        <w:t xml:space="preserve"> alebo softvérovú on-line registračnú pokladnicu</w:t>
      </w:r>
      <w:r w:rsidRPr="0036740D">
        <w:rPr>
          <w:rFonts w:ascii="Times New Roman" w:hAnsi="Times New Roman"/>
          <w:sz w:val="24"/>
          <w:szCs w:val="24"/>
        </w:rPr>
        <w:t>, je povinný požiadať finančné riaditeľstvo o opakované pridelenie autentifikačných údajov spôsobom, ktorý zverejní finančné riaditeľstvo na svojom webovom sídle.</w:t>
      </w:r>
    </w:p>
    <w:p w14:paraId="510FB8EB" w14:textId="77777777" w:rsidR="002058BD" w:rsidRDefault="002058BD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89CFF2F" w14:textId="2FC485A6" w:rsidR="002058BD" w:rsidRDefault="002058BD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Predávajúci, ktorý sa stal platiteľom dane z pridanej hodnoty je pred prvým vyhotovení pokladničného dokladu povinný oznámiť finančnému riaditeľstvu túto skutočnosť prostredníctvom portálu finančnej správy v </w:t>
      </w:r>
      <w:proofErr w:type="spellStart"/>
      <w:r>
        <w:rPr>
          <w:rFonts w:ascii="Times New Roman" w:hAnsi="Times New Roman"/>
          <w:sz w:val="24"/>
          <w:szCs w:val="24"/>
        </w:rPr>
        <w:t>eKasa</w:t>
      </w:r>
      <w:proofErr w:type="spellEnd"/>
      <w:r>
        <w:rPr>
          <w:rFonts w:ascii="Times New Roman" w:hAnsi="Times New Roman"/>
          <w:sz w:val="24"/>
          <w:szCs w:val="24"/>
        </w:rPr>
        <w:t xml:space="preserve"> zóne predávajúceho. Táto povinnosť neplatí pre predávajúceho, ktorý sa stal platiteľom dane z pridanej hodnoty na základe žiadosti </w:t>
      </w:r>
      <w:r>
        <w:rPr>
          <w:rFonts w:ascii="Times New Roman" w:hAnsi="Times New Roman"/>
          <w:sz w:val="24"/>
          <w:szCs w:val="24"/>
        </w:rPr>
        <w:lastRenderedPageBreak/>
        <w:t>o registráciu podľa zákona o dani z pridanej hodnoty.</w:t>
      </w:r>
    </w:p>
    <w:p w14:paraId="0C682067" w14:textId="77777777" w:rsidR="006B7379" w:rsidRDefault="006B7379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4E03A24" w14:textId="77777777" w:rsidR="00FD6491" w:rsidRDefault="00FD6491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FD6491">
        <w:rPr>
          <w:rFonts w:ascii="Times New Roman" w:hAnsi="Times New Roman"/>
          <w:b/>
          <w:sz w:val="24"/>
          <w:szCs w:val="24"/>
        </w:rPr>
        <w:t>K § 8</w:t>
      </w:r>
    </w:p>
    <w:p w14:paraId="192334BF" w14:textId="77777777" w:rsidR="00FD6491" w:rsidRDefault="00FD6491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76AB49AB" w14:textId="71989EF6" w:rsidR="00FD6491" w:rsidRPr="00190379" w:rsidRDefault="00FD6491" w:rsidP="00127BD1">
      <w:pPr>
        <w:ind w:right="-108"/>
        <w:rPr>
          <w:rFonts w:ascii="Times New Roman" w:hAnsi="Times New Roman"/>
          <w:sz w:val="24"/>
          <w:szCs w:val="24"/>
        </w:rPr>
      </w:pPr>
      <w:r w:rsidRPr="00190379">
        <w:rPr>
          <w:rFonts w:ascii="Times New Roman" w:hAnsi="Times New Roman"/>
          <w:sz w:val="24"/>
          <w:szCs w:val="24"/>
        </w:rPr>
        <w:t>Podľa</w:t>
      </w:r>
      <w:r w:rsidR="00647073">
        <w:rPr>
          <w:rFonts w:ascii="Times New Roman" w:hAnsi="Times New Roman"/>
          <w:sz w:val="24"/>
          <w:szCs w:val="24"/>
        </w:rPr>
        <w:t xml:space="preserve"> tohto ustanovenia je predávajúci</w:t>
      </w:r>
      <w:r w:rsidRPr="00190379">
        <w:rPr>
          <w:rFonts w:ascii="Times New Roman" w:hAnsi="Times New Roman"/>
          <w:sz w:val="24"/>
          <w:szCs w:val="24"/>
        </w:rPr>
        <w:t xml:space="preserve"> povinný po zaevidovaní </w:t>
      </w:r>
      <w:r w:rsidR="0038215D" w:rsidRPr="00190379">
        <w:rPr>
          <w:rFonts w:ascii="Times New Roman" w:hAnsi="Times New Roman"/>
          <w:sz w:val="24"/>
          <w:szCs w:val="24"/>
        </w:rPr>
        <w:t xml:space="preserve">prijatej </w:t>
      </w:r>
      <w:r w:rsidRPr="00190379">
        <w:rPr>
          <w:rFonts w:ascii="Times New Roman" w:hAnsi="Times New Roman"/>
          <w:sz w:val="24"/>
          <w:szCs w:val="24"/>
        </w:rPr>
        <w:t>tržby do pokladnice vydať kupujúcemu pokladničný doklad</w:t>
      </w:r>
      <w:r w:rsidR="0038215D" w:rsidRPr="00190379">
        <w:rPr>
          <w:rFonts w:ascii="Times New Roman" w:hAnsi="Times New Roman"/>
          <w:sz w:val="24"/>
          <w:szCs w:val="24"/>
        </w:rPr>
        <w:t xml:space="preserve">, okrem kópie pokladničného dokladu ihneď po jeho vytlačení v pokladnici </w:t>
      </w:r>
      <w:proofErr w:type="spellStart"/>
      <w:r w:rsidR="0038215D" w:rsidRPr="00190379">
        <w:rPr>
          <w:rFonts w:ascii="Times New Roman" w:hAnsi="Times New Roman"/>
          <w:sz w:val="24"/>
          <w:szCs w:val="24"/>
        </w:rPr>
        <w:t>e</w:t>
      </w:r>
      <w:r w:rsidR="002058BD">
        <w:rPr>
          <w:rFonts w:ascii="Times New Roman" w:hAnsi="Times New Roman"/>
          <w:sz w:val="24"/>
          <w:szCs w:val="24"/>
        </w:rPr>
        <w:t>Kasa</w:t>
      </w:r>
      <w:proofErr w:type="spellEnd"/>
      <w:r w:rsidR="0038215D" w:rsidRPr="00190379">
        <w:rPr>
          <w:rFonts w:ascii="Times New Roman" w:hAnsi="Times New Roman"/>
          <w:sz w:val="24"/>
          <w:szCs w:val="24"/>
        </w:rPr>
        <w:t>,</w:t>
      </w:r>
      <w:r w:rsidRPr="00190379">
        <w:rPr>
          <w:rFonts w:ascii="Times New Roman" w:hAnsi="Times New Roman"/>
          <w:sz w:val="24"/>
          <w:szCs w:val="24"/>
        </w:rPr>
        <w:t xml:space="preserve"> ktorý musí obsahovať ustanovené údaje, pričom však môže obsahovať aj ďalšie údaje podľa rozhodnutia </w:t>
      </w:r>
      <w:r w:rsidR="00647073">
        <w:rPr>
          <w:rFonts w:ascii="Times New Roman" w:hAnsi="Times New Roman"/>
          <w:sz w:val="24"/>
          <w:szCs w:val="24"/>
        </w:rPr>
        <w:t>predávajúceho</w:t>
      </w:r>
      <w:r w:rsidRPr="00190379">
        <w:rPr>
          <w:rFonts w:ascii="Times New Roman" w:hAnsi="Times New Roman"/>
          <w:sz w:val="24"/>
          <w:szCs w:val="24"/>
        </w:rPr>
        <w:t xml:space="preserve">, napr. otváracie hodiny. </w:t>
      </w:r>
    </w:p>
    <w:p w14:paraId="24360D80" w14:textId="77777777" w:rsidR="00FD6491" w:rsidRPr="00190379" w:rsidRDefault="00FD6491" w:rsidP="00127BD1">
      <w:pPr>
        <w:ind w:right="-108" w:firstLine="708"/>
        <w:rPr>
          <w:rFonts w:ascii="Times New Roman" w:hAnsi="Times New Roman"/>
          <w:sz w:val="24"/>
          <w:szCs w:val="24"/>
        </w:rPr>
      </w:pPr>
    </w:p>
    <w:p w14:paraId="48B09C06" w14:textId="1087EC22" w:rsidR="00FD6491" w:rsidRPr="00190379" w:rsidRDefault="00FD6491" w:rsidP="00127BD1">
      <w:pPr>
        <w:ind w:right="-108"/>
        <w:rPr>
          <w:rFonts w:ascii="Times New Roman" w:hAnsi="Times New Roman"/>
          <w:sz w:val="24"/>
          <w:szCs w:val="24"/>
        </w:rPr>
      </w:pPr>
      <w:r w:rsidRPr="00190379">
        <w:rPr>
          <w:rFonts w:ascii="Times New Roman" w:hAnsi="Times New Roman"/>
          <w:sz w:val="24"/>
          <w:szCs w:val="24"/>
        </w:rPr>
        <w:t>V záujme toho, aby z pokladničného dokladu bolo zrejmé, aký tovar sa predával alebo aká služba sa poskytla, navrhuje sa také označenie tovaru alebo služby, aby bol z neho zrejmý  druh predávaného tovaru alebo poskytnutej služby a aby toto označenie umožnilo odlíšiť označený tovar od iného tovaru alebo označenú službu od inej služby; na označenie sa môže používať aj skrátený názov. Ako nevyhovujúce označenie tovaru bude napr. mliečny výrobok, textilný tovar, kvety, pretože z takéhoto označenia by  nebolo možné konkrétne určiť o aký druh tovaru ide; správnym označením bude, napr. maslo, syr Eidam, syr Karička, ovocný jogurt, trvanlivé mlieko, dámska sukňa, pánska košeľa, črepníkový kvet fikus, kvet gerbera.  U poskytovanej služby nebude dostatočné označenie, napr. oprava auta, ale budú musieť byť vyšpecifikované bližšie úkony, napr. výmena predných dverí, lakovanie karosérie a pod.</w:t>
      </w:r>
    </w:p>
    <w:p w14:paraId="3A5E78AF" w14:textId="77777777" w:rsidR="00FD6491" w:rsidRPr="00190379" w:rsidRDefault="00FD6491" w:rsidP="00127BD1">
      <w:pPr>
        <w:ind w:right="-108" w:firstLine="708"/>
        <w:rPr>
          <w:rFonts w:ascii="Times New Roman" w:hAnsi="Times New Roman"/>
          <w:sz w:val="24"/>
          <w:szCs w:val="24"/>
        </w:rPr>
      </w:pPr>
    </w:p>
    <w:p w14:paraId="554897A2" w14:textId="7CA93BB1" w:rsidR="00FD6491" w:rsidRPr="00190379" w:rsidRDefault="00FD6491" w:rsidP="00127BD1">
      <w:pPr>
        <w:ind w:right="-108"/>
        <w:rPr>
          <w:rFonts w:ascii="Times New Roman" w:hAnsi="Times New Roman"/>
          <w:sz w:val="24"/>
          <w:szCs w:val="24"/>
        </w:rPr>
      </w:pPr>
      <w:r w:rsidRPr="00190379">
        <w:rPr>
          <w:rFonts w:ascii="Times New Roman" w:hAnsi="Times New Roman"/>
          <w:sz w:val="24"/>
          <w:szCs w:val="24"/>
        </w:rPr>
        <w:t xml:space="preserve">Ak dôjde k vráteniu tovaru, resp. ak bude reklamovaná poskytnutá služba, navrhuje sa, aby </w:t>
      </w:r>
      <w:r w:rsidR="00647073">
        <w:rPr>
          <w:rFonts w:ascii="Times New Roman" w:hAnsi="Times New Roman"/>
          <w:sz w:val="24"/>
          <w:szCs w:val="24"/>
        </w:rPr>
        <w:t>predávajúci</w:t>
      </w:r>
      <w:r w:rsidRPr="00190379">
        <w:rPr>
          <w:rFonts w:ascii="Times New Roman" w:hAnsi="Times New Roman"/>
          <w:sz w:val="24"/>
          <w:szCs w:val="24"/>
        </w:rPr>
        <w:t xml:space="preserve"> vystavil pokladničný doklad o vrátení tovaru alebo o reklamovaní služby, resp. </w:t>
      </w:r>
      <w:proofErr w:type="spellStart"/>
      <w:r w:rsidRPr="00190379">
        <w:rPr>
          <w:rFonts w:ascii="Times New Roman" w:hAnsi="Times New Roman"/>
          <w:sz w:val="24"/>
          <w:szCs w:val="24"/>
        </w:rPr>
        <w:t>paragón</w:t>
      </w:r>
      <w:proofErr w:type="spellEnd"/>
      <w:r w:rsidRPr="00190379">
        <w:rPr>
          <w:rFonts w:ascii="Times New Roman" w:hAnsi="Times New Roman"/>
          <w:sz w:val="24"/>
          <w:szCs w:val="24"/>
        </w:rPr>
        <w:t xml:space="preserve">, na ktorých musí byť uvedené číslo a dátum toho pokladničného dokladu alebo </w:t>
      </w:r>
      <w:proofErr w:type="spellStart"/>
      <w:r w:rsidRPr="00190379">
        <w:rPr>
          <w:rFonts w:ascii="Times New Roman" w:hAnsi="Times New Roman"/>
          <w:sz w:val="24"/>
          <w:szCs w:val="24"/>
        </w:rPr>
        <w:t>paragónu</w:t>
      </w:r>
      <w:proofErr w:type="spellEnd"/>
      <w:r w:rsidRPr="00190379">
        <w:rPr>
          <w:rFonts w:ascii="Times New Roman" w:hAnsi="Times New Roman"/>
          <w:sz w:val="24"/>
          <w:szCs w:val="24"/>
        </w:rPr>
        <w:t xml:space="preserve">, ktorý bol vystavený pri nákupe tohto tovaru alebo poskytnutí služby, t. j. pôvodného pokladničného dokladu alebo </w:t>
      </w:r>
      <w:proofErr w:type="spellStart"/>
      <w:r w:rsidRPr="00190379">
        <w:rPr>
          <w:rFonts w:ascii="Times New Roman" w:hAnsi="Times New Roman"/>
          <w:sz w:val="24"/>
          <w:szCs w:val="24"/>
        </w:rPr>
        <w:t>paragónu</w:t>
      </w:r>
      <w:proofErr w:type="spellEnd"/>
      <w:r w:rsidRPr="00190379">
        <w:rPr>
          <w:rFonts w:ascii="Times New Roman" w:hAnsi="Times New Roman"/>
          <w:sz w:val="24"/>
          <w:szCs w:val="24"/>
        </w:rPr>
        <w:t xml:space="preserve">. </w:t>
      </w:r>
    </w:p>
    <w:p w14:paraId="5CEDF552" w14:textId="77777777" w:rsidR="00FD6491" w:rsidRPr="00190379" w:rsidRDefault="00FD6491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2FE931F7" w14:textId="77777777" w:rsidR="00FD6491" w:rsidRPr="0036740D" w:rsidRDefault="00FD6491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 xml:space="preserve">S prihliadnutím na mechanizmus evidovania prijatých tržieb on-line systémom sa navrhuje ustanoviť možnosť (zatiaľ nie povinnosť) zasielať alebo sprístupniť pokladničné doklady kupujúcemu aj v elektronickej podobe, ale len v prípade, že s tým kupujúci súhlasí a o takéto zaslanie požiada pred vytlačením pokladničného dokladu. Pokladničný doklad sa môže zaslať, napr. e-mailom alebo môže byť kupujúcemu sprístupnený na serveri podnikateľa – predávajúceho. </w:t>
      </w:r>
    </w:p>
    <w:p w14:paraId="202EAF24" w14:textId="77777777" w:rsidR="00FD6491" w:rsidRPr="0036740D" w:rsidRDefault="00FD6491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01CCD3" w14:textId="77777777" w:rsidR="00FD6491" w:rsidRPr="0036740D" w:rsidRDefault="00FD6491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>V prípade, že kupujúci bude súhlasiť so zaslaním pokladničného dokladu v elektronickej podobe, musí si byť vedomý toho, že zaslanie takéhoto dokladu môže so sebou priniesť, napr. problém súvisiaci s preverením pokladničného dokladu na predajnom mieste (napr. pri nákupe si kupujúci z dôvodu nedostupnosti internetového signálu nebude môcť odkontrolovať jednotlivé tovarové položky). Ak bude kupujúcemu pokladničný doklad zaslaný v elektronickej podobe, nebude sa v tomto prípade vyhotovovať papierová forma pokladničného dokladu. Papierová forma pokladničného dokladu a elektronická forma pokladničného dokladu budú rovnocenné, t. j. použiteľné na daňové účely alebo reklamačné konanie.</w:t>
      </w:r>
    </w:p>
    <w:p w14:paraId="721B7ED6" w14:textId="77777777" w:rsidR="00FD6491" w:rsidRPr="0036740D" w:rsidRDefault="00FD6491" w:rsidP="00127BD1">
      <w:pPr>
        <w:pStyle w:val="Odsekzoznamu"/>
        <w:tabs>
          <w:tab w:val="left" w:pos="426"/>
        </w:tabs>
        <w:ind w:left="0"/>
        <w:rPr>
          <w:rFonts w:ascii="Times New Roman" w:hAnsi="Times New Roman"/>
          <w:i/>
          <w:sz w:val="24"/>
          <w:szCs w:val="24"/>
        </w:rPr>
      </w:pPr>
    </w:p>
    <w:p w14:paraId="23DDBCD3" w14:textId="31A16DE6" w:rsidR="00FD6491" w:rsidRPr="0036740D" w:rsidRDefault="0038215D" w:rsidP="00127BD1">
      <w:pPr>
        <w:rPr>
          <w:rFonts w:ascii="Times New Roman" w:hAnsi="Times New Roman"/>
          <w:color w:val="000000"/>
          <w:sz w:val="24"/>
          <w:szCs w:val="24"/>
        </w:rPr>
      </w:pPr>
      <w:r w:rsidRPr="00D4409A">
        <w:rPr>
          <w:rFonts w:ascii="Times New Roman" w:hAnsi="Times New Roman"/>
          <w:bCs/>
          <w:sz w:val="24"/>
          <w:szCs w:val="24"/>
        </w:rPr>
        <w:t xml:space="preserve">V ustanovení sú upravené aj povinné údaje </w:t>
      </w:r>
      <w:r w:rsidRPr="00D4409A">
        <w:rPr>
          <w:rFonts w:ascii="Times New Roman" w:hAnsi="Times New Roman"/>
          <w:color w:val="000000"/>
          <w:sz w:val="24"/>
          <w:szCs w:val="24"/>
        </w:rPr>
        <w:t xml:space="preserve">pokladničného dokladu </w:t>
      </w:r>
      <w:r w:rsidR="00FD6491" w:rsidRPr="00D4409A">
        <w:rPr>
          <w:rFonts w:ascii="Times New Roman" w:hAnsi="Times New Roman"/>
          <w:color w:val="000000"/>
          <w:sz w:val="24"/>
          <w:szCs w:val="24"/>
        </w:rPr>
        <w:t>vyhotoven</w:t>
      </w:r>
      <w:r w:rsidRPr="00D4409A">
        <w:rPr>
          <w:rFonts w:ascii="Times New Roman" w:hAnsi="Times New Roman"/>
          <w:color w:val="000000"/>
          <w:sz w:val="24"/>
          <w:szCs w:val="24"/>
        </w:rPr>
        <w:t>ého</w:t>
      </w:r>
      <w:r w:rsidR="00FD6491" w:rsidRPr="00D4409A">
        <w:rPr>
          <w:rFonts w:ascii="Times New Roman" w:hAnsi="Times New Roman"/>
          <w:color w:val="000000"/>
          <w:sz w:val="24"/>
          <w:szCs w:val="24"/>
        </w:rPr>
        <w:t xml:space="preserve"> pri prekročení hraničnej doby odozvy</w:t>
      </w:r>
      <w:r w:rsidRPr="00D4409A">
        <w:rPr>
          <w:rFonts w:ascii="Times New Roman" w:hAnsi="Times New Roman"/>
          <w:color w:val="000000"/>
          <w:sz w:val="24"/>
          <w:szCs w:val="24"/>
        </w:rPr>
        <w:t>,  p</w:t>
      </w:r>
      <w:r w:rsidRPr="00D4409A">
        <w:rPr>
          <w:rFonts w:ascii="Times New Roman" w:hAnsi="Times New Roman"/>
          <w:sz w:val="24"/>
          <w:szCs w:val="24"/>
        </w:rPr>
        <w:t xml:space="preserve">okladničného dokladu vyhotoveného pokladnicou </w:t>
      </w:r>
      <w:proofErr w:type="spellStart"/>
      <w:r w:rsidRPr="00D4409A">
        <w:rPr>
          <w:rFonts w:ascii="Times New Roman" w:hAnsi="Times New Roman"/>
          <w:sz w:val="24"/>
          <w:szCs w:val="24"/>
        </w:rPr>
        <w:t>e</w:t>
      </w:r>
      <w:r w:rsidR="00891682">
        <w:rPr>
          <w:rFonts w:ascii="Times New Roman" w:hAnsi="Times New Roman"/>
          <w:sz w:val="24"/>
          <w:szCs w:val="24"/>
        </w:rPr>
        <w:t>Kasa</w:t>
      </w:r>
      <w:proofErr w:type="spellEnd"/>
      <w:r w:rsidRPr="00D4409A">
        <w:rPr>
          <w:rFonts w:ascii="Times New Roman" w:hAnsi="Times New Roman"/>
          <w:sz w:val="24"/>
          <w:szCs w:val="24"/>
        </w:rPr>
        <w:t>, ak ide o úhradu faktúry alebo jej časti</w:t>
      </w:r>
      <w:r w:rsidR="00D4409A" w:rsidRPr="00D4409A">
        <w:rPr>
          <w:rFonts w:ascii="Times New Roman" w:hAnsi="Times New Roman"/>
          <w:color w:val="000000"/>
          <w:sz w:val="24"/>
          <w:szCs w:val="24"/>
        </w:rPr>
        <w:t>, pokladničného dokladu p</w:t>
      </w:r>
      <w:r w:rsidRPr="00D4409A">
        <w:rPr>
          <w:rFonts w:ascii="Times New Roman" w:hAnsi="Times New Roman"/>
          <w:sz w:val="24"/>
          <w:szCs w:val="24"/>
        </w:rPr>
        <w:t>ri predaji jednoúčelového poukazu</w:t>
      </w:r>
      <w:r w:rsidR="00D4409A" w:rsidRPr="00D4409A">
        <w:rPr>
          <w:rFonts w:ascii="Times New Roman" w:hAnsi="Times New Roman"/>
          <w:sz w:val="24"/>
          <w:szCs w:val="24"/>
        </w:rPr>
        <w:t xml:space="preserve"> a výmene tohto poukazu</w:t>
      </w:r>
    </w:p>
    <w:p w14:paraId="0CA19F7B" w14:textId="77777777" w:rsidR="00FD6491" w:rsidRDefault="00FD6491" w:rsidP="00127BD1">
      <w:pPr>
        <w:rPr>
          <w:rFonts w:ascii="Times New Roman" w:hAnsi="Times New Roman"/>
          <w:color w:val="000000"/>
          <w:sz w:val="24"/>
          <w:szCs w:val="24"/>
        </w:rPr>
      </w:pPr>
    </w:p>
    <w:p w14:paraId="2F6FE755" w14:textId="3AC1F87C" w:rsidR="00D4409A" w:rsidRPr="0036740D" w:rsidRDefault="00D4409A" w:rsidP="00127BD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Pri poskytovaní taxislužby, ak taxikár vydá zákazníkovi doklad z taxametra alebo mu ho zašle elektronicky, je síce povinný použiť pokladnicu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</w:t>
      </w:r>
      <w:r w:rsidR="00891682">
        <w:rPr>
          <w:rFonts w:ascii="Times New Roman" w:hAnsi="Times New Roman"/>
          <w:color w:val="000000"/>
          <w:sz w:val="24"/>
          <w:szCs w:val="24"/>
        </w:rPr>
        <w:t>Kasa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ale tržbu len zaeviduje a nemusí vytlačiť a zákazníkovi odovzdať pokladničný doklad.</w:t>
      </w:r>
    </w:p>
    <w:p w14:paraId="730A83D0" w14:textId="77777777" w:rsidR="00FD6491" w:rsidRPr="0036740D" w:rsidRDefault="00FD6491" w:rsidP="00127BD1">
      <w:pPr>
        <w:rPr>
          <w:rFonts w:ascii="Times New Roman" w:hAnsi="Times New Roman"/>
          <w:bCs/>
          <w:sz w:val="24"/>
          <w:szCs w:val="24"/>
        </w:rPr>
      </w:pPr>
    </w:p>
    <w:p w14:paraId="756FBDE4" w14:textId="77777777" w:rsidR="00FD6491" w:rsidRDefault="000438D7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§ 9</w:t>
      </w:r>
    </w:p>
    <w:p w14:paraId="5AD4D36E" w14:textId="77777777" w:rsidR="000438D7" w:rsidRDefault="000438D7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31C009B0" w14:textId="126F4296" w:rsidR="000438D7" w:rsidRPr="0036740D" w:rsidRDefault="000438D7" w:rsidP="00127BD1">
      <w:pPr>
        <w:pStyle w:val="Textkomentra"/>
        <w:jc w:val="both"/>
        <w:rPr>
          <w:rFonts w:ascii="Times New Roman" w:hAnsi="Times New Roman"/>
          <w:sz w:val="24"/>
          <w:szCs w:val="24"/>
        </w:rPr>
      </w:pPr>
      <w:r w:rsidRPr="0036740D">
        <w:rPr>
          <w:rFonts w:ascii="Times New Roman" w:hAnsi="Times New Roman"/>
          <w:sz w:val="24"/>
          <w:szCs w:val="24"/>
        </w:rPr>
        <w:t xml:space="preserve">Nakoľko systém </w:t>
      </w:r>
      <w:r w:rsidR="00891682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891682">
        <w:rPr>
          <w:rFonts w:ascii="Times New Roman" w:hAnsi="Times New Roman"/>
          <w:sz w:val="24"/>
          <w:szCs w:val="24"/>
        </w:rPr>
        <w:t>Kasa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 neoveruje správnosť všetkých údajov zaslaných z pokladnice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891682">
        <w:rPr>
          <w:rFonts w:ascii="Times New Roman" w:hAnsi="Times New Roman"/>
          <w:sz w:val="24"/>
          <w:szCs w:val="24"/>
        </w:rPr>
        <w:t>Kasa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, napr. DIČ, kód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Pr="0036740D">
        <w:rPr>
          <w:rFonts w:ascii="Times New Roman" w:hAnsi="Times New Roman"/>
          <w:sz w:val="24"/>
          <w:szCs w:val="24"/>
        </w:rPr>
        <w:t>, ustanov</w:t>
      </w:r>
      <w:r w:rsidR="000A7105">
        <w:rPr>
          <w:rFonts w:ascii="Times New Roman" w:hAnsi="Times New Roman"/>
          <w:sz w:val="24"/>
          <w:szCs w:val="24"/>
        </w:rPr>
        <w:t>uje sa</w:t>
      </w:r>
      <w:r w:rsidRPr="0036740D">
        <w:rPr>
          <w:rFonts w:ascii="Times New Roman" w:hAnsi="Times New Roman"/>
          <w:sz w:val="24"/>
          <w:szCs w:val="24"/>
        </w:rPr>
        <w:t xml:space="preserve"> taxatívny rozsah údajov zasielaných do systému</w:t>
      </w:r>
      <w:r w:rsidR="00891682">
        <w:rPr>
          <w:rFonts w:ascii="Times New Roman" w:hAnsi="Times New Roman"/>
          <w:sz w:val="24"/>
          <w:szCs w:val="24"/>
        </w:rPr>
        <w:t xml:space="preserve"> pre pokladnice</w:t>
      </w:r>
      <w:r w:rsidRPr="00367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40D">
        <w:rPr>
          <w:rFonts w:ascii="Times New Roman" w:hAnsi="Times New Roman"/>
          <w:sz w:val="24"/>
          <w:szCs w:val="24"/>
        </w:rPr>
        <w:t>e</w:t>
      </w:r>
      <w:r w:rsidR="00891682">
        <w:rPr>
          <w:rFonts w:ascii="Times New Roman" w:hAnsi="Times New Roman"/>
          <w:sz w:val="24"/>
          <w:szCs w:val="24"/>
        </w:rPr>
        <w:t>Kasa</w:t>
      </w:r>
      <w:proofErr w:type="spellEnd"/>
      <w:r w:rsidRPr="0036740D">
        <w:rPr>
          <w:rFonts w:ascii="Times New Roman" w:hAnsi="Times New Roman"/>
          <w:sz w:val="24"/>
          <w:szCs w:val="24"/>
        </w:rPr>
        <w:t xml:space="preserve">. </w:t>
      </w:r>
    </w:p>
    <w:p w14:paraId="2F407FE7" w14:textId="77777777" w:rsidR="000438D7" w:rsidRDefault="000438D7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§ 10</w:t>
      </w:r>
    </w:p>
    <w:p w14:paraId="58778806" w14:textId="77777777" w:rsidR="00441C7C" w:rsidRDefault="00441C7C" w:rsidP="00127BD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7CAA367A" w14:textId="707E7FA7" w:rsidR="0005499E" w:rsidRDefault="0005499E" w:rsidP="00127BD1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Vzhľadom na mechanizmu</w:t>
      </w:r>
      <w:r w:rsidR="00512755">
        <w:rPr>
          <w:rFonts w:ascii="Times New Roman" w:hAnsi="Times New Roman"/>
          <w:bCs/>
          <w:sz w:val="24"/>
          <w:szCs w:val="24"/>
          <w:lang w:eastAsia="sk-SK"/>
        </w:rPr>
        <w:t>s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on-line prepojenia so systémom finančnej správy sa z</w:t>
      </w:r>
      <w:r w:rsidR="003573AC">
        <w:rPr>
          <w:rFonts w:ascii="Times New Roman" w:hAnsi="Times New Roman"/>
          <w:bCs/>
          <w:sz w:val="24"/>
          <w:szCs w:val="24"/>
          <w:lang w:eastAsia="sk-SK"/>
        </w:rPr>
        <w:t>avádza povinnosť pre predávajúceho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zabezpečiť ochranu údajov z neodoslanej dátovej správy uložených v on-line registračnej pokladnici. </w:t>
      </w:r>
    </w:p>
    <w:p w14:paraId="28F8E088" w14:textId="651C569B" w:rsidR="0005499E" w:rsidRDefault="0005499E" w:rsidP="00127BD1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Nakoľko sa pri on-line registračnej pokladnici alebo pri softvérovej on-line registračnej pokladnici, ktorých identita sa pri komunikácii so systémom </w:t>
      </w:r>
      <w:r w:rsidR="00380859">
        <w:rPr>
          <w:rFonts w:ascii="Times New Roman" w:hAnsi="Times New Roman"/>
          <w:bCs/>
          <w:sz w:val="24"/>
          <w:szCs w:val="24"/>
          <w:lang w:eastAsia="sk-SK"/>
        </w:rPr>
        <w:t xml:space="preserve">pre pokladnice </w:t>
      </w:r>
      <w:proofErr w:type="spellStart"/>
      <w:r w:rsidR="00380859">
        <w:rPr>
          <w:rFonts w:ascii="Times New Roman" w:hAnsi="Times New Roman"/>
          <w:bCs/>
          <w:sz w:val="24"/>
          <w:szCs w:val="24"/>
          <w:lang w:eastAsia="sk-SK"/>
        </w:rPr>
        <w:t>eKasa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overuje prostredníctvom autent</w:t>
      </w:r>
      <w:r w:rsidR="003573AC">
        <w:rPr>
          <w:rFonts w:ascii="Times New Roman" w:hAnsi="Times New Roman"/>
          <w:bCs/>
          <w:sz w:val="24"/>
          <w:szCs w:val="24"/>
          <w:lang w:eastAsia="sk-SK"/>
        </w:rPr>
        <w:t>ifikačných údajov, má predávajúci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povinnosť zabezpečiť ochranu týchto údajov a pri virtuálnej registračnej pokladnici ochranu prihlasovacích údajov.</w:t>
      </w:r>
    </w:p>
    <w:p w14:paraId="6ECA7EC5" w14:textId="09C140CC" w:rsidR="00512755" w:rsidRDefault="00512755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Chránené dátové úložisko</w:t>
      </w:r>
      <w:r w:rsidRPr="00CC4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</w:t>
      </w:r>
      <w:r w:rsidR="003573AC">
        <w:rPr>
          <w:rFonts w:ascii="Times New Roman" w:hAnsi="Times New Roman"/>
          <w:sz w:val="24"/>
          <w:szCs w:val="24"/>
        </w:rPr>
        <w:t>redávajúci</w:t>
      </w:r>
      <w:r w:rsidRPr="00CC4C42">
        <w:rPr>
          <w:rFonts w:ascii="Times New Roman" w:hAnsi="Times New Roman"/>
          <w:sz w:val="24"/>
          <w:szCs w:val="24"/>
        </w:rPr>
        <w:t xml:space="preserve">  povinný uchovávať do uplynutia lehoty na zánik práva vy</w:t>
      </w:r>
      <w:r>
        <w:rPr>
          <w:rFonts w:ascii="Times New Roman" w:hAnsi="Times New Roman"/>
          <w:sz w:val="24"/>
          <w:szCs w:val="24"/>
        </w:rPr>
        <w:t>rubiť daň alebo rozdiel dane.</w:t>
      </w:r>
      <w:r w:rsidRPr="00CC4C42">
        <w:rPr>
          <w:rFonts w:ascii="Times New Roman" w:hAnsi="Times New Roman"/>
          <w:sz w:val="24"/>
          <w:szCs w:val="24"/>
        </w:rPr>
        <w:t xml:space="preserve"> </w:t>
      </w:r>
    </w:p>
    <w:p w14:paraId="696E42B3" w14:textId="77777777" w:rsidR="00512755" w:rsidRDefault="00512755" w:rsidP="00127BD1">
      <w:pPr>
        <w:rPr>
          <w:rFonts w:ascii="Times New Roman" w:hAnsi="Times New Roman"/>
          <w:sz w:val="24"/>
          <w:szCs w:val="24"/>
        </w:rPr>
      </w:pPr>
    </w:p>
    <w:p w14:paraId="4601C609" w14:textId="2A8EEFCD" w:rsidR="00512755" w:rsidRDefault="00512755" w:rsidP="00127BD1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Pri používaní  on-line regist</w:t>
      </w:r>
      <w:r w:rsidR="003573AC">
        <w:rPr>
          <w:rFonts w:ascii="Times New Roman" w:hAnsi="Times New Roman"/>
          <w:bCs/>
          <w:sz w:val="24"/>
          <w:szCs w:val="24"/>
          <w:lang w:eastAsia="sk-SK"/>
        </w:rPr>
        <w:t>račnej pokladnice, je predávajúci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na požiadanie daňového alebo colného úradu povinný predložiť údaje z chráneného dátového úložiska, ktoré sú uložené v on-line registračnej pokladni</w:t>
      </w:r>
      <w:r w:rsidR="003573AC">
        <w:rPr>
          <w:rFonts w:ascii="Times New Roman" w:hAnsi="Times New Roman"/>
          <w:bCs/>
          <w:sz w:val="24"/>
          <w:szCs w:val="24"/>
          <w:lang w:eastAsia="sk-SK"/>
        </w:rPr>
        <w:t>ci. Takéto údaje bude predávajúci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musieť predložiť v listinnej podobe alebo elektronickej podobe podľa požiadavky daňového alebo colného úradu. Rozsah, štruktúra a ďalšie náležitosti budú zverejnené na webovom sídle finančného riaditeľstva.</w:t>
      </w:r>
    </w:p>
    <w:p w14:paraId="4D172E85" w14:textId="32E9D538" w:rsidR="00512755" w:rsidRDefault="00512755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náhradnej evidencii prijatej tržby formou </w:t>
      </w:r>
      <w:proofErr w:type="spellStart"/>
      <w:r>
        <w:rPr>
          <w:rFonts w:ascii="Times New Roman" w:hAnsi="Times New Roman"/>
          <w:sz w:val="24"/>
          <w:szCs w:val="24"/>
        </w:rPr>
        <w:t>paragónov</w:t>
      </w:r>
      <w:proofErr w:type="spellEnd"/>
      <w:r>
        <w:rPr>
          <w:rFonts w:ascii="Times New Roman" w:hAnsi="Times New Roman"/>
          <w:sz w:val="24"/>
          <w:szCs w:val="24"/>
        </w:rPr>
        <w:t xml:space="preserve">, je </w:t>
      </w:r>
      <w:r w:rsidR="003573AC">
        <w:rPr>
          <w:rFonts w:ascii="Times New Roman" w:hAnsi="Times New Roman"/>
          <w:sz w:val="24"/>
          <w:szCs w:val="24"/>
        </w:rPr>
        <w:t>predávajúci</w:t>
      </w:r>
      <w:r w:rsidRPr="00BC003E">
        <w:rPr>
          <w:rFonts w:ascii="Times New Roman" w:hAnsi="Times New Roman"/>
          <w:sz w:val="24"/>
          <w:szCs w:val="24"/>
        </w:rPr>
        <w:t xml:space="preserve"> povinný uchovávať </w:t>
      </w:r>
      <w:r>
        <w:rPr>
          <w:rFonts w:ascii="Times New Roman" w:hAnsi="Times New Roman"/>
          <w:sz w:val="24"/>
          <w:szCs w:val="24"/>
        </w:rPr>
        <w:t xml:space="preserve">kópie </w:t>
      </w:r>
      <w:proofErr w:type="spellStart"/>
      <w:r>
        <w:rPr>
          <w:rFonts w:ascii="Times New Roman" w:hAnsi="Times New Roman"/>
          <w:sz w:val="24"/>
          <w:szCs w:val="24"/>
        </w:rPr>
        <w:t>paragónov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C003E">
        <w:rPr>
          <w:rFonts w:ascii="Times New Roman" w:hAnsi="Times New Roman"/>
          <w:sz w:val="24"/>
          <w:szCs w:val="24"/>
        </w:rPr>
        <w:t>chronologicky usporiadané po dobu piatich rokov od konca kalendárneho r</w:t>
      </w:r>
      <w:r>
        <w:rPr>
          <w:rFonts w:ascii="Times New Roman" w:hAnsi="Times New Roman"/>
          <w:sz w:val="24"/>
          <w:szCs w:val="24"/>
        </w:rPr>
        <w:t>oka, v ktorom boli vyhotovené.</w:t>
      </w:r>
      <w:r w:rsidRPr="00BC003E">
        <w:rPr>
          <w:rFonts w:ascii="Times New Roman" w:hAnsi="Times New Roman"/>
          <w:sz w:val="24"/>
          <w:szCs w:val="24"/>
        </w:rPr>
        <w:t xml:space="preserve"> </w:t>
      </w:r>
    </w:p>
    <w:p w14:paraId="0D6089B3" w14:textId="77777777" w:rsidR="00512755" w:rsidRPr="00BC003E" w:rsidRDefault="00512755" w:rsidP="00127BD1">
      <w:pPr>
        <w:rPr>
          <w:rFonts w:ascii="Times New Roman" w:hAnsi="Times New Roman"/>
          <w:sz w:val="24"/>
          <w:szCs w:val="24"/>
        </w:rPr>
      </w:pPr>
      <w:r w:rsidRPr="00BC003E">
        <w:rPr>
          <w:rFonts w:ascii="Times New Roman" w:hAnsi="Times New Roman"/>
          <w:sz w:val="24"/>
          <w:szCs w:val="24"/>
        </w:rPr>
        <w:t xml:space="preserve"> </w:t>
      </w:r>
    </w:p>
    <w:p w14:paraId="4B8F4249" w14:textId="1308C24D" w:rsidR="00512755" w:rsidRPr="00CC4C42" w:rsidRDefault="003573AC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512755" w:rsidRPr="00CC4C42">
        <w:rPr>
          <w:rFonts w:ascii="Times New Roman" w:hAnsi="Times New Roman"/>
          <w:sz w:val="24"/>
          <w:szCs w:val="24"/>
        </w:rPr>
        <w:t xml:space="preserve"> je povinný na vytlačenie tlačových výstupov používať pásku, na ktorej sa údaje uchovajú po dobu piatich rokov od konca kalendárneho roka, v ktorom boli vyhotovené.</w:t>
      </w:r>
    </w:p>
    <w:p w14:paraId="51EED571" w14:textId="77777777" w:rsidR="00512755" w:rsidRDefault="00512755" w:rsidP="00127BD1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527F319B" w14:textId="77777777" w:rsidR="00512755" w:rsidRPr="000A73E5" w:rsidRDefault="000C3DDF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A73E5">
        <w:rPr>
          <w:rFonts w:ascii="Times New Roman" w:hAnsi="Times New Roman"/>
          <w:b/>
          <w:bCs/>
          <w:sz w:val="24"/>
          <w:szCs w:val="24"/>
          <w:lang w:eastAsia="sk-SK"/>
        </w:rPr>
        <w:t>K § 11</w:t>
      </w:r>
    </w:p>
    <w:p w14:paraId="4FEA9F87" w14:textId="16DF5EBE" w:rsidR="008E0A40" w:rsidRDefault="00C8726F" w:rsidP="00127BD1">
      <w:pPr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V ustanovení sa navrhuje, že za prerušenie prevádzky virtuálnej registračnej pokladnice alebo </w:t>
      </w:r>
      <w:r>
        <w:rPr>
          <w:rFonts w:ascii="Times New Roman" w:hAnsi="Times New Roman"/>
          <w:bCs/>
          <w:sz w:val="24"/>
          <w:szCs w:val="24"/>
          <w:lang w:eastAsia="sk-SK"/>
        </w:rPr>
        <w:t>softvérovej on-line registračnej pokladnice sa budú považovať len prekážky na strane finančného riaditeľstva, napr. výp</w:t>
      </w:r>
      <w:r w:rsidR="003573AC">
        <w:rPr>
          <w:rFonts w:ascii="Times New Roman" w:hAnsi="Times New Roman"/>
          <w:bCs/>
          <w:sz w:val="24"/>
          <w:szCs w:val="24"/>
          <w:lang w:eastAsia="sk-SK"/>
        </w:rPr>
        <w:t xml:space="preserve">adok systému </w:t>
      </w:r>
      <w:r w:rsidR="00380859">
        <w:rPr>
          <w:rFonts w:ascii="Times New Roman" w:hAnsi="Times New Roman"/>
          <w:bCs/>
          <w:sz w:val="24"/>
          <w:szCs w:val="24"/>
          <w:lang w:eastAsia="sk-SK"/>
        </w:rPr>
        <w:t xml:space="preserve">pre pokladnice </w:t>
      </w:r>
      <w:proofErr w:type="spellStart"/>
      <w:r w:rsidR="00380859">
        <w:rPr>
          <w:rFonts w:ascii="Times New Roman" w:hAnsi="Times New Roman"/>
          <w:bCs/>
          <w:sz w:val="24"/>
          <w:szCs w:val="24"/>
          <w:lang w:eastAsia="sk-SK"/>
        </w:rPr>
        <w:t>eKasa</w:t>
      </w:r>
      <w:proofErr w:type="spellEnd"/>
      <w:r w:rsidR="003573A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822305">
        <w:rPr>
          <w:rFonts w:ascii="Times New Roman" w:hAnsi="Times New Roman"/>
          <w:sz w:val="24"/>
          <w:szCs w:val="24"/>
        </w:rPr>
        <w:t>alebo ak dôjde k výpadku internetového pripojenia na softvérovej on-line registračnej pokladnici a na koncovom zariadení virtuálnej registračnej pokladnice</w:t>
      </w:r>
      <w:r w:rsidR="00822305" w:rsidRPr="00F61575">
        <w:rPr>
          <w:rFonts w:ascii="Times New Roman" w:hAnsi="Times New Roman"/>
          <w:sz w:val="24"/>
          <w:szCs w:val="24"/>
        </w:rPr>
        <w:t>,</w:t>
      </w:r>
      <w:r w:rsidR="00081137" w:rsidRPr="00F61575" w:rsidDel="00081137">
        <w:rPr>
          <w:rFonts w:ascii="Times New Roman" w:hAnsi="Times New Roman"/>
          <w:sz w:val="24"/>
          <w:szCs w:val="24"/>
        </w:rPr>
        <w:t xml:space="preserve"> </w:t>
      </w:r>
      <w:r w:rsidR="003573AC">
        <w:rPr>
          <w:rFonts w:ascii="Times New Roman" w:hAnsi="Times New Roman"/>
          <w:bCs/>
          <w:sz w:val="24"/>
          <w:szCs w:val="24"/>
          <w:lang w:eastAsia="sk-SK"/>
        </w:rPr>
        <w:t>predávajúci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bude pri prijatí tržby </w:t>
      </w:r>
      <w:r w:rsidR="00822305">
        <w:rPr>
          <w:rFonts w:ascii="Times New Roman" w:hAnsi="Times New Roman"/>
          <w:bCs/>
          <w:sz w:val="24"/>
          <w:szCs w:val="24"/>
          <w:lang w:eastAsia="sk-SK"/>
        </w:rPr>
        <w:t>povinný</w:t>
      </w:r>
      <w:r w:rsidR="00380859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822305">
        <w:rPr>
          <w:rFonts w:ascii="Times New Roman" w:hAnsi="Times New Roman"/>
          <w:bCs/>
          <w:sz w:val="24"/>
          <w:szCs w:val="24"/>
          <w:lang w:eastAsia="sk-SK"/>
        </w:rPr>
        <w:t>vyhotoviť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paragóny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9567B5">
        <w:rPr>
          <w:rFonts w:ascii="Times New Roman" w:hAnsi="Times New Roman"/>
          <w:bCs/>
          <w:sz w:val="24"/>
          <w:szCs w:val="24"/>
          <w:lang w:eastAsia="sk-SK"/>
        </w:rPr>
        <w:t xml:space="preserve">Rovnako sa </w:t>
      </w:r>
      <w:proofErr w:type="spellStart"/>
      <w:r w:rsidR="009567B5">
        <w:rPr>
          <w:rFonts w:ascii="Times New Roman" w:hAnsi="Times New Roman"/>
          <w:bCs/>
          <w:sz w:val="24"/>
          <w:szCs w:val="24"/>
          <w:lang w:eastAsia="sk-SK"/>
        </w:rPr>
        <w:t>paragóny</w:t>
      </w:r>
      <w:proofErr w:type="spellEnd"/>
      <w:r w:rsidR="009567B5">
        <w:rPr>
          <w:rFonts w:ascii="Times New Roman" w:hAnsi="Times New Roman"/>
          <w:bCs/>
          <w:sz w:val="24"/>
          <w:szCs w:val="24"/>
          <w:lang w:eastAsia="sk-SK"/>
        </w:rPr>
        <w:t xml:space="preserve"> budú vyhotovovať pri poruche pokladnice </w:t>
      </w:r>
      <w:proofErr w:type="spellStart"/>
      <w:r w:rsidR="009567B5">
        <w:rPr>
          <w:rFonts w:ascii="Times New Roman" w:hAnsi="Times New Roman"/>
          <w:bCs/>
          <w:sz w:val="24"/>
          <w:szCs w:val="24"/>
          <w:lang w:eastAsia="sk-SK"/>
        </w:rPr>
        <w:t>e</w:t>
      </w:r>
      <w:r w:rsidR="00380859">
        <w:rPr>
          <w:rFonts w:ascii="Times New Roman" w:hAnsi="Times New Roman"/>
          <w:bCs/>
          <w:sz w:val="24"/>
          <w:szCs w:val="24"/>
          <w:lang w:eastAsia="sk-SK"/>
        </w:rPr>
        <w:t>Kasa</w:t>
      </w:r>
      <w:proofErr w:type="spellEnd"/>
      <w:r w:rsidR="009567B5">
        <w:rPr>
          <w:rFonts w:ascii="Times New Roman" w:hAnsi="Times New Roman"/>
          <w:bCs/>
          <w:sz w:val="24"/>
          <w:szCs w:val="24"/>
          <w:lang w:eastAsia="sk-SK"/>
        </w:rPr>
        <w:t xml:space="preserve"> a na tento účel sa v odseku 4 taxatívne ustanovuje, čo je poruchou pokladnice, pričom za poruchu sa nepovažuje v</w:t>
      </w:r>
      <w:r>
        <w:rPr>
          <w:rFonts w:ascii="Times New Roman" w:hAnsi="Times New Roman"/>
          <w:bCs/>
          <w:sz w:val="24"/>
          <w:szCs w:val="24"/>
          <w:lang w:eastAsia="sk-SK"/>
        </w:rPr>
        <w:t>ýpad</w:t>
      </w:r>
      <w:r w:rsidR="009567B5">
        <w:rPr>
          <w:rFonts w:ascii="Times New Roman" w:hAnsi="Times New Roman"/>
          <w:bCs/>
          <w:sz w:val="24"/>
          <w:szCs w:val="24"/>
          <w:lang w:eastAsia="sk-SK"/>
        </w:rPr>
        <w:t>ok</w:t>
      </w:r>
      <w:r w:rsidR="00535D3A">
        <w:rPr>
          <w:rFonts w:ascii="Times New Roman" w:hAnsi="Times New Roman"/>
          <w:bCs/>
          <w:sz w:val="24"/>
          <w:szCs w:val="24"/>
          <w:lang w:eastAsia="sk-SK"/>
        </w:rPr>
        <w:t xml:space="preserve"> internetu na strane predávajúceho</w:t>
      </w:r>
      <w:r w:rsidR="009567B5">
        <w:rPr>
          <w:rFonts w:ascii="Times New Roman" w:hAnsi="Times New Roman"/>
          <w:bCs/>
          <w:sz w:val="24"/>
          <w:szCs w:val="24"/>
          <w:lang w:eastAsia="sk-SK"/>
        </w:rPr>
        <w:t>.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9567B5">
        <w:rPr>
          <w:rFonts w:ascii="Times New Roman" w:hAnsi="Times New Roman"/>
          <w:bCs/>
          <w:sz w:val="24"/>
          <w:szCs w:val="24"/>
          <w:lang w:eastAsia="sk-SK"/>
        </w:rPr>
        <w:t xml:space="preserve">Zároveň sa ustanovuje povinnosť oznámiť poruchu pokladnice do </w:t>
      </w:r>
      <w:proofErr w:type="spellStart"/>
      <w:r w:rsidR="009567B5">
        <w:rPr>
          <w:rFonts w:ascii="Times New Roman" w:hAnsi="Times New Roman"/>
          <w:bCs/>
          <w:sz w:val="24"/>
          <w:szCs w:val="24"/>
          <w:lang w:eastAsia="sk-SK"/>
        </w:rPr>
        <w:t>e</w:t>
      </w:r>
      <w:r w:rsidR="00380859">
        <w:rPr>
          <w:rFonts w:ascii="Times New Roman" w:hAnsi="Times New Roman"/>
          <w:bCs/>
          <w:sz w:val="24"/>
          <w:szCs w:val="24"/>
          <w:lang w:eastAsia="sk-SK"/>
        </w:rPr>
        <w:t>Kasa</w:t>
      </w:r>
      <w:proofErr w:type="spellEnd"/>
      <w:r w:rsidR="009567B5">
        <w:rPr>
          <w:rFonts w:ascii="Times New Roman" w:hAnsi="Times New Roman"/>
          <w:bCs/>
          <w:sz w:val="24"/>
          <w:szCs w:val="24"/>
          <w:lang w:eastAsia="sk-SK"/>
        </w:rPr>
        <w:t xml:space="preserve"> zóny</w:t>
      </w:r>
      <w:r w:rsidR="00535D3A">
        <w:rPr>
          <w:rFonts w:ascii="Times New Roman" w:hAnsi="Times New Roman"/>
          <w:bCs/>
          <w:sz w:val="24"/>
          <w:szCs w:val="24"/>
          <w:lang w:eastAsia="sk-SK"/>
        </w:rPr>
        <w:t xml:space="preserve"> predávajúceho</w:t>
      </w:r>
      <w:r w:rsidR="009567B5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14:paraId="5D36E4D8" w14:textId="77777777" w:rsidR="000A7105" w:rsidRPr="000A73E5" w:rsidRDefault="000A7105" w:rsidP="00127BD1">
      <w:pPr>
        <w:rPr>
          <w:rFonts w:ascii="Times New Roman" w:hAnsi="Times New Roman"/>
          <w:sz w:val="24"/>
          <w:szCs w:val="24"/>
        </w:rPr>
      </w:pPr>
    </w:p>
    <w:p w14:paraId="1DF61873" w14:textId="3CA66FE5" w:rsidR="000A7105" w:rsidRPr="000A73E5" w:rsidRDefault="000A7D0B" w:rsidP="00127BD1">
      <w:pPr>
        <w:rPr>
          <w:rFonts w:ascii="Times New Roman" w:hAnsi="Times New Roman"/>
          <w:sz w:val="24"/>
          <w:szCs w:val="24"/>
        </w:rPr>
      </w:pPr>
      <w:r w:rsidRPr="000A73E5">
        <w:rPr>
          <w:rFonts w:ascii="Times New Roman" w:hAnsi="Times New Roman"/>
          <w:sz w:val="24"/>
          <w:szCs w:val="24"/>
        </w:rPr>
        <w:t xml:space="preserve">Tak, ako aj doteraz </w:t>
      </w:r>
      <w:proofErr w:type="spellStart"/>
      <w:r w:rsidRPr="000A73E5">
        <w:rPr>
          <w:rFonts w:ascii="Times New Roman" w:hAnsi="Times New Roman"/>
          <w:sz w:val="24"/>
          <w:szCs w:val="24"/>
        </w:rPr>
        <w:t>p</w:t>
      </w:r>
      <w:r w:rsidR="000A7105" w:rsidRPr="000A73E5">
        <w:rPr>
          <w:rFonts w:ascii="Times New Roman" w:hAnsi="Times New Roman"/>
          <w:sz w:val="24"/>
          <w:szCs w:val="24"/>
        </w:rPr>
        <w:t>aragón</w:t>
      </w:r>
      <w:proofErr w:type="spellEnd"/>
      <w:r w:rsidR="000A7105" w:rsidRPr="000A73E5">
        <w:rPr>
          <w:rFonts w:ascii="Times New Roman" w:hAnsi="Times New Roman"/>
          <w:sz w:val="24"/>
          <w:szCs w:val="24"/>
        </w:rPr>
        <w:t xml:space="preserve"> je náhradný doklad vyhotovený namiesto pokladničného dokladu </w:t>
      </w:r>
      <w:r w:rsidRPr="000A73E5">
        <w:rPr>
          <w:rFonts w:ascii="Times New Roman" w:hAnsi="Times New Roman"/>
          <w:sz w:val="24"/>
          <w:szCs w:val="24"/>
        </w:rPr>
        <w:t xml:space="preserve">a </w:t>
      </w:r>
      <w:r w:rsidR="000A7105" w:rsidRPr="000A73E5">
        <w:rPr>
          <w:rFonts w:ascii="Times New Roman" w:hAnsi="Times New Roman"/>
          <w:sz w:val="24"/>
          <w:szCs w:val="24"/>
        </w:rPr>
        <w:t xml:space="preserve">vyhotovuje </w:t>
      </w:r>
      <w:r w:rsidRPr="000A73E5">
        <w:rPr>
          <w:rFonts w:ascii="Times New Roman" w:hAnsi="Times New Roman"/>
          <w:sz w:val="24"/>
          <w:szCs w:val="24"/>
        </w:rPr>
        <w:t xml:space="preserve">sa </w:t>
      </w:r>
      <w:r w:rsidR="000A7105" w:rsidRPr="000A73E5">
        <w:rPr>
          <w:rFonts w:ascii="Times New Roman" w:hAnsi="Times New Roman"/>
          <w:sz w:val="24"/>
          <w:szCs w:val="24"/>
        </w:rPr>
        <w:t xml:space="preserve"> </w:t>
      </w:r>
      <w:r w:rsidRPr="000A73E5">
        <w:rPr>
          <w:rFonts w:ascii="Times New Roman" w:hAnsi="Times New Roman"/>
          <w:sz w:val="24"/>
          <w:szCs w:val="24"/>
        </w:rPr>
        <w:t>dvojmo</w:t>
      </w:r>
      <w:r w:rsidR="000A7105" w:rsidRPr="000A73E5">
        <w:rPr>
          <w:rFonts w:ascii="Times New Roman" w:hAnsi="Times New Roman"/>
          <w:sz w:val="24"/>
          <w:szCs w:val="24"/>
        </w:rPr>
        <w:t xml:space="preserve">, originál </w:t>
      </w:r>
      <w:r w:rsidRPr="000A73E5">
        <w:rPr>
          <w:rFonts w:ascii="Times New Roman" w:hAnsi="Times New Roman"/>
          <w:sz w:val="24"/>
          <w:szCs w:val="24"/>
        </w:rPr>
        <w:t xml:space="preserve">sa </w:t>
      </w:r>
      <w:r w:rsidR="000A7105" w:rsidRPr="000A73E5">
        <w:rPr>
          <w:rFonts w:ascii="Times New Roman" w:hAnsi="Times New Roman"/>
          <w:sz w:val="24"/>
          <w:szCs w:val="24"/>
        </w:rPr>
        <w:t>odovzdá</w:t>
      </w:r>
      <w:r w:rsidRPr="000A73E5">
        <w:rPr>
          <w:rFonts w:ascii="Times New Roman" w:hAnsi="Times New Roman"/>
          <w:sz w:val="24"/>
          <w:szCs w:val="24"/>
        </w:rPr>
        <w:t>va</w:t>
      </w:r>
      <w:r w:rsidR="000A7105" w:rsidRPr="000A73E5">
        <w:rPr>
          <w:rFonts w:ascii="Times New Roman" w:hAnsi="Times New Roman"/>
          <w:sz w:val="24"/>
          <w:szCs w:val="24"/>
        </w:rPr>
        <w:t xml:space="preserve"> kupujúcemu a kópiu si ponecháva</w:t>
      </w:r>
      <w:r w:rsidR="00535D3A">
        <w:rPr>
          <w:rFonts w:ascii="Times New Roman" w:hAnsi="Times New Roman"/>
          <w:sz w:val="24"/>
          <w:szCs w:val="24"/>
        </w:rPr>
        <w:t xml:space="preserve"> predávajúci</w:t>
      </w:r>
      <w:r w:rsidR="000A7105" w:rsidRPr="000A73E5">
        <w:rPr>
          <w:rFonts w:ascii="Times New Roman" w:hAnsi="Times New Roman"/>
          <w:sz w:val="24"/>
          <w:szCs w:val="24"/>
        </w:rPr>
        <w:t>.</w:t>
      </w:r>
      <w:r w:rsidR="00DE609D" w:rsidRPr="000A73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09D" w:rsidRPr="000A73E5">
        <w:rPr>
          <w:rFonts w:ascii="Times New Roman" w:hAnsi="Times New Roman"/>
          <w:sz w:val="24"/>
          <w:szCs w:val="24"/>
        </w:rPr>
        <w:t>Paragón</w:t>
      </w:r>
      <w:proofErr w:type="spellEnd"/>
      <w:r w:rsidR="00DE609D" w:rsidRPr="000A73E5">
        <w:rPr>
          <w:rFonts w:ascii="Times New Roman" w:hAnsi="Times New Roman"/>
          <w:sz w:val="24"/>
          <w:szCs w:val="24"/>
        </w:rPr>
        <w:t xml:space="preserve"> je plnohod</w:t>
      </w:r>
      <w:r w:rsidR="00380859">
        <w:rPr>
          <w:rFonts w:ascii="Times New Roman" w:hAnsi="Times New Roman"/>
          <w:sz w:val="24"/>
          <w:szCs w:val="24"/>
        </w:rPr>
        <w:t>notnou</w:t>
      </w:r>
      <w:r w:rsidR="00DE609D" w:rsidRPr="000A73E5">
        <w:rPr>
          <w:rFonts w:ascii="Times New Roman" w:hAnsi="Times New Roman"/>
          <w:sz w:val="24"/>
          <w:szCs w:val="24"/>
        </w:rPr>
        <w:t xml:space="preserve"> náhradou pokladničného dokladu, či už je vytlačený v papierovej forme alebo zaslaný elektronicky.</w:t>
      </w:r>
    </w:p>
    <w:p w14:paraId="0514AF6D" w14:textId="77777777" w:rsidR="000A7105" w:rsidRPr="000A73E5" w:rsidRDefault="000A7105" w:rsidP="00127BD1">
      <w:pPr>
        <w:rPr>
          <w:rFonts w:ascii="Times New Roman" w:hAnsi="Times New Roman"/>
          <w:sz w:val="24"/>
          <w:szCs w:val="24"/>
        </w:rPr>
      </w:pPr>
    </w:p>
    <w:p w14:paraId="059A8C31" w14:textId="53D87E7F" w:rsidR="000A7D0B" w:rsidRPr="000A73E5" w:rsidRDefault="000A7D0B" w:rsidP="00127BD1">
      <w:pPr>
        <w:rPr>
          <w:rFonts w:ascii="Times New Roman" w:hAnsi="Times New Roman"/>
          <w:sz w:val="24"/>
          <w:szCs w:val="24"/>
        </w:rPr>
      </w:pPr>
      <w:r w:rsidRPr="000A73E5">
        <w:rPr>
          <w:rFonts w:ascii="Times New Roman" w:hAnsi="Times New Roman"/>
          <w:sz w:val="24"/>
          <w:szCs w:val="24"/>
        </w:rPr>
        <w:lastRenderedPageBreak/>
        <w:t xml:space="preserve">V záujme toho, aby sa údaje z vyhotovených </w:t>
      </w:r>
      <w:proofErr w:type="spellStart"/>
      <w:r w:rsidRPr="000A73E5">
        <w:rPr>
          <w:rFonts w:ascii="Times New Roman" w:hAnsi="Times New Roman"/>
          <w:sz w:val="24"/>
          <w:szCs w:val="24"/>
        </w:rPr>
        <w:t>paragónov</w:t>
      </w:r>
      <w:proofErr w:type="spellEnd"/>
      <w:r w:rsidRPr="000A73E5">
        <w:rPr>
          <w:rFonts w:ascii="Times New Roman" w:hAnsi="Times New Roman"/>
          <w:sz w:val="24"/>
          <w:szCs w:val="24"/>
        </w:rPr>
        <w:t xml:space="preserve"> dostali do systému</w:t>
      </w:r>
      <w:r w:rsidR="00380859">
        <w:rPr>
          <w:rFonts w:ascii="Times New Roman" w:hAnsi="Times New Roman"/>
          <w:sz w:val="24"/>
          <w:szCs w:val="24"/>
        </w:rPr>
        <w:t xml:space="preserve"> pre pokladnice</w:t>
      </w:r>
      <w:r w:rsidRPr="000A73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73E5">
        <w:rPr>
          <w:rFonts w:ascii="Times New Roman" w:hAnsi="Times New Roman"/>
          <w:sz w:val="24"/>
          <w:szCs w:val="24"/>
        </w:rPr>
        <w:t>e</w:t>
      </w:r>
      <w:r w:rsidR="00380859">
        <w:rPr>
          <w:rFonts w:ascii="Times New Roman" w:hAnsi="Times New Roman"/>
          <w:sz w:val="24"/>
          <w:szCs w:val="24"/>
        </w:rPr>
        <w:t>Kasa</w:t>
      </w:r>
      <w:proofErr w:type="spellEnd"/>
      <w:r w:rsidRPr="000A73E5">
        <w:rPr>
          <w:rFonts w:ascii="Times New Roman" w:hAnsi="Times New Roman"/>
          <w:sz w:val="24"/>
          <w:szCs w:val="24"/>
        </w:rPr>
        <w:t xml:space="preserve">, musí </w:t>
      </w:r>
      <w:r w:rsidR="00535D3A">
        <w:rPr>
          <w:rFonts w:ascii="Times New Roman" w:hAnsi="Times New Roman"/>
          <w:sz w:val="24"/>
          <w:szCs w:val="24"/>
        </w:rPr>
        <w:t>predávajúceho</w:t>
      </w:r>
      <w:r w:rsidRPr="000A73E5">
        <w:rPr>
          <w:rFonts w:ascii="Times New Roman" w:hAnsi="Times New Roman"/>
          <w:sz w:val="24"/>
          <w:szCs w:val="24"/>
        </w:rPr>
        <w:t xml:space="preserve"> takéto údaje v ustanovenej lehote dodatočne zaevidovať v</w:t>
      </w:r>
      <w:r w:rsidR="00DE609D" w:rsidRPr="000A73E5">
        <w:rPr>
          <w:rFonts w:ascii="Times New Roman" w:hAnsi="Times New Roman"/>
          <w:sz w:val="24"/>
          <w:szCs w:val="24"/>
        </w:rPr>
        <w:t> </w:t>
      </w:r>
      <w:r w:rsidRPr="000A73E5">
        <w:rPr>
          <w:rFonts w:ascii="Times New Roman" w:hAnsi="Times New Roman"/>
          <w:sz w:val="24"/>
          <w:szCs w:val="24"/>
        </w:rPr>
        <w:t>pokladnici</w:t>
      </w:r>
      <w:r w:rsidR="00DE609D" w:rsidRPr="000A73E5">
        <w:rPr>
          <w:rFonts w:ascii="Times New Roman" w:hAnsi="Times New Roman"/>
          <w:sz w:val="24"/>
          <w:szCs w:val="24"/>
        </w:rPr>
        <w:t>, ktorej prevádzka bola prerušená.</w:t>
      </w:r>
    </w:p>
    <w:p w14:paraId="4AA3A73C" w14:textId="77777777" w:rsidR="000A7105" w:rsidRPr="00AA2032" w:rsidRDefault="000A7105" w:rsidP="00127BD1">
      <w:pPr>
        <w:rPr>
          <w:rFonts w:ascii="Times New Roman" w:hAnsi="Times New Roman"/>
          <w:b/>
          <w:strike/>
          <w:sz w:val="24"/>
          <w:szCs w:val="24"/>
        </w:rPr>
      </w:pPr>
    </w:p>
    <w:p w14:paraId="03537D3F" w14:textId="57203EC6" w:rsidR="000A7105" w:rsidRDefault="00380859" w:rsidP="00127B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 </w:t>
      </w:r>
      <w:r w:rsidR="000A7105" w:rsidRPr="000A73E5">
        <w:rPr>
          <w:rFonts w:ascii="Times New Roman" w:hAnsi="Times New Roman"/>
          <w:b/>
          <w:sz w:val="24"/>
          <w:szCs w:val="24"/>
        </w:rPr>
        <w:t>§ 12</w:t>
      </w:r>
    </w:p>
    <w:p w14:paraId="34F88233" w14:textId="77777777" w:rsidR="0039458D" w:rsidRPr="000A73E5" w:rsidRDefault="0039458D" w:rsidP="00127BD1">
      <w:pPr>
        <w:rPr>
          <w:rFonts w:ascii="Times New Roman" w:hAnsi="Times New Roman"/>
          <w:b/>
          <w:sz w:val="24"/>
          <w:szCs w:val="24"/>
        </w:rPr>
      </w:pPr>
    </w:p>
    <w:p w14:paraId="3CA7ADBB" w14:textId="0EA1A565" w:rsidR="000A7105" w:rsidRPr="000A73E5" w:rsidRDefault="00E400D9" w:rsidP="00127BD1">
      <w:pPr>
        <w:rPr>
          <w:rFonts w:ascii="Times New Roman" w:hAnsi="Times New Roman"/>
          <w:sz w:val="24"/>
          <w:szCs w:val="24"/>
        </w:rPr>
      </w:pPr>
      <w:r w:rsidRPr="000A73E5">
        <w:rPr>
          <w:rFonts w:ascii="Times New Roman" w:hAnsi="Times New Roman"/>
          <w:sz w:val="24"/>
          <w:szCs w:val="24"/>
        </w:rPr>
        <w:t xml:space="preserve">Ustanovuje sa </w:t>
      </w:r>
      <w:r w:rsidR="00535D3A">
        <w:rPr>
          <w:rFonts w:ascii="Times New Roman" w:hAnsi="Times New Roman"/>
          <w:sz w:val="24"/>
          <w:szCs w:val="24"/>
        </w:rPr>
        <w:t xml:space="preserve"> postup predávajúceho</w:t>
      </w:r>
      <w:r w:rsidR="000A7105" w:rsidRPr="000A73E5">
        <w:rPr>
          <w:rFonts w:ascii="Times New Roman" w:hAnsi="Times New Roman"/>
          <w:sz w:val="24"/>
          <w:szCs w:val="24"/>
        </w:rPr>
        <w:t xml:space="preserve"> v prípade, ak prestane používať pokladnicu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e</w:t>
      </w:r>
      <w:r w:rsidR="00380859">
        <w:rPr>
          <w:rFonts w:ascii="Times New Roman" w:hAnsi="Times New Roman"/>
          <w:sz w:val="24"/>
          <w:szCs w:val="24"/>
        </w:rPr>
        <w:t>Kasa</w:t>
      </w:r>
      <w:proofErr w:type="spellEnd"/>
      <w:r w:rsidRPr="000A73E5">
        <w:rPr>
          <w:rFonts w:ascii="Times New Roman" w:hAnsi="Times New Roman"/>
          <w:sz w:val="24"/>
          <w:szCs w:val="24"/>
        </w:rPr>
        <w:t>,</w:t>
      </w:r>
      <w:r w:rsidR="000A7105" w:rsidRPr="000A73E5">
        <w:rPr>
          <w:rFonts w:ascii="Times New Roman" w:hAnsi="Times New Roman"/>
          <w:sz w:val="24"/>
          <w:szCs w:val="24"/>
        </w:rPr>
        <w:t xml:space="preserve"> napr. </w:t>
      </w:r>
      <w:r w:rsidRPr="000A73E5">
        <w:rPr>
          <w:rFonts w:ascii="Times New Roman" w:hAnsi="Times New Roman"/>
          <w:sz w:val="24"/>
          <w:szCs w:val="24"/>
        </w:rPr>
        <w:t xml:space="preserve">pri ukončení </w:t>
      </w:r>
      <w:r w:rsidR="000A7105" w:rsidRPr="000A73E5">
        <w:rPr>
          <w:rFonts w:ascii="Times New Roman" w:hAnsi="Times New Roman"/>
          <w:sz w:val="24"/>
          <w:szCs w:val="24"/>
        </w:rPr>
        <w:t xml:space="preserve"> podnikani</w:t>
      </w:r>
      <w:r w:rsidRPr="000A73E5">
        <w:rPr>
          <w:rFonts w:ascii="Times New Roman" w:hAnsi="Times New Roman"/>
          <w:sz w:val="24"/>
          <w:szCs w:val="24"/>
        </w:rPr>
        <w:t>a</w:t>
      </w:r>
      <w:r w:rsidR="001A6864" w:rsidRPr="000A73E5">
        <w:rPr>
          <w:rFonts w:ascii="Times New Roman" w:hAnsi="Times New Roman"/>
          <w:sz w:val="24"/>
          <w:szCs w:val="24"/>
        </w:rPr>
        <w:t xml:space="preserve">, pričom uvedenú skutočnosť oznámi </w:t>
      </w:r>
      <w:r w:rsidR="000A7105" w:rsidRPr="000A73E5">
        <w:rPr>
          <w:rFonts w:ascii="Times New Roman" w:hAnsi="Times New Roman"/>
          <w:sz w:val="24"/>
          <w:szCs w:val="24"/>
        </w:rPr>
        <w:t xml:space="preserve"> do troch pracovných dní od ukončenia používania, a to ktorémukoľvek daňovému úradu, prostredníctvom elektronického formulára, ktorý zverejní finančné riaditeľstvo na svojom webovom sídle.</w:t>
      </w:r>
      <w:r w:rsidR="001A6864" w:rsidRPr="000A73E5">
        <w:rPr>
          <w:rFonts w:ascii="Times New Roman" w:hAnsi="Times New Roman"/>
          <w:sz w:val="24"/>
          <w:szCs w:val="24"/>
        </w:rPr>
        <w:t xml:space="preserve"> </w:t>
      </w:r>
      <w:r w:rsidR="000A7105" w:rsidRPr="000A73E5">
        <w:rPr>
          <w:rFonts w:ascii="Times New Roman" w:hAnsi="Times New Roman"/>
          <w:sz w:val="24"/>
          <w:szCs w:val="24"/>
        </w:rPr>
        <w:t xml:space="preserve">Daňový úrad ukončí používanie pokladnice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e</w:t>
      </w:r>
      <w:r w:rsidR="00380859">
        <w:rPr>
          <w:rFonts w:ascii="Times New Roman" w:hAnsi="Times New Roman"/>
          <w:sz w:val="24"/>
          <w:szCs w:val="24"/>
        </w:rPr>
        <w:t>Kasa</w:t>
      </w:r>
      <w:proofErr w:type="spellEnd"/>
      <w:r w:rsidR="000A7105" w:rsidRPr="000A73E5">
        <w:rPr>
          <w:rFonts w:ascii="Times New Roman" w:hAnsi="Times New Roman"/>
          <w:sz w:val="24"/>
          <w:szCs w:val="24"/>
        </w:rPr>
        <w:t xml:space="preserve"> zrušením kódu pokladnice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e</w:t>
      </w:r>
      <w:r w:rsidR="00380859">
        <w:rPr>
          <w:rFonts w:ascii="Times New Roman" w:hAnsi="Times New Roman"/>
          <w:sz w:val="24"/>
          <w:szCs w:val="24"/>
        </w:rPr>
        <w:t>Kasa</w:t>
      </w:r>
      <w:proofErr w:type="spellEnd"/>
      <w:r w:rsidR="001A6864" w:rsidRPr="000A73E5">
        <w:rPr>
          <w:rFonts w:ascii="Times New Roman" w:hAnsi="Times New Roman"/>
          <w:sz w:val="24"/>
          <w:szCs w:val="24"/>
        </w:rPr>
        <w:t xml:space="preserve"> bez zbytočného odkladu; rovnaký postup sa bude uplatňovať aj v prípade a</w:t>
      </w:r>
      <w:r w:rsidR="00535D3A">
        <w:rPr>
          <w:rFonts w:ascii="Times New Roman" w:hAnsi="Times New Roman"/>
          <w:sz w:val="24"/>
          <w:szCs w:val="24"/>
        </w:rPr>
        <w:t>k predávajúci</w:t>
      </w:r>
      <w:r w:rsidR="000A7105" w:rsidRPr="000A73E5">
        <w:rPr>
          <w:rFonts w:ascii="Times New Roman" w:hAnsi="Times New Roman"/>
          <w:sz w:val="24"/>
          <w:szCs w:val="24"/>
        </w:rPr>
        <w:t xml:space="preserve"> požiada o zrušenie kódu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0A7105" w:rsidRPr="000A73E5">
        <w:rPr>
          <w:rFonts w:ascii="Times New Roman" w:hAnsi="Times New Roman"/>
          <w:sz w:val="24"/>
          <w:szCs w:val="24"/>
        </w:rPr>
        <w:t>, ktorú neuviedol do prevádzky</w:t>
      </w:r>
      <w:r w:rsidR="001A6864" w:rsidRPr="000A73E5">
        <w:rPr>
          <w:rFonts w:ascii="Times New Roman" w:hAnsi="Times New Roman"/>
          <w:sz w:val="24"/>
          <w:szCs w:val="24"/>
        </w:rPr>
        <w:t xml:space="preserve">. </w:t>
      </w:r>
    </w:p>
    <w:p w14:paraId="07C0A931" w14:textId="77777777" w:rsidR="000A7105" w:rsidRPr="000A73E5" w:rsidRDefault="000A7105" w:rsidP="00127BD1">
      <w:pPr>
        <w:rPr>
          <w:rFonts w:ascii="Times New Roman" w:hAnsi="Times New Roman"/>
          <w:sz w:val="24"/>
          <w:szCs w:val="24"/>
        </w:rPr>
      </w:pPr>
    </w:p>
    <w:p w14:paraId="05277081" w14:textId="6C428C46" w:rsidR="000A7105" w:rsidRDefault="001A6864" w:rsidP="00127BD1">
      <w:pPr>
        <w:rPr>
          <w:rFonts w:ascii="Times New Roman" w:hAnsi="Times New Roman"/>
          <w:sz w:val="24"/>
          <w:szCs w:val="24"/>
        </w:rPr>
      </w:pPr>
      <w:r w:rsidRPr="000A73E5">
        <w:rPr>
          <w:rFonts w:ascii="Times New Roman" w:hAnsi="Times New Roman"/>
          <w:sz w:val="24"/>
          <w:szCs w:val="24"/>
        </w:rPr>
        <w:t>Návrh zákona umožňuje da</w:t>
      </w:r>
      <w:r w:rsidR="000A7105" w:rsidRPr="000A73E5">
        <w:rPr>
          <w:rFonts w:ascii="Times New Roman" w:hAnsi="Times New Roman"/>
          <w:sz w:val="24"/>
          <w:szCs w:val="24"/>
        </w:rPr>
        <w:t>ňov</w:t>
      </w:r>
      <w:r w:rsidRPr="000A73E5">
        <w:rPr>
          <w:rFonts w:ascii="Times New Roman" w:hAnsi="Times New Roman"/>
          <w:sz w:val="24"/>
          <w:szCs w:val="24"/>
        </w:rPr>
        <w:t>ému</w:t>
      </w:r>
      <w:r w:rsidR="000A7105" w:rsidRPr="000A73E5">
        <w:rPr>
          <w:rFonts w:ascii="Times New Roman" w:hAnsi="Times New Roman"/>
          <w:sz w:val="24"/>
          <w:szCs w:val="24"/>
        </w:rPr>
        <w:t xml:space="preserve"> úrad</w:t>
      </w:r>
      <w:r w:rsidRPr="000A73E5">
        <w:rPr>
          <w:rFonts w:ascii="Times New Roman" w:hAnsi="Times New Roman"/>
          <w:sz w:val="24"/>
          <w:szCs w:val="24"/>
        </w:rPr>
        <w:t>u</w:t>
      </w:r>
      <w:r w:rsidR="000A7105" w:rsidRPr="000A73E5">
        <w:rPr>
          <w:rFonts w:ascii="Times New Roman" w:hAnsi="Times New Roman"/>
          <w:sz w:val="24"/>
          <w:szCs w:val="24"/>
        </w:rPr>
        <w:t xml:space="preserve"> ukonč</w:t>
      </w:r>
      <w:r w:rsidRPr="000A73E5">
        <w:rPr>
          <w:rFonts w:ascii="Times New Roman" w:hAnsi="Times New Roman"/>
          <w:sz w:val="24"/>
          <w:szCs w:val="24"/>
        </w:rPr>
        <w:t>iť</w:t>
      </w:r>
      <w:r w:rsidR="000A7105" w:rsidRPr="000A73E5">
        <w:rPr>
          <w:rFonts w:ascii="Times New Roman" w:hAnsi="Times New Roman"/>
          <w:sz w:val="24"/>
          <w:szCs w:val="24"/>
        </w:rPr>
        <w:t xml:space="preserve"> používanie pokladnice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e</w:t>
      </w:r>
      <w:r w:rsidR="00380859">
        <w:rPr>
          <w:rFonts w:ascii="Times New Roman" w:hAnsi="Times New Roman"/>
          <w:sz w:val="24"/>
          <w:szCs w:val="24"/>
        </w:rPr>
        <w:t>Kasa</w:t>
      </w:r>
      <w:proofErr w:type="spellEnd"/>
      <w:r w:rsidR="000A7105" w:rsidRPr="000A73E5">
        <w:rPr>
          <w:rFonts w:ascii="Times New Roman" w:hAnsi="Times New Roman"/>
          <w:sz w:val="24"/>
          <w:szCs w:val="24"/>
        </w:rPr>
        <w:t xml:space="preserve"> </w:t>
      </w:r>
      <w:r w:rsidRPr="000A73E5">
        <w:rPr>
          <w:rFonts w:ascii="Times New Roman" w:hAnsi="Times New Roman"/>
          <w:sz w:val="24"/>
          <w:szCs w:val="24"/>
        </w:rPr>
        <w:t xml:space="preserve">aj </w:t>
      </w:r>
      <w:r w:rsidR="000A7105" w:rsidRPr="000A73E5">
        <w:rPr>
          <w:rFonts w:ascii="Times New Roman" w:hAnsi="Times New Roman"/>
          <w:sz w:val="24"/>
          <w:szCs w:val="24"/>
        </w:rPr>
        <w:t xml:space="preserve">ex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offo</w:t>
      </w:r>
      <w:proofErr w:type="spellEnd"/>
      <w:r w:rsidRPr="000A73E5">
        <w:rPr>
          <w:rFonts w:ascii="Times New Roman" w:hAnsi="Times New Roman"/>
          <w:sz w:val="24"/>
          <w:szCs w:val="24"/>
        </w:rPr>
        <w:t>, a to v návrhu zákona taxatívne ustanovených prípadoch</w:t>
      </w:r>
      <w:r w:rsidR="00544CEA">
        <w:rPr>
          <w:rFonts w:ascii="Times New Roman" w:hAnsi="Times New Roman"/>
          <w:sz w:val="24"/>
          <w:szCs w:val="24"/>
        </w:rPr>
        <w:t>.</w:t>
      </w:r>
      <w:r w:rsidR="000A7105" w:rsidRPr="000A73E5">
        <w:rPr>
          <w:rFonts w:ascii="Times New Roman" w:hAnsi="Times New Roman"/>
          <w:sz w:val="24"/>
          <w:szCs w:val="24"/>
        </w:rPr>
        <w:t xml:space="preserve"> </w:t>
      </w:r>
    </w:p>
    <w:p w14:paraId="3C24E0AA" w14:textId="7F703F75" w:rsidR="00544CEA" w:rsidRPr="000A73E5" w:rsidRDefault="00544CEA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Daňový úrad ukončí používanie pokladnice </w:t>
      </w:r>
      <w:proofErr w:type="spellStart"/>
      <w:r>
        <w:rPr>
          <w:rFonts w:ascii="Times New Roman" w:hAnsi="Times New Roman"/>
          <w:sz w:val="24"/>
          <w:szCs w:val="24"/>
        </w:rPr>
        <w:t>eKasa</w:t>
      </w:r>
      <w:proofErr w:type="spellEnd"/>
      <w:r>
        <w:rPr>
          <w:rFonts w:ascii="Times New Roman" w:hAnsi="Times New Roman"/>
          <w:sz w:val="24"/>
          <w:szCs w:val="24"/>
        </w:rPr>
        <w:t xml:space="preserve"> po úmrtí predávajúceho, zániku predávajúceho, ktorý bol zrušený bez likvidácie, po výmaze predávajúceho z obchodného registra, z vlastného podnetu alebo podnetu iného orgánu finančnej správy a ak z pokladnice </w:t>
      </w:r>
      <w:proofErr w:type="spellStart"/>
      <w:r>
        <w:rPr>
          <w:rFonts w:ascii="Times New Roman" w:hAnsi="Times New Roman"/>
          <w:sz w:val="24"/>
          <w:szCs w:val="24"/>
        </w:rPr>
        <w:t>eKasa</w:t>
      </w:r>
      <w:proofErr w:type="spellEnd"/>
      <w:r>
        <w:rPr>
          <w:rFonts w:ascii="Times New Roman" w:hAnsi="Times New Roman"/>
          <w:sz w:val="24"/>
          <w:szCs w:val="24"/>
        </w:rPr>
        <w:t xml:space="preserve"> nebola za posledných 24 mesiacov odoslaná žiadna dátová správa (takto postupuje orgán finančnej správy až odo dňa, ktorý určí finančné riaditeľstvo a uverejní ho na svojom webovom sídle).</w:t>
      </w:r>
    </w:p>
    <w:p w14:paraId="5513C513" w14:textId="77777777" w:rsidR="001A6864" w:rsidRPr="000A73E5" w:rsidRDefault="001A6864" w:rsidP="00127BD1">
      <w:pPr>
        <w:rPr>
          <w:rFonts w:ascii="Times New Roman" w:hAnsi="Times New Roman"/>
          <w:sz w:val="24"/>
          <w:szCs w:val="24"/>
        </w:rPr>
      </w:pPr>
    </w:p>
    <w:p w14:paraId="727C5D4A" w14:textId="6BA3DBF6" w:rsidR="000A7105" w:rsidRPr="000A73E5" w:rsidRDefault="00535D3A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prípade, že by predávajúci</w:t>
      </w:r>
      <w:r w:rsidR="001A6864" w:rsidRPr="000A73E5">
        <w:rPr>
          <w:rFonts w:ascii="Times New Roman" w:hAnsi="Times New Roman"/>
          <w:sz w:val="24"/>
          <w:szCs w:val="24"/>
        </w:rPr>
        <w:t xml:space="preserve"> chcel obnoviť svoju činnosť a teda opätovne začať evidovať tržby </w:t>
      </w:r>
      <w:r w:rsidR="000A7105" w:rsidRPr="000A73E5">
        <w:rPr>
          <w:rFonts w:ascii="Times New Roman" w:hAnsi="Times New Roman"/>
          <w:sz w:val="24"/>
          <w:szCs w:val="24"/>
        </w:rPr>
        <w:t xml:space="preserve">musí </w:t>
      </w:r>
      <w:r w:rsidR="001A6864" w:rsidRPr="000A73E5">
        <w:rPr>
          <w:rFonts w:ascii="Times New Roman" w:hAnsi="Times New Roman"/>
          <w:sz w:val="24"/>
          <w:szCs w:val="24"/>
        </w:rPr>
        <w:t xml:space="preserve">opätovne </w:t>
      </w:r>
      <w:r w:rsidR="000A7105" w:rsidRPr="000A73E5">
        <w:rPr>
          <w:rFonts w:ascii="Times New Roman" w:hAnsi="Times New Roman"/>
          <w:sz w:val="24"/>
          <w:szCs w:val="24"/>
        </w:rPr>
        <w:t xml:space="preserve">požiadať o pridelenie kódu pokladnice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e</w:t>
      </w:r>
      <w:r w:rsidR="009D3CBF">
        <w:rPr>
          <w:rFonts w:ascii="Times New Roman" w:hAnsi="Times New Roman"/>
          <w:sz w:val="24"/>
          <w:szCs w:val="24"/>
        </w:rPr>
        <w:t>Kasa</w:t>
      </w:r>
      <w:proofErr w:type="spellEnd"/>
      <w:r w:rsidR="000A7105" w:rsidRPr="000A73E5">
        <w:rPr>
          <w:rFonts w:ascii="Times New Roman" w:hAnsi="Times New Roman"/>
          <w:sz w:val="24"/>
          <w:szCs w:val="24"/>
        </w:rPr>
        <w:t xml:space="preserve"> podľa § 7.</w:t>
      </w:r>
    </w:p>
    <w:p w14:paraId="2813D599" w14:textId="77777777" w:rsidR="001A6864" w:rsidRPr="000A73E5" w:rsidRDefault="001A6864" w:rsidP="00127BD1">
      <w:pPr>
        <w:rPr>
          <w:rFonts w:ascii="Times New Roman" w:hAnsi="Times New Roman"/>
          <w:sz w:val="24"/>
          <w:szCs w:val="24"/>
        </w:rPr>
      </w:pPr>
    </w:p>
    <w:p w14:paraId="1BF60FD9" w14:textId="57F3FB8C" w:rsidR="000A7105" w:rsidRDefault="001A6864" w:rsidP="00127BD1">
      <w:pPr>
        <w:rPr>
          <w:rFonts w:ascii="Times New Roman" w:hAnsi="Times New Roman"/>
          <w:sz w:val="24"/>
          <w:szCs w:val="24"/>
        </w:rPr>
      </w:pPr>
      <w:r w:rsidRPr="000A73E5">
        <w:rPr>
          <w:rFonts w:ascii="Times New Roman" w:hAnsi="Times New Roman"/>
          <w:sz w:val="24"/>
          <w:szCs w:val="24"/>
        </w:rPr>
        <w:t>S prihliadnutím na to, že mô</w:t>
      </w:r>
      <w:r w:rsidR="00535D3A">
        <w:rPr>
          <w:rFonts w:ascii="Times New Roman" w:hAnsi="Times New Roman"/>
          <w:sz w:val="24"/>
          <w:szCs w:val="24"/>
        </w:rPr>
        <w:t>že dôjsť aj k úmrtiu predávajúceho</w:t>
      </w:r>
      <w:r w:rsidRPr="000A73E5">
        <w:rPr>
          <w:rFonts w:ascii="Times New Roman" w:hAnsi="Times New Roman"/>
          <w:sz w:val="24"/>
          <w:szCs w:val="24"/>
        </w:rPr>
        <w:t xml:space="preserve">, resp.  zániku podnikateľa, ktorý bol zrušený bez likvidácie, </w:t>
      </w:r>
      <w:r w:rsidR="000A7105" w:rsidRPr="000A73E5">
        <w:rPr>
          <w:rFonts w:ascii="Times New Roman" w:hAnsi="Times New Roman"/>
          <w:sz w:val="24"/>
          <w:szCs w:val="24"/>
        </w:rPr>
        <w:t xml:space="preserve">ustanovuje </w:t>
      </w:r>
      <w:r w:rsidRPr="000A73E5">
        <w:rPr>
          <w:rFonts w:ascii="Times New Roman" w:hAnsi="Times New Roman"/>
          <w:sz w:val="24"/>
          <w:szCs w:val="24"/>
        </w:rPr>
        <w:t xml:space="preserve">sa pre tieto prípady </w:t>
      </w:r>
      <w:r w:rsidR="000A7105" w:rsidRPr="000A73E5">
        <w:rPr>
          <w:rFonts w:ascii="Times New Roman" w:hAnsi="Times New Roman"/>
          <w:sz w:val="24"/>
          <w:szCs w:val="24"/>
        </w:rPr>
        <w:t>postup</w:t>
      </w:r>
      <w:r w:rsidRPr="000A73E5">
        <w:rPr>
          <w:rFonts w:ascii="Times New Roman" w:hAnsi="Times New Roman"/>
          <w:sz w:val="24"/>
          <w:szCs w:val="24"/>
        </w:rPr>
        <w:t>, a to, že d</w:t>
      </w:r>
      <w:r w:rsidR="000A7105" w:rsidRPr="000A73E5">
        <w:rPr>
          <w:rFonts w:ascii="Times New Roman" w:hAnsi="Times New Roman"/>
          <w:sz w:val="24"/>
          <w:szCs w:val="24"/>
        </w:rPr>
        <w:t xml:space="preserve">edič alebo osoba pokračujúca v podnikaní po úmrtí podnikateľa alebo právny nástupca je povinný ukončiť používanie pokladnice </w:t>
      </w:r>
      <w:proofErr w:type="spellStart"/>
      <w:r w:rsidR="000A7105" w:rsidRPr="000A73E5">
        <w:rPr>
          <w:rFonts w:ascii="Times New Roman" w:hAnsi="Times New Roman"/>
          <w:sz w:val="24"/>
          <w:szCs w:val="24"/>
        </w:rPr>
        <w:t>e</w:t>
      </w:r>
      <w:r w:rsidR="004C28A0">
        <w:rPr>
          <w:rFonts w:ascii="Times New Roman" w:hAnsi="Times New Roman"/>
          <w:sz w:val="24"/>
          <w:szCs w:val="24"/>
        </w:rPr>
        <w:t>Kasa</w:t>
      </w:r>
      <w:proofErr w:type="spellEnd"/>
      <w:r w:rsidR="000A7105" w:rsidRPr="000A73E5">
        <w:rPr>
          <w:rFonts w:ascii="Times New Roman" w:hAnsi="Times New Roman"/>
          <w:sz w:val="24"/>
          <w:szCs w:val="24"/>
        </w:rPr>
        <w:t xml:space="preserve"> najneskôr do 30 dní odo dňa uvedených skutočností</w:t>
      </w:r>
      <w:r w:rsidR="000A73E5" w:rsidRPr="000A73E5">
        <w:rPr>
          <w:rFonts w:ascii="Times New Roman" w:hAnsi="Times New Roman"/>
          <w:sz w:val="24"/>
          <w:szCs w:val="24"/>
        </w:rPr>
        <w:t xml:space="preserve"> </w:t>
      </w:r>
      <w:r w:rsidR="000A73E5">
        <w:rPr>
          <w:rFonts w:ascii="Times New Roman" w:hAnsi="Times New Roman"/>
          <w:sz w:val="24"/>
          <w:szCs w:val="24"/>
        </w:rPr>
        <w:br/>
      </w:r>
      <w:r w:rsidR="000A73E5" w:rsidRPr="000A73E5">
        <w:rPr>
          <w:rFonts w:ascii="Times New Roman" w:hAnsi="Times New Roman"/>
          <w:sz w:val="24"/>
          <w:szCs w:val="24"/>
        </w:rPr>
        <w:t>(k danej problematike je na webe finančného riaditeľstva zverejnený metodický pokyn)</w:t>
      </w:r>
      <w:r w:rsidR="000A7105" w:rsidRPr="000A73E5">
        <w:rPr>
          <w:rFonts w:ascii="Times New Roman" w:hAnsi="Times New Roman"/>
          <w:sz w:val="24"/>
          <w:szCs w:val="24"/>
        </w:rPr>
        <w:t>.</w:t>
      </w:r>
    </w:p>
    <w:p w14:paraId="53895C27" w14:textId="77777777" w:rsidR="0048472C" w:rsidRDefault="0048472C" w:rsidP="00127BD1">
      <w:pPr>
        <w:rPr>
          <w:rFonts w:ascii="Times New Roman" w:hAnsi="Times New Roman"/>
          <w:sz w:val="24"/>
          <w:szCs w:val="24"/>
        </w:rPr>
      </w:pPr>
    </w:p>
    <w:p w14:paraId="004E598A" w14:textId="06198C4C" w:rsidR="000A7105" w:rsidRPr="00041E24" w:rsidRDefault="00081137" w:rsidP="00127B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 </w:t>
      </w:r>
      <w:r w:rsidR="000A7105" w:rsidRPr="00041E24">
        <w:rPr>
          <w:rFonts w:ascii="Times New Roman" w:hAnsi="Times New Roman"/>
          <w:b/>
          <w:sz w:val="24"/>
          <w:szCs w:val="24"/>
        </w:rPr>
        <w:t>§ 13</w:t>
      </w:r>
    </w:p>
    <w:p w14:paraId="58CDA333" w14:textId="77777777" w:rsidR="00041E24" w:rsidRPr="00041E24" w:rsidRDefault="00041E24" w:rsidP="00127BD1">
      <w:pPr>
        <w:rPr>
          <w:rFonts w:ascii="Times New Roman" w:hAnsi="Times New Roman"/>
          <w:b/>
          <w:sz w:val="24"/>
          <w:szCs w:val="24"/>
        </w:rPr>
      </w:pPr>
    </w:p>
    <w:p w14:paraId="63FAD1D7" w14:textId="77777777" w:rsidR="000A73E5" w:rsidRPr="00041E24" w:rsidRDefault="000A73E5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 xml:space="preserve">V praxi sa stávajú prípady, kedy pri kontrolnej činnosti vznikne podozrenie, že do registračnej pokladnice bol vykonaný zásah, ktorý nie je oprávnený a vedie k pozmeňovaniu údajov, ktoré majú za následok zníženie tržieb. </w:t>
      </w:r>
    </w:p>
    <w:p w14:paraId="28510610" w14:textId="77777777" w:rsidR="00254B4A" w:rsidRPr="00041E24" w:rsidRDefault="00254B4A" w:rsidP="00127BD1">
      <w:pPr>
        <w:rPr>
          <w:rFonts w:ascii="Times New Roman" w:hAnsi="Times New Roman"/>
          <w:sz w:val="24"/>
          <w:szCs w:val="24"/>
        </w:rPr>
      </w:pPr>
    </w:p>
    <w:p w14:paraId="47626F4D" w14:textId="4C9B90DD" w:rsidR="000A7105" w:rsidRPr="00041E24" w:rsidRDefault="000A73E5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 xml:space="preserve">S prihliadnutím na uvedené sa </w:t>
      </w:r>
      <w:r w:rsidR="000A7105" w:rsidRPr="00041E24">
        <w:rPr>
          <w:rFonts w:ascii="Times New Roman" w:hAnsi="Times New Roman"/>
          <w:sz w:val="24"/>
          <w:szCs w:val="24"/>
        </w:rPr>
        <w:t>ustanovuje možnosť pre colný úrad, daňový úrad alebo Kriminálny úrad finančnej správy zabezpečiť on-line registračnú pokladnicu alebo softvérovú on-line registračnú pokladnicu</w:t>
      </w:r>
      <w:r w:rsidR="00822305">
        <w:rPr>
          <w:rFonts w:ascii="Times New Roman" w:hAnsi="Times New Roman"/>
          <w:sz w:val="24"/>
          <w:szCs w:val="24"/>
        </w:rPr>
        <w:t xml:space="preserve"> alebo koncového zariadenia virtuálnej registračnej pokladnice</w:t>
      </w:r>
      <w:r w:rsidR="000A7105" w:rsidRPr="00041E24">
        <w:rPr>
          <w:rFonts w:ascii="Times New Roman" w:hAnsi="Times New Roman"/>
          <w:sz w:val="24"/>
          <w:szCs w:val="24"/>
        </w:rPr>
        <w:t xml:space="preserve">, vrátane akéhokoľvek príslušenstva k </w:t>
      </w:r>
      <w:r w:rsidR="00254B4A" w:rsidRPr="00041E24">
        <w:rPr>
          <w:rFonts w:ascii="Times New Roman" w:hAnsi="Times New Roman"/>
          <w:sz w:val="24"/>
          <w:szCs w:val="24"/>
        </w:rPr>
        <w:t>nim</w:t>
      </w:r>
      <w:r w:rsidR="000A7105" w:rsidRPr="00041E24">
        <w:rPr>
          <w:rFonts w:ascii="Times New Roman" w:hAnsi="Times New Roman"/>
          <w:sz w:val="24"/>
          <w:szCs w:val="24"/>
        </w:rPr>
        <w:t xml:space="preserve">. </w:t>
      </w:r>
      <w:r w:rsidR="00254B4A" w:rsidRPr="00041E24">
        <w:rPr>
          <w:rFonts w:ascii="Times New Roman" w:hAnsi="Times New Roman"/>
          <w:sz w:val="24"/>
          <w:szCs w:val="24"/>
        </w:rPr>
        <w:t>Tento i</w:t>
      </w:r>
      <w:r w:rsidR="000A7105" w:rsidRPr="00041E24">
        <w:rPr>
          <w:rFonts w:ascii="Times New Roman" w:hAnsi="Times New Roman"/>
          <w:sz w:val="24"/>
          <w:szCs w:val="24"/>
        </w:rPr>
        <w:t xml:space="preserve">nštitút je možné využiť len v prípadoch, ak existuje dôvodné podozrenie z pozmeňovania údajov v on-line registračnej pokladnici alebo softvérovej on-line registračnej pokladnici alebo údajov zasielaných do systému </w:t>
      </w:r>
      <w:r w:rsidR="00C01ACE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041E24">
        <w:rPr>
          <w:rFonts w:ascii="Times New Roman" w:hAnsi="Times New Roman"/>
          <w:sz w:val="24"/>
          <w:szCs w:val="24"/>
        </w:rPr>
        <w:t xml:space="preserve"> </w:t>
      </w:r>
      <w:r w:rsidR="000A7105" w:rsidRPr="00041E24">
        <w:rPr>
          <w:rFonts w:ascii="Times New Roman" w:hAnsi="Times New Roman"/>
          <w:sz w:val="24"/>
          <w:szCs w:val="24"/>
        </w:rPr>
        <w:t>alebo ak uvedené typy pokladníc nespĺňajú požiadavky</w:t>
      </w:r>
      <w:r w:rsidR="00254B4A" w:rsidRPr="00041E24">
        <w:rPr>
          <w:rFonts w:ascii="Times New Roman" w:hAnsi="Times New Roman"/>
          <w:sz w:val="24"/>
          <w:szCs w:val="24"/>
        </w:rPr>
        <w:t xml:space="preserve"> </w:t>
      </w:r>
      <w:r w:rsidR="00E0183D" w:rsidRPr="00041E24">
        <w:rPr>
          <w:rFonts w:ascii="Times New Roman" w:hAnsi="Times New Roman"/>
          <w:sz w:val="24"/>
          <w:szCs w:val="24"/>
        </w:rPr>
        <w:t xml:space="preserve">podľa § 5 ods. </w:t>
      </w:r>
      <w:r w:rsidR="00E0183D">
        <w:rPr>
          <w:rFonts w:ascii="Times New Roman" w:hAnsi="Times New Roman"/>
          <w:sz w:val="24"/>
          <w:szCs w:val="24"/>
        </w:rPr>
        <w:t xml:space="preserve">3 alebo 4 </w:t>
      </w:r>
      <w:r w:rsidR="00254B4A" w:rsidRPr="00041E24">
        <w:rPr>
          <w:rFonts w:ascii="Times New Roman" w:hAnsi="Times New Roman"/>
          <w:sz w:val="24"/>
          <w:szCs w:val="24"/>
        </w:rPr>
        <w:t>vyplývajúce z certifikácie</w:t>
      </w:r>
      <w:r w:rsidR="000A7105" w:rsidRPr="00041E24">
        <w:rPr>
          <w:rFonts w:ascii="Times New Roman" w:hAnsi="Times New Roman"/>
          <w:sz w:val="24"/>
          <w:szCs w:val="24"/>
        </w:rPr>
        <w:t>.</w:t>
      </w:r>
    </w:p>
    <w:p w14:paraId="2654AE7F" w14:textId="77777777" w:rsidR="00254B4A" w:rsidRPr="00041E24" w:rsidRDefault="00254B4A" w:rsidP="00127BD1">
      <w:pPr>
        <w:rPr>
          <w:rFonts w:ascii="Times New Roman" w:hAnsi="Times New Roman"/>
          <w:sz w:val="24"/>
          <w:szCs w:val="24"/>
        </w:rPr>
      </w:pPr>
    </w:p>
    <w:p w14:paraId="19B70998" w14:textId="77777777" w:rsidR="000A7105" w:rsidRPr="00041E24" w:rsidRDefault="00254B4A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 xml:space="preserve">Technickú expertízu vykonáva na požiadanie vyššie uvedených </w:t>
      </w:r>
      <w:r w:rsidR="00DE6187" w:rsidRPr="00041E24">
        <w:rPr>
          <w:rFonts w:ascii="Times New Roman" w:hAnsi="Times New Roman"/>
          <w:sz w:val="24"/>
          <w:szCs w:val="24"/>
        </w:rPr>
        <w:t>úrad</w:t>
      </w:r>
      <w:r w:rsidRPr="00041E24">
        <w:rPr>
          <w:rFonts w:ascii="Times New Roman" w:hAnsi="Times New Roman"/>
          <w:sz w:val="24"/>
          <w:szCs w:val="24"/>
        </w:rPr>
        <w:t xml:space="preserve">ov, ktoré pokladnicu zabezpečili,  </w:t>
      </w:r>
      <w:r w:rsidR="000A7105" w:rsidRPr="00041E24">
        <w:rPr>
          <w:rFonts w:ascii="Times New Roman" w:hAnsi="Times New Roman"/>
          <w:sz w:val="24"/>
          <w:szCs w:val="24"/>
        </w:rPr>
        <w:t>finančné riaditeľstvo</w:t>
      </w:r>
      <w:r w:rsidRPr="00041E24">
        <w:rPr>
          <w:rFonts w:ascii="Times New Roman" w:hAnsi="Times New Roman"/>
          <w:sz w:val="24"/>
          <w:szCs w:val="24"/>
        </w:rPr>
        <w:t xml:space="preserve"> a táto nesmie trvať dlhšie ako 1 rok  od právoplatnosti rozhodnutia o zabezpečení on-line registračnej pokladnice alebo softvérovej on-line </w:t>
      </w:r>
      <w:r w:rsidRPr="00041E24">
        <w:rPr>
          <w:rFonts w:ascii="Times New Roman" w:hAnsi="Times New Roman"/>
          <w:sz w:val="24"/>
          <w:szCs w:val="24"/>
        </w:rPr>
        <w:lastRenderedPageBreak/>
        <w:t xml:space="preserve">registračnej pokladnice. </w:t>
      </w:r>
      <w:r w:rsidR="000A7105" w:rsidRPr="00041E24">
        <w:rPr>
          <w:rFonts w:ascii="Times New Roman" w:hAnsi="Times New Roman"/>
          <w:sz w:val="24"/>
          <w:szCs w:val="24"/>
        </w:rPr>
        <w:t xml:space="preserve"> Ak </w:t>
      </w:r>
      <w:r w:rsidR="00DE6187" w:rsidRPr="00041E24">
        <w:rPr>
          <w:rFonts w:ascii="Times New Roman" w:hAnsi="Times New Roman"/>
          <w:sz w:val="24"/>
          <w:szCs w:val="24"/>
        </w:rPr>
        <w:t>finančné riaditeľstvo zistí</w:t>
      </w:r>
      <w:r w:rsidR="000A7105" w:rsidRPr="00041E24">
        <w:rPr>
          <w:rFonts w:ascii="Times New Roman" w:hAnsi="Times New Roman"/>
          <w:sz w:val="24"/>
          <w:szCs w:val="24"/>
        </w:rPr>
        <w:t xml:space="preserve">, že </w:t>
      </w:r>
      <w:r w:rsidR="00DE6187" w:rsidRPr="00041E24">
        <w:rPr>
          <w:rFonts w:ascii="Times New Roman" w:hAnsi="Times New Roman"/>
          <w:sz w:val="24"/>
          <w:szCs w:val="24"/>
        </w:rPr>
        <w:t>neboli dôvody na zabezpečenie</w:t>
      </w:r>
      <w:r w:rsidR="000A7105" w:rsidRPr="00041E24">
        <w:rPr>
          <w:rFonts w:ascii="Times New Roman" w:hAnsi="Times New Roman"/>
          <w:sz w:val="24"/>
          <w:szCs w:val="24"/>
        </w:rPr>
        <w:t>, vráti pokladnicu tomu úradu, ktorý pokladnicu zabezpečil</w:t>
      </w:r>
      <w:r w:rsidR="00DE6187" w:rsidRPr="00041E24">
        <w:rPr>
          <w:rFonts w:ascii="Times New Roman" w:hAnsi="Times New Roman"/>
          <w:sz w:val="24"/>
          <w:szCs w:val="24"/>
        </w:rPr>
        <w:t xml:space="preserve"> a príslušný úrad </w:t>
      </w:r>
      <w:r w:rsidR="000A7105" w:rsidRPr="00041E24">
        <w:rPr>
          <w:rFonts w:ascii="Times New Roman" w:hAnsi="Times New Roman"/>
          <w:sz w:val="24"/>
          <w:szCs w:val="24"/>
        </w:rPr>
        <w:t>vydá rozhodnutie o zrušení rozhodnutia o zabezpečení on-line registračnej pokladnice alebo softvérovej on-line registračnej pokladnice.</w:t>
      </w:r>
    </w:p>
    <w:p w14:paraId="1DF7BC53" w14:textId="77777777" w:rsidR="00254B4A" w:rsidRPr="00041E24" w:rsidRDefault="00254B4A" w:rsidP="00127BD1">
      <w:pPr>
        <w:rPr>
          <w:rFonts w:ascii="Times New Roman" w:hAnsi="Times New Roman"/>
          <w:sz w:val="24"/>
          <w:szCs w:val="24"/>
        </w:rPr>
      </w:pPr>
    </w:p>
    <w:p w14:paraId="44008728" w14:textId="77777777" w:rsidR="000A7105" w:rsidRPr="00041E24" w:rsidRDefault="00DE6187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>V rámci technickej expertízy sú</w:t>
      </w:r>
      <w:r w:rsidR="000A7105" w:rsidRPr="00041E24">
        <w:rPr>
          <w:rFonts w:ascii="Times New Roman" w:hAnsi="Times New Roman"/>
          <w:sz w:val="24"/>
          <w:szCs w:val="24"/>
        </w:rPr>
        <w:t xml:space="preserve"> </w:t>
      </w:r>
      <w:r w:rsidRPr="00041E24">
        <w:rPr>
          <w:rFonts w:ascii="Times New Roman" w:hAnsi="Times New Roman"/>
          <w:sz w:val="24"/>
          <w:szCs w:val="24"/>
        </w:rPr>
        <w:t>výrobca, dovozca</w:t>
      </w:r>
      <w:r w:rsidR="000A7105" w:rsidRPr="00041E24">
        <w:rPr>
          <w:rFonts w:ascii="Times New Roman" w:hAnsi="Times New Roman"/>
          <w:sz w:val="24"/>
          <w:szCs w:val="24"/>
        </w:rPr>
        <w:t xml:space="preserve"> alebo distribútor pokladničného programu</w:t>
      </w:r>
      <w:r w:rsidRPr="00041E24">
        <w:rPr>
          <w:rFonts w:ascii="Times New Roman" w:hAnsi="Times New Roman"/>
          <w:sz w:val="24"/>
          <w:szCs w:val="24"/>
        </w:rPr>
        <w:t xml:space="preserve"> a chráneného dátového úložiska, ako kvalifikované osoby ktoré prešli certifikačným konaním povinné </w:t>
      </w:r>
      <w:r w:rsidR="000A7105" w:rsidRPr="00041E24">
        <w:rPr>
          <w:rFonts w:ascii="Times New Roman" w:hAnsi="Times New Roman"/>
          <w:sz w:val="24"/>
          <w:szCs w:val="24"/>
        </w:rPr>
        <w:t>poskytnúť na výzvu finančného riaditeľstva súčinnosť a všetky podklady a doklady nevyhnutné pre vykonanie technickej expertízy.</w:t>
      </w:r>
    </w:p>
    <w:p w14:paraId="634DDC8D" w14:textId="77777777" w:rsidR="00DE6187" w:rsidRPr="00041E24" w:rsidRDefault="00DE6187" w:rsidP="00127BD1">
      <w:pPr>
        <w:rPr>
          <w:rFonts w:ascii="Times New Roman" w:hAnsi="Times New Roman"/>
          <w:sz w:val="24"/>
          <w:szCs w:val="24"/>
        </w:rPr>
      </w:pPr>
    </w:p>
    <w:p w14:paraId="3D12F0F4" w14:textId="4DAFB539" w:rsidR="000A7105" w:rsidRPr="00041E24" w:rsidRDefault="00DE6187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>Ak sa v rámci technickej expertízy preukáže opodstatnenie zabezpečenia, c</w:t>
      </w:r>
      <w:r w:rsidR="000A7105" w:rsidRPr="00041E24">
        <w:rPr>
          <w:rFonts w:ascii="Times New Roman" w:hAnsi="Times New Roman"/>
          <w:sz w:val="24"/>
          <w:szCs w:val="24"/>
        </w:rPr>
        <w:t xml:space="preserve">olný úrad, daňový úrad alebo Kriminálny úrad finančnej správy je povinný bezodkladne oboznámiť </w:t>
      </w:r>
      <w:r w:rsidRPr="00041E24">
        <w:rPr>
          <w:rFonts w:ascii="Times New Roman" w:hAnsi="Times New Roman"/>
          <w:sz w:val="24"/>
          <w:szCs w:val="24"/>
        </w:rPr>
        <w:t xml:space="preserve">dotknutého </w:t>
      </w:r>
      <w:r w:rsidR="00535D3A">
        <w:rPr>
          <w:rFonts w:ascii="Times New Roman" w:hAnsi="Times New Roman"/>
          <w:sz w:val="24"/>
          <w:szCs w:val="24"/>
        </w:rPr>
        <w:t>predávajúceho</w:t>
      </w:r>
      <w:r w:rsidR="000A7105" w:rsidRPr="00041E24">
        <w:rPr>
          <w:rFonts w:ascii="Times New Roman" w:hAnsi="Times New Roman"/>
          <w:sz w:val="24"/>
          <w:szCs w:val="24"/>
        </w:rPr>
        <w:t xml:space="preserve"> s </w:t>
      </w:r>
      <w:r w:rsidRPr="00041E24">
        <w:rPr>
          <w:rFonts w:ascii="Times New Roman" w:hAnsi="Times New Roman"/>
          <w:sz w:val="24"/>
          <w:szCs w:val="24"/>
        </w:rPr>
        <w:t>výsledkami technickej expertízy, pričom</w:t>
      </w:r>
      <w:r w:rsidR="000A7105" w:rsidRPr="00041E24">
        <w:rPr>
          <w:rFonts w:ascii="Times New Roman" w:hAnsi="Times New Roman"/>
          <w:sz w:val="24"/>
          <w:szCs w:val="24"/>
        </w:rPr>
        <w:t xml:space="preserve"> </w:t>
      </w:r>
      <w:r w:rsidRPr="00041E24">
        <w:rPr>
          <w:rFonts w:ascii="Times New Roman" w:hAnsi="Times New Roman"/>
          <w:sz w:val="24"/>
          <w:szCs w:val="24"/>
        </w:rPr>
        <w:t>p</w:t>
      </w:r>
      <w:r w:rsidR="00535D3A">
        <w:rPr>
          <w:rFonts w:ascii="Times New Roman" w:hAnsi="Times New Roman"/>
          <w:sz w:val="24"/>
          <w:szCs w:val="24"/>
        </w:rPr>
        <w:t>redávajúci</w:t>
      </w:r>
      <w:r w:rsidR="000A7105" w:rsidRPr="00041E24">
        <w:rPr>
          <w:rFonts w:ascii="Times New Roman" w:hAnsi="Times New Roman"/>
          <w:sz w:val="24"/>
          <w:szCs w:val="24"/>
        </w:rPr>
        <w:t xml:space="preserve"> má možnosť vyjadriť sa k výsledkom technickej expertízy v lehote 8 dní odo dňa oboznámenia sa s nimi. </w:t>
      </w:r>
      <w:r w:rsidR="002C769E" w:rsidRPr="00041E24">
        <w:rPr>
          <w:rFonts w:ascii="Times New Roman" w:hAnsi="Times New Roman"/>
          <w:sz w:val="24"/>
          <w:szCs w:val="24"/>
        </w:rPr>
        <w:t xml:space="preserve">Následne príslušný úrad, </w:t>
      </w:r>
      <w:r w:rsidR="000A7105" w:rsidRPr="00041E24">
        <w:rPr>
          <w:rFonts w:ascii="Times New Roman" w:hAnsi="Times New Roman"/>
          <w:sz w:val="24"/>
          <w:szCs w:val="24"/>
        </w:rPr>
        <w:t xml:space="preserve">ktorý on-line registračnú pokladnicu alebo softvérovú on-line registračnú pokladnicu zabezpečil, vydá rozhodnutie o prepadnutí </w:t>
      </w:r>
      <w:r w:rsidR="002C769E" w:rsidRPr="00041E24">
        <w:rPr>
          <w:rFonts w:ascii="Times New Roman" w:hAnsi="Times New Roman"/>
          <w:sz w:val="24"/>
          <w:szCs w:val="24"/>
        </w:rPr>
        <w:t xml:space="preserve">takejto pokladnice </w:t>
      </w:r>
      <w:r w:rsidR="000A7105" w:rsidRPr="00041E24">
        <w:rPr>
          <w:rFonts w:ascii="Times New Roman" w:hAnsi="Times New Roman"/>
          <w:sz w:val="24"/>
          <w:szCs w:val="24"/>
        </w:rPr>
        <w:t>do 60 dní</w:t>
      </w:r>
      <w:r w:rsidR="00535D3A">
        <w:rPr>
          <w:rFonts w:ascii="Times New Roman" w:hAnsi="Times New Roman"/>
          <w:sz w:val="24"/>
          <w:szCs w:val="24"/>
        </w:rPr>
        <w:t xml:space="preserve"> odo dňa oboznámenia predávajúceho</w:t>
      </w:r>
      <w:r w:rsidR="000A7105" w:rsidRPr="00041E24">
        <w:rPr>
          <w:rFonts w:ascii="Times New Roman" w:hAnsi="Times New Roman"/>
          <w:sz w:val="24"/>
          <w:szCs w:val="24"/>
        </w:rPr>
        <w:t xml:space="preserve"> s výsledkami technickej expertízy. Túto lehotu môže v odôvodnených prípadoch predĺžiť finančné riaditeľstvo.</w:t>
      </w:r>
    </w:p>
    <w:p w14:paraId="1AB2916A" w14:textId="77777777" w:rsidR="002C769E" w:rsidRPr="00041E24" w:rsidRDefault="002C769E" w:rsidP="00127BD1">
      <w:pPr>
        <w:rPr>
          <w:rFonts w:ascii="Times New Roman" w:hAnsi="Times New Roman"/>
          <w:sz w:val="24"/>
          <w:szCs w:val="24"/>
        </w:rPr>
      </w:pPr>
    </w:p>
    <w:p w14:paraId="4F816201" w14:textId="77777777" w:rsidR="000A7105" w:rsidRPr="00041E24" w:rsidRDefault="00041E24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 xml:space="preserve">Prepadnutú pokladnicu môže príslušný úrad </w:t>
      </w:r>
      <w:r w:rsidR="000A7105" w:rsidRPr="00041E24">
        <w:rPr>
          <w:rFonts w:ascii="Times New Roman" w:hAnsi="Times New Roman"/>
          <w:sz w:val="24"/>
          <w:szCs w:val="24"/>
        </w:rPr>
        <w:t>zničiť najskôr po piatich rokoch odo dňa právoplatnosti rozhodnutia o prepadnutí.</w:t>
      </w:r>
    </w:p>
    <w:p w14:paraId="319999AE" w14:textId="77777777" w:rsidR="00041E24" w:rsidRPr="00041E24" w:rsidRDefault="00041E24" w:rsidP="00127BD1">
      <w:pPr>
        <w:rPr>
          <w:rFonts w:ascii="Times New Roman" w:hAnsi="Times New Roman"/>
          <w:sz w:val="24"/>
          <w:szCs w:val="24"/>
        </w:rPr>
      </w:pPr>
    </w:p>
    <w:p w14:paraId="6CA96F77" w14:textId="08C08969" w:rsidR="000A7105" w:rsidRPr="00041E24" w:rsidRDefault="00041E24" w:rsidP="00127BD1">
      <w:pPr>
        <w:rPr>
          <w:rFonts w:ascii="Times New Roman" w:hAnsi="Times New Roman"/>
          <w:sz w:val="24"/>
          <w:szCs w:val="24"/>
        </w:rPr>
      </w:pPr>
      <w:r w:rsidRPr="00041E24">
        <w:rPr>
          <w:rFonts w:ascii="Times New Roman" w:hAnsi="Times New Roman"/>
          <w:sz w:val="24"/>
          <w:szCs w:val="24"/>
        </w:rPr>
        <w:t>P</w:t>
      </w:r>
      <w:r w:rsidR="000A7105" w:rsidRPr="00041E24">
        <w:rPr>
          <w:rFonts w:ascii="Times New Roman" w:hAnsi="Times New Roman"/>
          <w:sz w:val="24"/>
          <w:szCs w:val="24"/>
        </w:rPr>
        <w:t xml:space="preserve">ri zabezpečení a prepadnutí on-line registračnej pokladnice alebo softvérovej on-line registračnej pokladnice sa procesne postupuje primerane podľa </w:t>
      </w:r>
      <w:r w:rsidR="000C295F">
        <w:rPr>
          <w:rFonts w:ascii="Times New Roman" w:hAnsi="Times New Roman"/>
          <w:sz w:val="24"/>
          <w:szCs w:val="24"/>
        </w:rPr>
        <w:t>D</w:t>
      </w:r>
      <w:r w:rsidR="000A7105" w:rsidRPr="00041E24">
        <w:rPr>
          <w:rFonts w:ascii="Times New Roman" w:hAnsi="Times New Roman"/>
          <w:sz w:val="24"/>
          <w:szCs w:val="24"/>
        </w:rPr>
        <w:t>aňového poriadku.</w:t>
      </w:r>
    </w:p>
    <w:p w14:paraId="3B261E78" w14:textId="77777777" w:rsidR="000A7105" w:rsidRPr="00041E24" w:rsidRDefault="000A7105" w:rsidP="00127BD1">
      <w:pPr>
        <w:rPr>
          <w:rFonts w:ascii="Times New Roman" w:hAnsi="Times New Roman"/>
          <w:b/>
          <w:sz w:val="24"/>
          <w:szCs w:val="24"/>
        </w:rPr>
      </w:pPr>
    </w:p>
    <w:p w14:paraId="406BAD59" w14:textId="77777777" w:rsidR="000A7105" w:rsidRDefault="000A7105" w:rsidP="00127BD1">
      <w:pPr>
        <w:rPr>
          <w:rFonts w:ascii="Times New Roman" w:hAnsi="Times New Roman"/>
          <w:b/>
          <w:sz w:val="24"/>
          <w:szCs w:val="24"/>
        </w:rPr>
      </w:pPr>
      <w:r w:rsidRPr="0039458D">
        <w:rPr>
          <w:rFonts w:ascii="Times New Roman" w:hAnsi="Times New Roman"/>
          <w:b/>
          <w:sz w:val="24"/>
          <w:szCs w:val="24"/>
        </w:rPr>
        <w:t xml:space="preserve">§ 14 </w:t>
      </w:r>
    </w:p>
    <w:p w14:paraId="7DE5FB4E" w14:textId="77777777" w:rsidR="0039458D" w:rsidRPr="0039458D" w:rsidRDefault="0039458D" w:rsidP="00127BD1">
      <w:pPr>
        <w:rPr>
          <w:rFonts w:ascii="Times New Roman" w:hAnsi="Times New Roman"/>
          <w:b/>
          <w:sz w:val="24"/>
          <w:szCs w:val="24"/>
        </w:rPr>
      </w:pPr>
    </w:p>
    <w:p w14:paraId="7AE6E694" w14:textId="7618C750" w:rsidR="000A7105" w:rsidRPr="0039458D" w:rsidRDefault="0039458D" w:rsidP="00127BD1">
      <w:pPr>
        <w:rPr>
          <w:rFonts w:ascii="Times New Roman" w:hAnsi="Times New Roman"/>
          <w:sz w:val="24"/>
          <w:szCs w:val="24"/>
        </w:rPr>
      </w:pPr>
      <w:r w:rsidRPr="0039458D">
        <w:rPr>
          <w:rFonts w:ascii="Times New Roman" w:hAnsi="Times New Roman"/>
          <w:sz w:val="24"/>
          <w:szCs w:val="24"/>
        </w:rPr>
        <w:t xml:space="preserve">Nadväzne na § 13, podľa ktorého colný úrad, daňový úrad alebo Kriminálny úrad finančnej správy môže zabezpečiť registračnú pokladnicu </w:t>
      </w:r>
      <w:r w:rsidR="00535D3A">
        <w:rPr>
          <w:rFonts w:ascii="Times New Roman" w:hAnsi="Times New Roman"/>
          <w:sz w:val="24"/>
          <w:szCs w:val="24"/>
        </w:rPr>
        <w:t>upravuje postup predávajúceho</w:t>
      </w:r>
      <w:r w:rsidR="000A7105" w:rsidRPr="0039458D">
        <w:rPr>
          <w:rFonts w:ascii="Times New Roman" w:hAnsi="Times New Roman"/>
          <w:sz w:val="24"/>
          <w:szCs w:val="24"/>
        </w:rPr>
        <w:t xml:space="preserve"> počas </w:t>
      </w:r>
      <w:r w:rsidRPr="0039458D">
        <w:rPr>
          <w:rFonts w:ascii="Times New Roman" w:hAnsi="Times New Roman"/>
          <w:sz w:val="24"/>
          <w:szCs w:val="24"/>
        </w:rPr>
        <w:t xml:space="preserve">tohto </w:t>
      </w:r>
      <w:r w:rsidR="000A7105" w:rsidRPr="0039458D">
        <w:rPr>
          <w:rFonts w:ascii="Times New Roman" w:hAnsi="Times New Roman"/>
          <w:sz w:val="24"/>
          <w:szCs w:val="24"/>
        </w:rPr>
        <w:t xml:space="preserve">zabezpečenia. </w:t>
      </w:r>
      <w:r w:rsidR="00535D3A">
        <w:rPr>
          <w:rFonts w:ascii="Times New Roman" w:hAnsi="Times New Roman"/>
          <w:sz w:val="24"/>
          <w:szCs w:val="24"/>
        </w:rPr>
        <w:t>V takomto prípade, je predávajúci</w:t>
      </w:r>
      <w:r w:rsidR="000A7105" w:rsidRPr="0039458D">
        <w:rPr>
          <w:rFonts w:ascii="Times New Roman" w:hAnsi="Times New Roman"/>
          <w:sz w:val="24"/>
          <w:szCs w:val="24"/>
        </w:rPr>
        <w:t xml:space="preserve"> povinný vyhotovovať </w:t>
      </w:r>
      <w:proofErr w:type="spellStart"/>
      <w:r w:rsidR="000A7105" w:rsidRPr="0039458D">
        <w:rPr>
          <w:rFonts w:ascii="Times New Roman" w:hAnsi="Times New Roman"/>
          <w:sz w:val="24"/>
          <w:szCs w:val="24"/>
        </w:rPr>
        <w:t>paragóny</w:t>
      </w:r>
      <w:proofErr w:type="spellEnd"/>
      <w:r w:rsidR="000A7105" w:rsidRPr="0039458D">
        <w:rPr>
          <w:rFonts w:ascii="Times New Roman" w:hAnsi="Times New Roman"/>
          <w:sz w:val="24"/>
          <w:szCs w:val="24"/>
        </w:rPr>
        <w:t xml:space="preserve"> alebo používať inú on-line registračnú pokladnicu alebo softvérovú on-line registračnú pokladnicu,</w:t>
      </w:r>
      <w:r w:rsidR="008815BC">
        <w:rPr>
          <w:rFonts w:ascii="Times New Roman" w:hAnsi="Times New Roman"/>
          <w:sz w:val="24"/>
          <w:szCs w:val="24"/>
        </w:rPr>
        <w:t xml:space="preserve"> alebo koncové zariadenie virtuálnej registračnej pokladnice</w:t>
      </w:r>
      <w:r w:rsidR="000A7105" w:rsidRPr="0039458D">
        <w:rPr>
          <w:rFonts w:ascii="Times New Roman" w:hAnsi="Times New Roman"/>
          <w:sz w:val="24"/>
          <w:szCs w:val="24"/>
        </w:rPr>
        <w:t xml:space="preserve"> ktorá bola uvedená do prevádzky </w:t>
      </w:r>
      <w:r w:rsidRPr="0039458D">
        <w:rPr>
          <w:rFonts w:ascii="Times New Roman" w:hAnsi="Times New Roman"/>
          <w:sz w:val="24"/>
          <w:szCs w:val="24"/>
        </w:rPr>
        <w:t>v súlade so zákonom</w:t>
      </w:r>
      <w:r w:rsidR="000A7105" w:rsidRPr="0039458D">
        <w:rPr>
          <w:rFonts w:ascii="Times New Roman" w:hAnsi="Times New Roman"/>
          <w:sz w:val="24"/>
          <w:szCs w:val="24"/>
        </w:rPr>
        <w:t>, alebo môže používať virtuálnu registračnú pokladnicu.</w:t>
      </w:r>
    </w:p>
    <w:p w14:paraId="0728B6BA" w14:textId="77777777" w:rsidR="0039458D" w:rsidRPr="0039458D" w:rsidRDefault="0039458D" w:rsidP="00127BD1">
      <w:pPr>
        <w:rPr>
          <w:rFonts w:ascii="Times New Roman" w:hAnsi="Times New Roman"/>
          <w:sz w:val="24"/>
          <w:szCs w:val="24"/>
        </w:rPr>
      </w:pPr>
    </w:p>
    <w:p w14:paraId="3FF6B3E5" w14:textId="617E29F2" w:rsidR="000A7105" w:rsidRPr="0039458D" w:rsidRDefault="0039458D" w:rsidP="00127BD1">
      <w:pPr>
        <w:rPr>
          <w:rFonts w:ascii="Times New Roman" w:hAnsi="Times New Roman"/>
          <w:sz w:val="24"/>
          <w:szCs w:val="24"/>
        </w:rPr>
      </w:pPr>
      <w:r w:rsidRPr="0039458D">
        <w:rPr>
          <w:rFonts w:ascii="Times New Roman" w:hAnsi="Times New Roman"/>
          <w:sz w:val="24"/>
          <w:szCs w:val="24"/>
        </w:rPr>
        <w:t>Ak dôjde k zrušeniu</w:t>
      </w:r>
      <w:r w:rsidR="000A7105" w:rsidRPr="0039458D">
        <w:rPr>
          <w:rFonts w:ascii="Times New Roman" w:hAnsi="Times New Roman"/>
          <w:sz w:val="24"/>
          <w:szCs w:val="24"/>
        </w:rPr>
        <w:t xml:space="preserve"> rozhodnu</w:t>
      </w:r>
      <w:r w:rsidR="00535D3A">
        <w:rPr>
          <w:rFonts w:ascii="Times New Roman" w:hAnsi="Times New Roman"/>
          <w:sz w:val="24"/>
          <w:szCs w:val="24"/>
        </w:rPr>
        <w:t>tia o zabezpečení je predávajúci</w:t>
      </w:r>
      <w:r w:rsidR="000A7105" w:rsidRPr="0039458D">
        <w:rPr>
          <w:rFonts w:ascii="Times New Roman" w:hAnsi="Times New Roman"/>
          <w:sz w:val="24"/>
          <w:szCs w:val="24"/>
        </w:rPr>
        <w:t xml:space="preserve"> povinný zaevidovať údaje z vyhotovených </w:t>
      </w:r>
      <w:proofErr w:type="spellStart"/>
      <w:r w:rsidR="000A7105" w:rsidRPr="0039458D">
        <w:rPr>
          <w:rFonts w:ascii="Times New Roman" w:hAnsi="Times New Roman"/>
          <w:sz w:val="24"/>
          <w:szCs w:val="24"/>
        </w:rPr>
        <w:t>paragónov</w:t>
      </w:r>
      <w:proofErr w:type="spellEnd"/>
      <w:r w:rsidR="000A7105" w:rsidRPr="0039458D">
        <w:rPr>
          <w:rFonts w:ascii="Times New Roman" w:hAnsi="Times New Roman"/>
          <w:sz w:val="24"/>
          <w:szCs w:val="24"/>
        </w:rPr>
        <w:t xml:space="preserve"> do on-line registračnej pokladnice alebo do softvérovej on-line registračnej pokladnice </w:t>
      </w:r>
      <w:r w:rsidR="00822305">
        <w:rPr>
          <w:rFonts w:ascii="Times New Roman" w:hAnsi="Times New Roman"/>
          <w:sz w:val="24"/>
          <w:szCs w:val="24"/>
        </w:rPr>
        <w:t>alebo koncové zariadenie virtuálnej registračnej pokladnice</w:t>
      </w:r>
      <w:r w:rsidR="00822305" w:rsidRPr="0039458D">
        <w:rPr>
          <w:rFonts w:ascii="Times New Roman" w:hAnsi="Times New Roman"/>
          <w:sz w:val="24"/>
          <w:szCs w:val="24"/>
        </w:rPr>
        <w:t xml:space="preserve"> </w:t>
      </w:r>
      <w:r w:rsidR="000A7105" w:rsidRPr="0039458D">
        <w:rPr>
          <w:rFonts w:ascii="Times New Roman" w:hAnsi="Times New Roman"/>
          <w:sz w:val="24"/>
          <w:szCs w:val="24"/>
        </w:rPr>
        <w:t xml:space="preserve">v lehote </w:t>
      </w:r>
      <w:r w:rsidRPr="0039458D">
        <w:rPr>
          <w:rFonts w:ascii="Times New Roman" w:hAnsi="Times New Roman"/>
          <w:sz w:val="24"/>
          <w:szCs w:val="24"/>
        </w:rPr>
        <w:t xml:space="preserve">najneskôr do desiatich kalendárnych dní po uplynutí mesiaca, v ktorom bola prevádzka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39458D">
        <w:rPr>
          <w:rFonts w:ascii="Times New Roman" w:hAnsi="Times New Roman"/>
          <w:sz w:val="24"/>
          <w:szCs w:val="24"/>
        </w:rPr>
        <w:t xml:space="preserve"> </w:t>
      </w:r>
      <w:r w:rsidRPr="0039458D">
        <w:rPr>
          <w:rFonts w:ascii="Times New Roman" w:hAnsi="Times New Roman"/>
          <w:sz w:val="24"/>
          <w:szCs w:val="24"/>
        </w:rPr>
        <w:t xml:space="preserve">obnovená a </w:t>
      </w:r>
      <w:r w:rsidR="000A7105" w:rsidRPr="0039458D">
        <w:rPr>
          <w:rFonts w:ascii="Times New Roman" w:hAnsi="Times New Roman"/>
          <w:sz w:val="24"/>
          <w:szCs w:val="24"/>
        </w:rPr>
        <w:t xml:space="preserve">kópie </w:t>
      </w:r>
      <w:proofErr w:type="spellStart"/>
      <w:r w:rsidR="000A7105" w:rsidRPr="0039458D">
        <w:rPr>
          <w:rFonts w:ascii="Times New Roman" w:hAnsi="Times New Roman"/>
          <w:sz w:val="24"/>
          <w:szCs w:val="24"/>
        </w:rPr>
        <w:t>paragónov</w:t>
      </w:r>
      <w:proofErr w:type="spellEnd"/>
      <w:r w:rsidR="000A7105" w:rsidRPr="0039458D">
        <w:rPr>
          <w:rFonts w:ascii="Times New Roman" w:hAnsi="Times New Roman"/>
          <w:sz w:val="24"/>
          <w:szCs w:val="24"/>
        </w:rPr>
        <w:t xml:space="preserve"> je povinný uchovávať po dobu piatich rokov od konca kalendárneho roka, v ktorom boli vyhotovené.</w:t>
      </w:r>
    </w:p>
    <w:p w14:paraId="7660261D" w14:textId="77777777" w:rsidR="0039458D" w:rsidRPr="0039458D" w:rsidRDefault="0039458D" w:rsidP="00127BD1">
      <w:pPr>
        <w:rPr>
          <w:rFonts w:ascii="Times New Roman" w:hAnsi="Times New Roman"/>
          <w:sz w:val="24"/>
          <w:szCs w:val="24"/>
        </w:rPr>
      </w:pPr>
    </w:p>
    <w:p w14:paraId="61A32324" w14:textId="1248823F" w:rsidR="000A7105" w:rsidRDefault="0039458D" w:rsidP="00127BD1">
      <w:pPr>
        <w:rPr>
          <w:rFonts w:ascii="Times New Roman" w:hAnsi="Times New Roman"/>
          <w:sz w:val="24"/>
          <w:szCs w:val="24"/>
        </w:rPr>
      </w:pPr>
      <w:r w:rsidRPr="0039458D">
        <w:rPr>
          <w:rFonts w:ascii="Times New Roman" w:hAnsi="Times New Roman"/>
          <w:sz w:val="24"/>
          <w:szCs w:val="24"/>
        </w:rPr>
        <w:t>P</w:t>
      </w:r>
      <w:r w:rsidR="00535D3A">
        <w:rPr>
          <w:rFonts w:ascii="Times New Roman" w:hAnsi="Times New Roman"/>
          <w:sz w:val="24"/>
          <w:szCs w:val="24"/>
        </w:rPr>
        <w:t>redávajúci</w:t>
      </w:r>
      <w:r w:rsidR="000A7105" w:rsidRPr="0039458D">
        <w:rPr>
          <w:rFonts w:ascii="Times New Roman" w:hAnsi="Times New Roman"/>
          <w:sz w:val="24"/>
          <w:szCs w:val="24"/>
        </w:rPr>
        <w:t xml:space="preserve">, ktorému on-line registračná pokladnica alebo softvérová on-line registračná pokladnica </w:t>
      </w:r>
      <w:r w:rsidR="008815BC">
        <w:rPr>
          <w:rFonts w:ascii="Times New Roman" w:hAnsi="Times New Roman"/>
          <w:sz w:val="24"/>
          <w:szCs w:val="24"/>
        </w:rPr>
        <w:t>alebo koncové zariadenie virtuálnej registračnej pokladnice</w:t>
      </w:r>
      <w:r w:rsidR="008815BC" w:rsidRPr="0039458D">
        <w:rPr>
          <w:rFonts w:ascii="Times New Roman" w:hAnsi="Times New Roman"/>
          <w:sz w:val="24"/>
          <w:szCs w:val="24"/>
        </w:rPr>
        <w:t xml:space="preserve"> </w:t>
      </w:r>
      <w:r w:rsidR="000A7105" w:rsidRPr="0039458D">
        <w:rPr>
          <w:rFonts w:ascii="Times New Roman" w:hAnsi="Times New Roman"/>
          <w:sz w:val="24"/>
          <w:szCs w:val="24"/>
        </w:rPr>
        <w:t>prepadla</w:t>
      </w:r>
      <w:r w:rsidRPr="0039458D">
        <w:rPr>
          <w:rFonts w:ascii="Times New Roman" w:hAnsi="Times New Roman"/>
          <w:sz w:val="24"/>
          <w:szCs w:val="24"/>
        </w:rPr>
        <w:t xml:space="preserve"> a bude zničená</w:t>
      </w:r>
      <w:r w:rsidR="000A7105" w:rsidRPr="0039458D">
        <w:rPr>
          <w:rFonts w:ascii="Times New Roman" w:hAnsi="Times New Roman"/>
          <w:sz w:val="24"/>
          <w:szCs w:val="24"/>
        </w:rPr>
        <w:t xml:space="preserve">, je povinný kópie </w:t>
      </w:r>
      <w:proofErr w:type="spellStart"/>
      <w:r w:rsidR="000A7105" w:rsidRPr="0039458D">
        <w:rPr>
          <w:rFonts w:ascii="Times New Roman" w:hAnsi="Times New Roman"/>
          <w:sz w:val="24"/>
          <w:szCs w:val="24"/>
        </w:rPr>
        <w:t>paragónov</w:t>
      </w:r>
      <w:proofErr w:type="spellEnd"/>
      <w:r w:rsidR="000A7105" w:rsidRPr="0039458D">
        <w:rPr>
          <w:rFonts w:ascii="Times New Roman" w:hAnsi="Times New Roman"/>
          <w:sz w:val="24"/>
          <w:szCs w:val="24"/>
        </w:rPr>
        <w:t xml:space="preserve"> archivovať podľa § 35 zákona č. 431/2002 Z. z. o účtovníct</w:t>
      </w:r>
      <w:r w:rsidRPr="0039458D">
        <w:rPr>
          <w:rFonts w:ascii="Times New Roman" w:hAnsi="Times New Roman"/>
          <w:sz w:val="24"/>
          <w:szCs w:val="24"/>
        </w:rPr>
        <w:t>ve v znení neskorších predpisov a a</w:t>
      </w:r>
      <w:r w:rsidR="00535D3A">
        <w:rPr>
          <w:rFonts w:ascii="Times New Roman" w:hAnsi="Times New Roman"/>
          <w:sz w:val="24"/>
          <w:szCs w:val="24"/>
        </w:rPr>
        <w:t>k predávajúci</w:t>
      </w:r>
      <w:r w:rsidR="000A7105" w:rsidRPr="0039458D">
        <w:rPr>
          <w:rFonts w:ascii="Times New Roman" w:hAnsi="Times New Roman"/>
          <w:sz w:val="24"/>
          <w:szCs w:val="24"/>
        </w:rPr>
        <w:t xml:space="preserve"> chce naďalej predávať tovar alebo poskytovať službu</w:t>
      </w:r>
      <w:r>
        <w:rPr>
          <w:rFonts w:ascii="Times New Roman" w:hAnsi="Times New Roman"/>
          <w:sz w:val="24"/>
          <w:szCs w:val="24"/>
        </w:rPr>
        <w:t>,</w:t>
      </w:r>
      <w:r w:rsidR="000A7105" w:rsidRPr="0039458D">
        <w:rPr>
          <w:rFonts w:ascii="Times New Roman" w:hAnsi="Times New Roman"/>
          <w:sz w:val="24"/>
          <w:szCs w:val="24"/>
        </w:rPr>
        <w:t xml:space="preserve"> je povinný na evidenciu tržby používať </w:t>
      </w:r>
      <w:r w:rsidRPr="0039458D">
        <w:rPr>
          <w:rFonts w:ascii="Times New Roman" w:hAnsi="Times New Roman"/>
          <w:sz w:val="24"/>
          <w:szCs w:val="24"/>
        </w:rPr>
        <w:t xml:space="preserve">v súlade so zákonom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0A7105" w:rsidRPr="0039458D">
        <w:rPr>
          <w:rFonts w:ascii="Times New Roman" w:hAnsi="Times New Roman"/>
          <w:sz w:val="24"/>
          <w:szCs w:val="24"/>
        </w:rPr>
        <w:t>.</w:t>
      </w:r>
    </w:p>
    <w:p w14:paraId="4A87F89D" w14:textId="77777777" w:rsidR="0039458D" w:rsidRPr="0039458D" w:rsidRDefault="0039458D" w:rsidP="00127BD1">
      <w:pPr>
        <w:rPr>
          <w:rFonts w:ascii="Times New Roman" w:hAnsi="Times New Roman"/>
          <w:sz w:val="24"/>
          <w:szCs w:val="24"/>
        </w:rPr>
      </w:pPr>
    </w:p>
    <w:p w14:paraId="5D598563" w14:textId="77777777" w:rsidR="00D339CD" w:rsidRDefault="00D339CD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C3DDF">
        <w:rPr>
          <w:rFonts w:ascii="Times New Roman" w:hAnsi="Times New Roman"/>
          <w:b/>
          <w:bCs/>
          <w:sz w:val="24"/>
          <w:szCs w:val="24"/>
          <w:lang w:eastAsia="sk-SK"/>
        </w:rPr>
        <w:t>K § 1</w:t>
      </w:r>
      <w:r w:rsidR="0039458D">
        <w:rPr>
          <w:rFonts w:ascii="Times New Roman" w:hAnsi="Times New Roman"/>
          <w:b/>
          <w:bCs/>
          <w:sz w:val="24"/>
          <w:szCs w:val="24"/>
          <w:lang w:eastAsia="sk-SK"/>
        </w:rPr>
        <w:t>5</w:t>
      </w:r>
    </w:p>
    <w:p w14:paraId="44711E53" w14:textId="72A532A2" w:rsidR="008815BC" w:rsidRPr="009719FA" w:rsidRDefault="008815BC" w:rsidP="008815B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9719FA">
        <w:rPr>
          <w:rFonts w:ascii="Times New Roman" w:hAnsi="Times New Roman"/>
          <w:sz w:val="24"/>
          <w:szCs w:val="24"/>
        </w:rPr>
        <w:t>Zavá</w:t>
      </w:r>
      <w:r>
        <w:rPr>
          <w:rFonts w:ascii="Times New Roman" w:hAnsi="Times New Roman"/>
          <w:sz w:val="24"/>
          <w:szCs w:val="24"/>
        </w:rPr>
        <w:t>dza sa povinnosť pre predávajúceho</w:t>
      </w:r>
      <w:r w:rsidRPr="009719FA">
        <w:rPr>
          <w:rFonts w:ascii="Times New Roman" w:hAnsi="Times New Roman"/>
          <w:sz w:val="24"/>
          <w:szCs w:val="24"/>
        </w:rPr>
        <w:t xml:space="preserve">, ktorý je povinný používať pokladnicu </w:t>
      </w:r>
      <w:proofErr w:type="spellStart"/>
      <w:r w:rsidRPr="009719FA">
        <w:rPr>
          <w:rFonts w:ascii="Times New Roman" w:hAnsi="Times New Roman"/>
          <w:sz w:val="24"/>
          <w:szCs w:val="24"/>
        </w:rPr>
        <w:t>e</w:t>
      </w:r>
      <w:r w:rsidR="00116131">
        <w:rPr>
          <w:rFonts w:ascii="Times New Roman" w:hAnsi="Times New Roman"/>
          <w:sz w:val="24"/>
          <w:szCs w:val="24"/>
        </w:rPr>
        <w:t>K</w:t>
      </w:r>
      <w:r w:rsidRPr="009719FA">
        <w:rPr>
          <w:rFonts w:ascii="Times New Roman" w:hAnsi="Times New Roman"/>
          <w:sz w:val="24"/>
          <w:szCs w:val="24"/>
        </w:rPr>
        <w:t>asa</w:t>
      </w:r>
      <w:proofErr w:type="spellEnd"/>
      <w:r w:rsidRPr="009719FA">
        <w:rPr>
          <w:rFonts w:ascii="Times New Roman" w:hAnsi="Times New Roman"/>
          <w:sz w:val="24"/>
          <w:szCs w:val="24"/>
        </w:rPr>
        <w:t xml:space="preserve">,  umožniť kupujúcemu vykonať platbu bezhotovostne, prostredníctvom platobnej karty, online </w:t>
      </w:r>
      <w:r w:rsidRPr="009719FA">
        <w:rPr>
          <w:rFonts w:ascii="Times New Roman" w:hAnsi="Times New Roman"/>
          <w:sz w:val="24"/>
          <w:szCs w:val="24"/>
        </w:rPr>
        <w:lastRenderedPageBreak/>
        <w:t xml:space="preserve">platobného prevodu, platby QR kódom a pod., </w:t>
      </w:r>
      <w:r w:rsidRPr="009719FA">
        <w:rPr>
          <w:rFonts w:ascii="Times New Roman" w:hAnsi="Times New Roman"/>
          <w:sz w:val="24"/>
          <w:szCs w:val="24"/>
          <w:lang w:eastAsia="sk-SK"/>
        </w:rPr>
        <w:t xml:space="preserve">ak suma nákupu presiahne 1 euro. Inými slovami, ak zákazník chce zaplatiť napríklad platobnou kartou alebo iným platobným prostriedkom, predávajúci mu to musí umožniť – minimálne pri nákupoch nad túto sumu. </w:t>
      </w:r>
      <w:r>
        <w:rPr>
          <w:rFonts w:ascii="Times New Roman" w:hAnsi="Times New Roman"/>
          <w:sz w:val="24"/>
          <w:szCs w:val="24"/>
          <w:lang w:eastAsia="sk-SK"/>
        </w:rPr>
        <w:t xml:space="preserve">Uvedenú </w:t>
      </w:r>
      <w:r w:rsidRPr="0092471B">
        <w:rPr>
          <w:rFonts w:ascii="Times New Roman" w:hAnsi="Times New Roman"/>
          <w:sz w:val="24"/>
          <w:szCs w:val="24"/>
        </w:rPr>
        <w:t>povinnosť predávajúci nemá, ak v momente zaplatenia tržby na predajnom mieste nie je dostupný internetový signál, alebo je výpadok systému finančnej správy</w:t>
      </w:r>
      <w:r w:rsidR="00116131">
        <w:rPr>
          <w:rFonts w:ascii="Times New Roman" w:hAnsi="Times New Roman"/>
          <w:sz w:val="24"/>
          <w:szCs w:val="24"/>
        </w:rPr>
        <w:t xml:space="preserve"> slúžiaci na potvrdenie realizácie bezhotovostnej platby</w:t>
      </w:r>
      <w:r w:rsidRPr="009247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Ustanovenie j</w:t>
      </w:r>
      <w:r w:rsidRPr="009719FA">
        <w:rPr>
          <w:rFonts w:ascii="Times New Roman" w:hAnsi="Times New Roman"/>
          <w:sz w:val="24"/>
          <w:szCs w:val="24"/>
          <w:lang w:eastAsia="sk-SK"/>
        </w:rPr>
        <w:t>e krokom k zväčšeni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9719FA">
        <w:rPr>
          <w:rFonts w:ascii="Times New Roman" w:hAnsi="Times New Roman"/>
          <w:sz w:val="24"/>
          <w:szCs w:val="24"/>
          <w:lang w:eastAsia="sk-SK"/>
        </w:rPr>
        <w:t xml:space="preserve"> pohodlia pre kupujúceho ako aj predávajúceho. Patrí medzi opatrenia boja proti daňovým únikom. Zároveň sa </w:t>
      </w:r>
      <w:r>
        <w:rPr>
          <w:rFonts w:ascii="Times New Roman" w:hAnsi="Times New Roman"/>
          <w:sz w:val="24"/>
          <w:szCs w:val="24"/>
          <w:lang w:eastAsia="sk-SK"/>
        </w:rPr>
        <w:t>ustanovuje</w:t>
      </w:r>
      <w:r w:rsidRPr="009719FA">
        <w:rPr>
          <w:rFonts w:ascii="Times New Roman" w:hAnsi="Times New Roman"/>
          <w:sz w:val="24"/>
          <w:szCs w:val="24"/>
          <w:lang w:eastAsia="sk-SK"/>
        </w:rPr>
        <w:t xml:space="preserve">, čo sa rozumie pod bezhotovostnou platbou – okrem platobnej karty sem patrí aj platba </w:t>
      </w:r>
      <w:r w:rsidR="0016407E">
        <w:rPr>
          <w:rFonts w:ascii="Times New Roman" w:hAnsi="Times New Roman"/>
          <w:sz w:val="24"/>
          <w:szCs w:val="24"/>
          <w:lang w:eastAsia="sk-SK"/>
        </w:rPr>
        <w:t>platobným prostriedkom umožňujúcim nasnímanie platobného príkazu vo forme</w:t>
      </w:r>
      <w:r w:rsidRPr="009719FA">
        <w:rPr>
          <w:rFonts w:ascii="Times New Roman" w:hAnsi="Times New Roman"/>
          <w:sz w:val="24"/>
          <w:szCs w:val="24"/>
          <w:lang w:eastAsia="sk-SK"/>
        </w:rPr>
        <w:t xml:space="preserve"> QR kódu.</w:t>
      </w:r>
      <w:r w:rsidR="00F31D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D63B4" w:rsidRPr="00FD63B4">
        <w:rPr>
          <w:rFonts w:ascii="Times New Roman" w:hAnsi="Times New Roman"/>
          <w:sz w:val="24"/>
          <w:szCs w:val="24"/>
          <w:lang w:eastAsia="sk-SK"/>
        </w:rPr>
        <w:t xml:space="preserve">Finančné riaditeľstvo bude poskytovať predávajúcim prostriedok na oznamovanie úspešnej okamžitej úhrady do pokladnice </w:t>
      </w:r>
      <w:proofErr w:type="spellStart"/>
      <w:r w:rsidR="00FD63B4" w:rsidRPr="00FD63B4">
        <w:rPr>
          <w:rFonts w:ascii="Times New Roman" w:hAnsi="Times New Roman"/>
          <w:sz w:val="24"/>
          <w:szCs w:val="24"/>
          <w:lang w:eastAsia="sk-SK"/>
        </w:rPr>
        <w:t>eKasa</w:t>
      </w:r>
      <w:proofErr w:type="spellEnd"/>
      <w:r w:rsidR="00FD63B4" w:rsidRPr="00FD63B4">
        <w:rPr>
          <w:rFonts w:ascii="Times New Roman" w:hAnsi="Times New Roman"/>
          <w:sz w:val="24"/>
          <w:szCs w:val="24"/>
          <w:lang w:eastAsia="sk-SK"/>
        </w:rPr>
        <w:t xml:space="preserve">. Zároveň bude možné poskytnutie technických prostriedkov aj inými subjektami pričom </w:t>
      </w:r>
      <w:r w:rsidR="00867D9E" w:rsidRPr="00FD63B4">
        <w:rPr>
          <w:rFonts w:ascii="Times New Roman" w:hAnsi="Times New Roman"/>
          <w:sz w:val="24"/>
          <w:szCs w:val="24"/>
          <w:lang w:eastAsia="sk-SK"/>
        </w:rPr>
        <w:t>títo</w:t>
      </w:r>
      <w:r w:rsidR="00FD63B4" w:rsidRPr="00FD63B4">
        <w:rPr>
          <w:rFonts w:ascii="Times New Roman" w:hAnsi="Times New Roman"/>
          <w:sz w:val="24"/>
          <w:szCs w:val="24"/>
          <w:lang w:eastAsia="sk-SK"/>
        </w:rPr>
        <w:t xml:space="preserve"> môžu priniesť vlastné riešenia , ktoré nebudú závislé od finančného riaditeľstva.</w:t>
      </w:r>
      <w:r w:rsidRPr="009719FA">
        <w:rPr>
          <w:rFonts w:ascii="Times New Roman" w:hAnsi="Times New Roman"/>
          <w:sz w:val="24"/>
          <w:szCs w:val="24"/>
        </w:rPr>
        <w:t xml:space="preserve"> Technické podrobnosti </w:t>
      </w:r>
      <w:r w:rsidR="0016407E">
        <w:rPr>
          <w:rFonts w:ascii="Times New Roman" w:hAnsi="Times New Roman"/>
          <w:sz w:val="24"/>
          <w:szCs w:val="24"/>
        </w:rPr>
        <w:t xml:space="preserve">o technických prostriedkoch umožňujúcich pokladnici </w:t>
      </w:r>
      <w:proofErr w:type="spellStart"/>
      <w:r w:rsidR="0016407E">
        <w:rPr>
          <w:rFonts w:ascii="Times New Roman" w:hAnsi="Times New Roman"/>
          <w:sz w:val="24"/>
          <w:szCs w:val="24"/>
        </w:rPr>
        <w:t>eKasa</w:t>
      </w:r>
      <w:proofErr w:type="spellEnd"/>
      <w:r w:rsidR="0016407E">
        <w:rPr>
          <w:rFonts w:ascii="Times New Roman" w:hAnsi="Times New Roman"/>
          <w:sz w:val="24"/>
          <w:szCs w:val="24"/>
        </w:rPr>
        <w:t xml:space="preserve"> získať potvrdenie o bezhotovostnej platbe a taktiež náležitosti dokladu o nepotvrdení zrealizovanej platby určí </w:t>
      </w:r>
      <w:r w:rsidRPr="009719FA">
        <w:rPr>
          <w:rFonts w:ascii="Times New Roman" w:hAnsi="Times New Roman"/>
          <w:sz w:val="24"/>
          <w:szCs w:val="24"/>
        </w:rPr>
        <w:t xml:space="preserve">finančné riaditeľstvo </w:t>
      </w:r>
      <w:r w:rsidR="0016407E">
        <w:rPr>
          <w:rFonts w:ascii="Times New Roman" w:hAnsi="Times New Roman"/>
          <w:sz w:val="24"/>
          <w:szCs w:val="24"/>
        </w:rPr>
        <w:t xml:space="preserve">a uverejní ich </w:t>
      </w:r>
      <w:r w:rsidRPr="009719FA">
        <w:rPr>
          <w:rFonts w:ascii="Times New Roman" w:hAnsi="Times New Roman"/>
          <w:sz w:val="24"/>
          <w:szCs w:val="24"/>
        </w:rPr>
        <w:t xml:space="preserve">na svojom webovom sídle. Nadväzne za nesplnenie tejto </w:t>
      </w:r>
      <w:r w:rsidR="0016407E">
        <w:rPr>
          <w:rFonts w:ascii="Times New Roman" w:hAnsi="Times New Roman"/>
          <w:sz w:val="24"/>
          <w:szCs w:val="24"/>
        </w:rPr>
        <w:t xml:space="preserve">novej </w:t>
      </w:r>
      <w:r w:rsidRPr="009719FA">
        <w:rPr>
          <w:rFonts w:ascii="Times New Roman" w:hAnsi="Times New Roman"/>
          <w:sz w:val="24"/>
          <w:szCs w:val="24"/>
        </w:rPr>
        <w:t>povinnosti</w:t>
      </w:r>
      <w:r w:rsidR="0016407E">
        <w:rPr>
          <w:rFonts w:ascii="Times New Roman" w:hAnsi="Times New Roman"/>
          <w:sz w:val="24"/>
          <w:szCs w:val="24"/>
        </w:rPr>
        <w:t xml:space="preserve"> sa</w:t>
      </w:r>
      <w:r w:rsidRPr="009719FA">
        <w:rPr>
          <w:rFonts w:ascii="Times New Roman" w:hAnsi="Times New Roman"/>
          <w:sz w:val="24"/>
          <w:szCs w:val="24"/>
        </w:rPr>
        <w:t xml:space="preserve"> navrhuje uložiť pokutu výške od 500 do 15 000 eur. </w:t>
      </w:r>
    </w:p>
    <w:p w14:paraId="2E60E87E" w14:textId="77777777" w:rsidR="00375958" w:rsidRDefault="00375958" w:rsidP="00127BD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6C3E9D6" w14:textId="77777777" w:rsidR="00375958" w:rsidRPr="00AE47AB" w:rsidRDefault="00375958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E47AB">
        <w:rPr>
          <w:rFonts w:ascii="Times New Roman" w:hAnsi="Times New Roman"/>
          <w:b/>
          <w:bCs/>
          <w:sz w:val="24"/>
          <w:szCs w:val="24"/>
          <w:lang w:eastAsia="sk-SK"/>
        </w:rPr>
        <w:t>K § 16</w:t>
      </w:r>
    </w:p>
    <w:p w14:paraId="102BE3C2" w14:textId="77777777" w:rsidR="008815BC" w:rsidRDefault="008815BC" w:rsidP="008815B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47AB">
        <w:rPr>
          <w:rFonts w:ascii="Times New Roman" w:hAnsi="Times New Roman"/>
          <w:sz w:val="24"/>
          <w:szCs w:val="24"/>
        </w:rPr>
        <w:t>Vzhľadom na to, že zo zákona pre predávajúcich, resp. výrobcov, dovozcov a distribútorov registračných pokladníc vyplývajú rôzne povinnosti, ustanovujú sa správne delikty.</w:t>
      </w:r>
    </w:p>
    <w:p w14:paraId="3D222E42" w14:textId="77777777" w:rsidR="00A31BC6" w:rsidRDefault="00A31BC6" w:rsidP="00A31BC6">
      <w:pPr>
        <w:rPr>
          <w:rFonts w:ascii="Times New Roman" w:hAnsi="Times New Roman"/>
          <w:sz w:val="24"/>
          <w:szCs w:val="24"/>
        </w:rPr>
      </w:pPr>
    </w:p>
    <w:p w14:paraId="12C594CF" w14:textId="72612C44" w:rsidR="00A31BC6" w:rsidRDefault="00A31BC6" w:rsidP="00A31B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Osobitne závažné správne delikty sú napr</w:t>
      </w:r>
      <w:r w:rsidRPr="00B937D7">
        <w:rPr>
          <w:rFonts w:ascii="Times New Roman" w:hAnsi="Times New Roman"/>
          <w:sz w:val="24"/>
          <w:szCs w:val="24"/>
        </w:rPr>
        <w:t>. nepouži</w:t>
      </w:r>
      <w:r w:rsidR="00BC60AE">
        <w:rPr>
          <w:rFonts w:ascii="Times New Roman" w:hAnsi="Times New Roman"/>
          <w:sz w:val="24"/>
          <w:szCs w:val="24"/>
        </w:rPr>
        <w:t>tie</w:t>
      </w:r>
      <w:r w:rsidRPr="00B937D7">
        <w:rPr>
          <w:rFonts w:ascii="Times New Roman" w:hAnsi="Times New Roman"/>
          <w:sz w:val="24"/>
          <w:szCs w:val="24"/>
        </w:rPr>
        <w:t xml:space="preserve"> pokladnic</w:t>
      </w:r>
      <w:r w:rsidR="00BC60AE">
        <w:rPr>
          <w:rFonts w:ascii="Times New Roman" w:hAnsi="Times New Roman"/>
          <w:sz w:val="24"/>
          <w:szCs w:val="24"/>
        </w:rPr>
        <w:t>e</w:t>
      </w:r>
      <w:r w:rsidRPr="00B93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7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Kasa</w:t>
      </w:r>
      <w:proofErr w:type="spellEnd"/>
      <w:r w:rsidRPr="00B937D7">
        <w:rPr>
          <w:rFonts w:ascii="Times New Roman" w:hAnsi="Times New Roman"/>
          <w:sz w:val="24"/>
          <w:szCs w:val="24"/>
        </w:rPr>
        <w:t xml:space="preserve"> na evidenciu tržby, uvedie v žiadosti nepravdivú informáciu o dostupnosti internetového signálu na predajnom mieste, vyrad</w:t>
      </w:r>
      <w:r w:rsidR="00BC60AE">
        <w:rPr>
          <w:rFonts w:ascii="Times New Roman" w:hAnsi="Times New Roman"/>
          <w:sz w:val="24"/>
          <w:szCs w:val="24"/>
        </w:rPr>
        <w:t>enie</w:t>
      </w:r>
      <w:r w:rsidRPr="00B937D7">
        <w:rPr>
          <w:rFonts w:ascii="Times New Roman" w:hAnsi="Times New Roman"/>
          <w:sz w:val="24"/>
          <w:szCs w:val="24"/>
        </w:rPr>
        <w:t xml:space="preserve"> pokladnic</w:t>
      </w:r>
      <w:r w:rsidR="00BC60AE">
        <w:rPr>
          <w:rFonts w:ascii="Times New Roman" w:hAnsi="Times New Roman"/>
          <w:sz w:val="24"/>
          <w:szCs w:val="24"/>
        </w:rPr>
        <w:t>e</w:t>
      </w:r>
      <w:r w:rsidRPr="00B93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37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Kasa</w:t>
      </w:r>
      <w:proofErr w:type="spellEnd"/>
      <w:r w:rsidRPr="00B937D7">
        <w:rPr>
          <w:rFonts w:ascii="Times New Roman" w:hAnsi="Times New Roman"/>
          <w:sz w:val="24"/>
          <w:szCs w:val="24"/>
        </w:rPr>
        <w:t xml:space="preserve"> z prevádzky, </w:t>
      </w:r>
      <w:r w:rsidR="00BC60AE">
        <w:rPr>
          <w:rFonts w:ascii="Times New Roman" w:hAnsi="Times New Roman"/>
          <w:sz w:val="24"/>
          <w:szCs w:val="24"/>
        </w:rPr>
        <w:t xml:space="preserve">použitie takej </w:t>
      </w:r>
      <w:r w:rsidR="00BC60AE" w:rsidRPr="00B937D7">
        <w:rPr>
          <w:rFonts w:ascii="Times New Roman" w:hAnsi="Times New Roman"/>
          <w:sz w:val="24"/>
          <w:szCs w:val="24"/>
        </w:rPr>
        <w:t>pokladnic</w:t>
      </w:r>
      <w:r w:rsidR="00BC60AE">
        <w:rPr>
          <w:rFonts w:ascii="Times New Roman" w:hAnsi="Times New Roman"/>
          <w:sz w:val="24"/>
          <w:szCs w:val="24"/>
        </w:rPr>
        <w:t>e</w:t>
      </w:r>
      <w:r w:rsidR="00BC60AE" w:rsidRPr="00B937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0AE" w:rsidRPr="00B937D7">
        <w:rPr>
          <w:rFonts w:ascii="Times New Roman" w:hAnsi="Times New Roman"/>
          <w:sz w:val="24"/>
          <w:szCs w:val="24"/>
        </w:rPr>
        <w:t>e</w:t>
      </w:r>
      <w:r w:rsidR="00BC60AE">
        <w:rPr>
          <w:rFonts w:ascii="Times New Roman" w:hAnsi="Times New Roman"/>
          <w:sz w:val="24"/>
          <w:szCs w:val="24"/>
        </w:rPr>
        <w:t>Kasa</w:t>
      </w:r>
      <w:proofErr w:type="spellEnd"/>
      <w:r w:rsidR="00BC60AE" w:rsidRPr="00B937D7">
        <w:rPr>
          <w:rFonts w:ascii="Times New Roman" w:hAnsi="Times New Roman"/>
          <w:sz w:val="24"/>
          <w:szCs w:val="24"/>
        </w:rPr>
        <w:t xml:space="preserve"> </w:t>
      </w:r>
      <w:r w:rsidRPr="00B937D7">
        <w:rPr>
          <w:rFonts w:ascii="Times New Roman" w:hAnsi="Times New Roman"/>
          <w:sz w:val="24"/>
          <w:szCs w:val="24"/>
        </w:rPr>
        <w:t xml:space="preserve">na evidenciu prijatej tržby, ktorá nespĺňa požiadavky podľa </w:t>
      </w:r>
      <w:r>
        <w:rPr>
          <w:rFonts w:ascii="Times New Roman" w:hAnsi="Times New Roman"/>
          <w:sz w:val="24"/>
          <w:szCs w:val="24"/>
        </w:rPr>
        <w:t>zákona</w:t>
      </w:r>
      <w:r w:rsidR="00BC60AE">
        <w:rPr>
          <w:rFonts w:ascii="Times New Roman" w:hAnsi="Times New Roman"/>
          <w:sz w:val="24"/>
          <w:szCs w:val="24"/>
        </w:rPr>
        <w:t>, neumožnenie kupujúcemu vykonať platbu bezhotovostne.</w:t>
      </w:r>
    </w:p>
    <w:p w14:paraId="5B645F13" w14:textId="40EA7A34" w:rsidR="00A31BC6" w:rsidRDefault="00A31BC6" w:rsidP="008815B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D711DA7" w14:textId="77777777" w:rsidR="008815BC" w:rsidRDefault="008815BC" w:rsidP="00127BD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FF40087" w14:textId="50FDC309" w:rsidR="00781DF6" w:rsidRDefault="006D2C9E" w:rsidP="004876DA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 § 17</w:t>
      </w:r>
    </w:p>
    <w:p w14:paraId="78961F1E" w14:textId="77777777" w:rsidR="00116131" w:rsidRPr="00375958" w:rsidRDefault="00116131" w:rsidP="004876DA">
      <w:pPr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291EB13" w14:textId="77777777" w:rsidR="008815BC" w:rsidRDefault="008815BC" w:rsidP="008815B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Daňový úrad alebo colný úrad porušenie povinností vyplývajúcich zo zákona kontroluje miestnym zisťovaním. </w:t>
      </w:r>
      <w:r w:rsidRPr="002F3C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Pokuty ukladajú rozhodnutím daňové alebo colné úrady a tieto, ak to povaha veci umožňuje sa ukladajú na mieste alebo sa môžu uplatňovať aj spôsobom podľa Daňového poriadku. Pokutu uloží ten úrad, ktorý ju aj zistil a o uložení sa vzájomne informujú.</w:t>
      </w:r>
    </w:p>
    <w:p w14:paraId="32F3F1D3" w14:textId="77777777" w:rsidR="008815BC" w:rsidRDefault="008815BC" w:rsidP="008815B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390FA49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  <w:r w:rsidRPr="00CC4C42">
        <w:rPr>
          <w:rFonts w:ascii="Times New Roman" w:hAnsi="Times New Roman"/>
          <w:sz w:val="24"/>
          <w:szCs w:val="24"/>
        </w:rPr>
        <w:t>Proti rozhodnutiu o uložení pokuty na mieste možno podať odvolanie, ktoré nemá odkladný účinok. Pokuta je splatná do troch pracovných dní od doručenia rozhodnutia o uložení pokuty na mieste a možn</w:t>
      </w:r>
      <w:r>
        <w:rPr>
          <w:rFonts w:ascii="Times New Roman" w:hAnsi="Times New Roman"/>
          <w:sz w:val="24"/>
          <w:szCs w:val="24"/>
        </w:rPr>
        <w:t>o ju zaplatiť aj v hotovosti.</w:t>
      </w:r>
    </w:p>
    <w:p w14:paraId="7BDEB0C6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</w:p>
    <w:p w14:paraId="293093D1" w14:textId="2F2CD561" w:rsidR="008815BC" w:rsidRDefault="008815BC" w:rsidP="00881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predávajúci</w:t>
      </w:r>
      <w:r w:rsidRPr="00CC4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taxatívne ustanovených prípadoch (napr. ak </w:t>
      </w:r>
      <w:r w:rsidRPr="00B937D7">
        <w:rPr>
          <w:rFonts w:ascii="Times New Roman" w:hAnsi="Times New Roman"/>
          <w:sz w:val="24"/>
          <w:szCs w:val="24"/>
        </w:rPr>
        <w:t xml:space="preserve">nepoužil pokladnicu </w:t>
      </w:r>
      <w:proofErr w:type="spellStart"/>
      <w:r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Pr="00B937D7">
        <w:rPr>
          <w:rFonts w:ascii="Times New Roman" w:hAnsi="Times New Roman"/>
          <w:sz w:val="24"/>
          <w:szCs w:val="24"/>
        </w:rPr>
        <w:t xml:space="preserve"> na evidenciu tržby, uvedie v žiadosti nepravdivú informáciu o dostupnosti internetového signálu na predajnom mieste, svojím zásahom vyradí pokladnicu </w:t>
      </w:r>
      <w:proofErr w:type="spellStart"/>
      <w:r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Pr="00B937D7">
        <w:rPr>
          <w:rFonts w:ascii="Times New Roman" w:hAnsi="Times New Roman"/>
          <w:sz w:val="24"/>
          <w:szCs w:val="24"/>
        </w:rPr>
        <w:t xml:space="preserve"> z prevádzky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C4C42">
        <w:rPr>
          <w:rFonts w:ascii="Times New Roman" w:hAnsi="Times New Roman"/>
          <w:sz w:val="24"/>
          <w:szCs w:val="24"/>
        </w:rPr>
        <w:t xml:space="preserve">nezaplatí pokutu </w:t>
      </w:r>
      <w:r>
        <w:rPr>
          <w:rFonts w:ascii="Times New Roman" w:hAnsi="Times New Roman"/>
          <w:sz w:val="24"/>
          <w:szCs w:val="24"/>
        </w:rPr>
        <w:t xml:space="preserve">na mieste </w:t>
      </w:r>
      <w:r w:rsidRPr="00CC4C42">
        <w:rPr>
          <w:rFonts w:ascii="Times New Roman" w:hAnsi="Times New Roman"/>
          <w:sz w:val="24"/>
          <w:szCs w:val="24"/>
        </w:rPr>
        <w:t>najneskôr v posledný deň lehoty splatnosti, nesmie predávať tovar alebo poskytovať službu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C42">
        <w:rPr>
          <w:rFonts w:ascii="Times New Roman" w:hAnsi="Times New Roman"/>
          <w:sz w:val="24"/>
          <w:szCs w:val="24"/>
        </w:rPr>
        <w:t>na predajnom mieste odo dňa nasledujúceho po uplynutí splatnosti pokuty; tento zákaz stráca účinky dňom zaplatenia pokuty alebo dňom právoplatnosti rozhodnutia, ktorým bolo zrušené rozhodnu</w:t>
      </w:r>
      <w:r>
        <w:rPr>
          <w:rFonts w:ascii="Times New Roman" w:hAnsi="Times New Roman"/>
          <w:sz w:val="24"/>
          <w:szCs w:val="24"/>
        </w:rPr>
        <w:t xml:space="preserve">tie o uložení pokuty na mieste. </w:t>
      </w:r>
    </w:p>
    <w:p w14:paraId="47A38461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</w:p>
    <w:p w14:paraId="671A53B4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vydaní zákazu predaja príslušný úrad </w:t>
      </w:r>
      <w:r w:rsidRPr="00CC4C42">
        <w:rPr>
          <w:rFonts w:ascii="Times New Roman" w:hAnsi="Times New Roman"/>
          <w:sz w:val="24"/>
          <w:szCs w:val="24"/>
        </w:rPr>
        <w:t>označí predajné miesto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C42">
        <w:rPr>
          <w:rFonts w:ascii="Times New Roman" w:hAnsi="Times New Roman"/>
          <w:sz w:val="24"/>
          <w:szCs w:val="24"/>
        </w:rPr>
        <w:t>oznámením, v ktorom uvedie, že na tomto predajnom mieste je zákaz predaja tovaru alebo poskytovania služby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4C42">
        <w:rPr>
          <w:rFonts w:ascii="Times New Roman" w:hAnsi="Times New Roman"/>
          <w:sz w:val="24"/>
          <w:szCs w:val="24"/>
        </w:rPr>
        <w:t xml:space="preserve"> </w:t>
      </w:r>
    </w:p>
    <w:p w14:paraId="780A11C1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</w:p>
    <w:p w14:paraId="529C9602" w14:textId="77777777" w:rsidR="00A31BC6" w:rsidRDefault="00A31BC6" w:rsidP="00A31BC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C3399D9" w14:textId="77777777" w:rsidR="00A31BC6" w:rsidRDefault="00A31BC6" w:rsidP="00A31BC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Okrem sankcií vo forme pokuty, daňový úrad alebo colný úrad pri prvom opakovanom porušení uloží zvýšenú sankciu, ktorá môže byť za niektoré delikty, ktoré sú považované za</w:t>
      </w:r>
      <w:r w:rsidRPr="00A31BC6">
        <w:rPr>
          <w:rFonts w:ascii="Times New Roman" w:hAnsi="Times New Roman"/>
          <w:sz w:val="24"/>
          <w:szCs w:val="24"/>
        </w:rPr>
        <w:t xml:space="preserve"> </w:t>
      </w:r>
      <w:r w:rsidRPr="00F61575">
        <w:rPr>
          <w:rFonts w:ascii="Times New Roman" w:hAnsi="Times New Roman"/>
          <w:sz w:val="24"/>
          <w:szCs w:val="24"/>
        </w:rPr>
        <w:t xml:space="preserve">osobitne závažné porušenie </w:t>
      </w:r>
      <w:r>
        <w:rPr>
          <w:rFonts w:ascii="Times New Roman" w:hAnsi="Times New Roman"/>
          <w:sz w:val="24"/>
          <w:szCs w:val="24"/>
        </w:rPr>
        <w:t xml:space="preserve">zákona, až vo výške 30 000 eur a zároveň môže podať návrh na zrušenie oprávnenia prevádzkovať živnosť, pri ktorej došlo k porušeniu tohto zákona. Pri každom ďalšom zistení porušenia, daňový alebo colný úrad za vybrané delikty uloží zvýšenú sankciu a podá návrh na zrušenie oprávnenia prevádzkovať živnosť, pri ktorej došlo k porušeniu tohto zákona. Postupná eskalácia sankcií </w:t>
      </w:r>
      <w:r w:rsidRPr="00340B31">
        <w:rPr>
          <w:rFonts w:ascii="Times New Roman" w:hAnsi="Times New Roman"/>
          <w:sz w:val="24"/>
          <w:szCs w:val="24"/>
        </w:rPr>
        <w:t xml:space="preserve">je nástrojom na zabezpečenie dodržiavania povinností </w:t>
      </w:r>
      <w:r>
        <w:rPr>
          <w:rFonts w:ascii="Times New Roman" w:hAnsi="Times New Roman"/>
          <w:sz w:val="24"/>
          <w:szCs w:val="24"/>
        </w:rPr>
        <w:t xml:space="preserve">vyplývajúcich zo zákona </w:t>
      </w:r>
      <w:r w:rsidRPr="00340B3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zároveň </w:t>
      </w:r>
      <w:r w:rsidRPr="00340B31">
        <w:rPr>
          <w:rFonts w:ascii="Times New Roman" w:hAnsi="Times New Roman"/>
          <w:sz w:val="24"/>
          <w:szCs w:val="24"/>
        </w:rPr>
        <w:t xml:space="preserve">pôsobí preventívne. Sankcie sú koncipované tak, aby zvýšili motiváciu subjektov správať sa </w:t>
      </w:r>
      <w:r>
        <w:rPr>
          <w:rFonts w:ascii="Times New Roman" w:hAnsi="Times New Roman"/>
          <w:sz w:val="24"/>
          <w:szCs w:val="24"/>
        </w:rPr>
        <w:t xml:space="preserve">v súlade so zákonom. </w:t>
      </w:r>
    </w:p>
    <w:p w14:paraId="3B8631C7" w14:textId="77777777" w:rsidR="00A31BC6" w:rsidRDefault="00A31BC6" w:rsidP="008815BC">
      <w:pPr>
        <w:rPr>
          <w:rFonts w:ascii="Times New Roman" w:hAnsi="Times New Roman"/>
          <w:sz w:val="24"/>
          <w:szCs w:val="24"/>
        </w:rPr>
      </w:pPr>
    </w:p>
    <w:p w14:paraId="0ECA75DF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</w:p>
    <w:p w14:paraId="0818966D" w14:textId="0749F8FE" w:rsidR="008815BC" w:rsidRDefault="008815BC" w:rsidP="00881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určitých prípadoch je možné pri uložení pokuty na mieste </w:t>
      </w:r>
      <w:r w:rsidRPr="00CC4C42">
        <w:rPr>
          <w:rFonts w:ascii="Times New Roman" w:hAnsi="Times New Roman"/>
          <w:sz w:val="24"/>
          <w:szCs w:val="24"/>
        </w:rPr>
        <w:t>ulož</w:t>
      </w:r>
      <w:r>
        <w:rPr>
          <w:rFonts w:ascii="Times New Roman" w:hAnsi="Times New Roman"/>
          <w:sz w:val="24"/>
          <w:szCs w:val="24"/>
        </w:rPr>
        <w:t>iť</w:t>
      </w:r>
      <w:r w:rsidRPr="00CC4C42">
        <w:rPr>
          <w:rFonts w:ascii="Times New Roman" w:hAnsi="Times New Roman"/>
          <w:sz w:val="24"/>
          <w:szCs w:val="24"/>
        </w:rPr>
        <w:t xml:space="preserve"> aj zákaz predávať tovar alebo poskytovať službu</w:t>
      </w:r>
      <w:r>
        <w:rPr>
          <w:rFonts w:ascii="Times New Roman" w:hAnsi="Times New Roman"/>
          <w:sz w:val="24"/>
          <w:szCs w:val="24"/>
        </w:rPr>
        <w:t xml:space="preserve"> a to až</w:t>
      </w:r>
      <w:r w:rsidRPr="00CC4C42">
        <w:rPr>
          <w:rFonts w:ascii="Times New Roman" w:hAnsi="Times New Roman"/>
          <w:sz w:val="24"/>
          <w:szCs w:val="24"/>
        </w:rPr>
        <w:t xml:space="preserve"> na 72 hodín. </w:t>
      </w:r>
      <w:r>
        <w:rPr>
          <w:rFonts w:ascii="Times New Roman" w:hAnsi="Times New Roman"/>
          <w:sz w:val="24"/>
          <w:szCs w:val="24"/>
        </w:rPr>
        <w:t xml:space="preserve">Napríklad, ak sa predávajúci dopustí správneho deliktu, že </w:t>
      </w:r>
      <w:r w:rsidRPr="00B937D7">
        <w:rPr>
          <w:rFonts w:ascii="Times New Roman" w:hAnsi="Times New Roman"/>
          <w:sz w:val="24"/>
          <w:szCs w:val="24"/>
        </w:rPr>
        <w:t xml:space="preserve">nepoužil pokladnicu </w:t>
      </w:r>
      <w:proofErr w:type="spellStart"/>
      <w:r w:rsidR="0016407E"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="0016407E" w:rsidRPr="00B937D7">
        <w:rPr>
          <w:rFonts w:ascii="Times New Roman" w:hAnsi="Times New Roman"/>
          <w:sz w:val="24"/>
          <w:szCs w:val="24"/>
        </w:rPr>
        <w:t xml:space="preserve"> </w:t>
      </w:r>
      <w:r w:rsidRPr="00B937D7">
        <w:rPr>
          <w:rFonts w:ascii="Times New Roman" w:hAnsi="Times New Roman"/>
          <w:sz w:val="24"/>
          <w:szCs w:val="24"/>
        </w:rPr>
        <w:t>na evidenciu tržby</w:t>
      </w:r>
      <w:r>
        <w:rPr>
          <w:rFonts w:ascii="Times New Roman" w:hAnsi="Times New Roman"/>
          <w:sz w:val="24"/>
          <w:szCs w:val="24"/>
        </w:rPr>
        <w:t>,</w:t>
      </w:r>
      <w:r w:rsidRPr="00CC4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 napr. d</w:t>
      </w:r>
      <w:r w:rsidRPr="00CC4C42">
        <w:rPr>
          <w:rFonts w:ascii="Times New Roman" w:hAnsi="Times New Roman"/>
          <w:sz w:val="24"/>
          <w:szCs w:val="24"/>
        </w:rPr>
        <w:t xml:space="preserve">aňový úrad </w:t>
      </w:r>
      <w:r>
        <w:rPr>
          <w:rFonts w:ascii="Times New Roman" w:hAnsi="Times New Roman"/>
          <w:sz w:val="24"/>
          <w:szCs w:val="24"/>
        </w:rPr>
        <w:t xml:space="preserve">uloží pokutu, podá návrh na zrušenie živnostenského oprávnenia a ešte aj vydá </w:t>
      </w:r>
      <w:r w:rsidRPr="00CC4C42">
        <w:rPr>
          <w:rFonts w:ascii="Times New Roman" w:hAnsi="Times New Roman"/>
          <w:sz w:val="24"/>
          <w:szCs w:val="24"/>
        </w:rPr>
        <w:t>zákaz predávať tovar alebo poskytovať službu</w:t>
      </w:r>
      <w:r>
        <w:rPr>
          <w:rFonts w:ascii="Times New Roman" w:hAnsi="Times New Roman"/>
          <w:sz w:val="24"/>
          <w:szCs w:val="24"/>
        </w:rPr>
        <w:t xml:space="preserve">. Zákaz predaja alebo poskytovania služby sa </w:t>
      </w:r>
      <w:r w:rsidRPr="00CC4C42">
        <w:rPr>
          <w:rFonts w:ascii="Times New Roman" w:hAnsi="Times New Roman"/>
          <w:sz w:val="24"/>
          <w:szCs w:val="24"/>
        </w:rPr>
        <w:t xml:space="preserve"> neuloží, ak by tým došlo k ohrozeniu života alebo zdravia osôb, </w:t>
      </w:r>
      <w:r>
        <w:rPr>
          <w:rFonts w:ascii="Times New Roman" w:hAnsi="Times New Roman"/>
          <w:sz w:val="24"/>
          <w:szCs w:val="24"/>
        </w:rPr>
        <w:t xml:space="preserve">pričom v takomto prípade sa </w:t>
      </w:r>
      <w:r w:rsidRPr="00CC4C42">
        <w:rPr>
          <w:rFonts w:ascii="Times New Roman" w:hAnsi="Times New Roman"/>
          <w:sz w:val="24"/>
          <w:szCs w:val="24"/>
        </w:rPr>
        <w:t xml:space="preserve">predajné miesto na 72 hodín označí oznámením, v ktorom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CC4C42">
        <w:rPr>
          <w:rFonts w:ascii="Times New Roman" w:hAnsi="Times New Roman"/>
          <w:sz w:val="24"/>
          <w:szCs w:val="24"/>
        </w:rPr>
        <w:t>uvedie, že na tomto predajnom mieste došlo k porušeniu zákona o používaní pokladnic</w:t>
      </w:r>
      <w:r>
        <w:rPr>
          <w:rFonts w:ascii="Times New Roman" w:hAnsi="Times New Roman"/>
          <w:sz w:val="24"/>
          <w:szCs w:val="24"/>
        </w:rPr>
        <w:t>e</w:t>
      </w:r>
      <w:r w:rsidRPr="00CC4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407E"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="00164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(ide napr. o služby lekárov)</w:t>
      </w:r>
      <w:r w:rsidRPr="00CC4C42">
        <w:rPr>
          <w:rFonts w:ascii="Times New Roman" w:hAnsi="Times New Roman"/>
          <w:sz w:val="24"/>
          <w:szCs w:val="24"/>
        </w:rPr>
        <w:t xml:space="preserve">. </w:t>
      </w:r>
    </w:p>
    <w:p w14:paraId="324F7FBB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</w:p>
    <w:p w14:paraId="2EE40240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predávajúci</w:t>
      </w:r>
      <w:r w:rsidRPr="00CC4C42">
        <w:rPr>
          <w:rFonts w:ascii="Times New Roman" w:hAnsi="Times New Roman"/>
          <w:sz w:val="24"/>
          <w:szCs w:val="24"/>
        </w:rPr>
        <w:t xml:space="preserve"> poruší zákaz predávať tovar alebo poskytovať službu</w:t>
      </w:r>
      <w:r>
        <w:rPr>
          <w:rFonts w:ascii="Times New Roman" w:hAnsi="Times New Roman"/>
          <w:sz w:val="24"/>
          <w:szCs w:val="24"/>
        </w:rPr>
        <w:t xml:space="preserve"> príslušný úrad za toto porušenie</w:t>
      </w:r>
      <w:r w:rsidRPr="00CC4C42">
        <w:rPr>
          <w:rFonts w:ascii="Times New Roman" w:hAnsi="Times New Roman"/>
          <w:sz w:val="24"/>
          <w:szCs w:val="24"/>
        </w:rPr>
        <w:t xml:space="preserve"> uloží pokutu a po označení predajného miesta podá návrh na zrušenie živnostenského oprávnenia k činnosti, pri ktorej doš</w:t>
      </w:r>
      <w:r>
        <w:rPr>
          <w:rFonts w:ascii="Times New Roman" w:hAnsi="Times New Roman"/>
          <w:sz w:val="24"/>
          <w:szCs w:val="24"/>
        </w:rPr>
        <w:t>lo k porušeniu tohto zákona, ak ešte nebol podaný.</w:t>
      </w:r>
      <w:r w:rsidRPr="00CC4C42">
        <w:rPr>
          <w:rFonts w:ascii="Times New Roman" w:hAnsi="Times New Roman"/>
          <w:sz w:val="24"/>
          <w:szCs w:val="24"/>
        </w:rPr>
        <w:t xml:space="preserve"> </w:t>
      </w:r>
    </w:p>
    <w:p w14:paraId="7C371881" w14:textId="77777777" w:rsidR="008815BC" w:rsidRDefault="008815BC" w:rsidP="008815BC">
      <w:pPr>
        <w:rPr>
          <w:rFonts w:ascii="Times New Roman" w:hAnsi="Times New Roman"/>
          <w:sz w:val="24"/>
          <w:szCs w:val="24"/>
        </w:rPr>
      </w:pPr>
    </w:p>
    <w:p w14:paraId="68B40319" w14:textId="77777777" w:rsidR="008815BC" w:rsidRPr="00151F70" w:rsidRDefault="008815BC" w:rsidP="00881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Vzhľadom na to, že pokuty sú ustanovené v určitom rozpätí je výška ich uloženia na rozhodnutí toho, kto zistil porušenie, a teda pri tomto rozhodnutí má zohľadniť </w:t>
      </w:r>
      <w:r w:rsidRPr="00151F70">
        <w:rPr>
          <w:rFonts w:ascii="Times New Roman" w:hAnsi="Times New Roman"/>
          <w:sz w:val="24"/>
          <w:szCs w:val="24"/>
        </w:rPr>
        <w:t>závažnosť, trvanie a následky protiprávneho stavu. Z uveden</w:t>
      </w:r>
      <w:r>
        <w:rPr>
          <w:rFonts w:ascii="Times New Roman" w:hAnsi="Times New Roman"/>
          <w:sz w:val="24"/>
          <w:szCs w:val="24"/>
        </w:rPr>
        <w:t>ého vyplýva, že ak sa predávajúci</w:t>
      </w:r>
      <w:r w:rsidRPr="00151F70">
        <w:rPr>
          <w:rFonts w:ascii="Times New Roman" w:hAnsi="Times New Roman"/>
          <w:sz w:val="24"/>
          <w:szCs w:val="24"/>
        </w:rPr>
        <w:t xml:space="preserve"> dopustí správneho deliktu prvýkrát a ide o subjekt, ktorý si plní svoje daňové povinnosti, je potrebné tieto skutočnosti zohľadniť. </w:t>
      </w:r>
    </w:p>
    <w:p w14:paraId="5CE7C832" w14:textId="77777777" w:rsidR="008815BC" w:rsidRPr="00C816E0" w:rsidRDefault="008815BC" w:rsidP="008815BC">
      <w:pPr>
        <w:rPr>
          <w:rFonts w:ascii="Times New Roman" w:hAnsi="Times New Roman"/>
          <w:sz w:val="24"/>
          <w:szCs w:val="24"/>
          <w:highlight w:val="yellow"/>
        </w:rPr>
      </w:pPr>
    </w:p>
    <w:p w14:paraId="42F81881" w14:textId="65AC2468" w:rsidR="008815BC" w:rsidRDefault="008815BC" w:rsidP="008815B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3CE3">
        <w:rPr>
          <w:rFonts w:ascii="Times New Roman" w:hAnsi="Times New Roman"/>
          <w:sz w:val="24"/>
          <w:szCs w:val="24"/>
        </w:rPr>
        <w:t>Osobitne sa navrhuje pokuta za nesprávne uvedenie názvu tovaru alebo služby na pokladničnom doklade</w:t>
      </w:r>
      <w:r>
        <w:rPr>
          <w:rFonts w:ascii="Times New Roman" w:hAnsi="Times New Roman"/>
          <w:sz w:val="24"/>
          <w:szCs w:val="24"/>
        </w:rPr>
        <w:t xml:space="preserve"> a za </w:t>
      </w:r>
      <w:r w:rsidRPr="0014013F">
        <w:rPr>
          <w:rFonts w:ascii="Times New Roman" w:hAnsi="Times New Roman"/>
          <w:sz w:val="24"/>
          <w:szCs w:val="24"/>
        </w:rPr>
        <w:t>nezaevid</w:t>
      </w:r>
      <w:r>
        <w:rPr>
          <w:rFonts w:ascii="Times New Roman" w:hAnsi="Times New Roman"/>
          <w:sz w:val="24"/>
          <w:szCs w:val="24"/>
        </w:rPr>
        <w:t>ovanie údajov</w:t>
      </w:r>
      <w:r w:rsidRPr="0014013F">
        <w:rPr>
          <w:rFonts w:ascii="Times New Roman" w:hAnsi="Times New Roman"/>
          <w:sz w:val="24"/>
          <w:szCs w:val="24"/>
        </w:rPr>
        <w:t xml:space="preserve"> v pokladnici </w:t>
      </w:r>
      <w:proofErr w:type="spellStart"/>
      <w:r w:rsidR="0016407E"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Pr="0014013F">
        <w:rPr>
          <w:rFonts w:ascii="Times New Roman" w:hAnsi="Times New Roman"/>
          <w:sz w:val="24"/>
          <w:szCs w:val="24"/>
        </w:rPr>
        <w:t xml:space="preserve"> z vyhotovených </w:t>
      </w:r>
      <w:proofErr w:type="spellStart"/>
      <w:r w:rsidRPr="0014013F">
        <w:rPr>
          <w:rFonts w:ascii="Times New Roman" w:hAnsi="Times New Roman"/>
          <w:sz w:val="24"/>
          <w:szCs w:val="24"/>
        </w:rPr>
        <w:t>paragónov</w:t>
      </w:r>
      <w:proofErr w:type="spellEnd"/>
      <w:r w:rsidRPr="0014013F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 ustanovenej </w:t>
      </w:r>
      <w:r w:rsidRPr="0014013F">
        <w:rPr>
          <w:rFonts w:ascii="Times New Roman" w:hAnsi="Times New Roman"/>
          <w:sz w:val="24"/>
          <w:szCs w:val="24"/>
        </w:rPr>
        <w:t>lehote</w:t>
      </w:r>
      <w:r w:rsidRPr="002F3CE3">
        <w:rPr>
          <w:rFonts w:ascii="Times New Roman" w:hAnsi="Times New Roman"/>
          <w:sz w:val="24"/>
          <w:szCs w:val="24"/>
        </w:rPr>
        <w:t xml:space="preserve">. Podľa návrhu pri prvom </w:t>
      </w:r>
      <w:r>
        <w:rPr>
          <w:rFonts w:ascii="Times New Roman" w:hAnsi="Times New Roman"/>
          <w:sz w:val="24"/>
          <w:szCs w:val="24"/>
        </w:rPr>
        <w:t>porušení príslušný úrad pokutu neuloží, ale predávajúceho</w:t>
      </w:r>
      <w:r w:rsidRPr="002F3CE3">
        <w:rPr>
          <w:rFonts w:ascii="Times New Roman" w:hAnsi="Times New Roman"/>
          <w:sz w:val="24"/>
          <w:szCs w:val="24"/>
        </w:rPr>
        <w:t xml:space="preserve"> na uvedenú skutočnosť upozorní a v prípade, že nedostatky nebudú odstránené</w:t>
      </w:r>
      <w:r>
        <w:rPr>
          <w:rFonts w:ascii="Times New Roman" w:hAnsi="Times New Roman"/>
          <w:sz w:val="24"/>
          <w:szCs w:val="24"/>
        </w:rPr>
        <w:t>,</w:t>
      </w:r>
      <w:r w:rsidRPr="002F3CE3">
        <w:rPr>
          <w:rFonts w:ascii="Times New Roman" w:hAnsi="Times New Roman"/>
          <w:sz w:val="24"/>
          <w:szCs w:val="24"/>
        </w:rPr>
        <w:t xml:space="preserve"> až potom bude uložená pokuta, ktorú sa zároveň navrhuje ukladať v nižšej výške. </w:t>
      </w:r>
      <w:r>
        <w:rPr>
          <w:rFonts w:ascii="Times New Roman" w:hAnsi="Times New Roman"/>
          <w:sz w:val="24"/>
          <w:szCs w:val="24"/>
        </w:rPr>
        <w:t xml:space="preserve">Ak po upozornení nedostatky nebudú odstránené a daňový úrad alebo colný úrad zistí porušenie, tak pri tomto zistení uloží pokutu ako pri prvom zistení porušenia  a pri každom ďalšom porušení v dvojnásobnej výške. </w:t>
      </w:r>
    </w:p>
    <w:p w14:paraId="42D0EDBF" w14:textId="77777777" w:rsidR="008815BC" w:rsidRPr="00781DF6" w:rsidRDefault="008815BC" w:rsidP="008815BC">
      <w:pPr>
        <w:rPr>
          <w:rFonts w:ascii="Times New Roman" w:hAnsi="Times New Roman"/>
          <w:sz w:val="24"/>
          <w:szCs w:val="24"/>
        </w:rPr>
      </w:pPr>
    </w:p>
    <w:p w14:paraId="643D8CE7" w14:textId="77777777" w:rsidR="008815BC" w:rsidRPr="00781DF6" w:rsidRDefault="008815BC" w:rsidP="00881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je predávajúcemu uložená pokuta, predávajúci</w:t>
      </w:r>
      <w:r w:rsidRPr="00781DF6">
        <w:rPr>
          <w:rFonts w:ascii="Times New Roman" w:hAnsi="Times New Roman"/>
          <w:sz w:val="24"/>
          <w:szCs w:val="24"/>
        </w:rPr>
        <w:t xml:space="preserve"> nie je zbavený povinnosti plniť si svoje povinnosti, za ktoré dostal pokutu. </w:t>
      </w:r>
    </w:p>
    <w:p w14:paraId="285375ED" w14:textId="77777777" w:rsidR="008815BC" w:rsidRPr="00781DF6" w:rsidRDefault="008815BC" w:rsidP="008815BC">
      <w:pPr>
        <w:rPr>
          <w:rFonts w:ascii="Times New Roman" w:hAnsi="Times New Roman"/>
          <w:sz w:val="24"/>
          <w:szCs w:val="24"/>
        </w:rPr>
      </w:pPr>
    </w:p>
    <w:p w14:paraId="24DFD02E" w14:textId="77777777" w:rsidR="008815BC" w:rsidRPr="00781DF6" w:rsidRDefault="008815BC" w:rsidP="008815BC">
      <w:pPr>
        <w:rPr>
          <w:rFonts w:ascii="Times New Roman" w:hAnsi="Times New Roman"/>
          <w:sz w:val="24"/>
          <w:szCs w:val="24"/>
        </w:rPr>
      </w:pPr>
      <w:r w:rsidRPr="00781DF6">
        <w:rPr>
          <w:rFonts w:ascii="Times New Roman" w:hAnsi="Times New Roman"/>
          <w:sz w:val="24"/>
          <w:szCs w:val="24"/>
        </w:rPr>
        <w:t>Podľa návrhu zák</w:t>
      </w:r>
      <w:r>
        <w:rPr>
          <w:rFonts w:ascii="Times New Roman" w:hAnsi="Times New Roman"/>
          <w:sz w:val="24"/>
          <w:szCs w:val="24"/>
        </w:rPr>
        <w:t>ona, ak napr. bola predávajúcemu</w:t>
      </w:r>
      <w:r w:rsidRPr="00781DF6">
        <w:rPr>
          <w:rFonts w:ascii="Times New Roman" w:hAnsi="Times New Roman"/>
          <w:sz w:val="24"/>
          <w:szCs w:val="24"/>
        </w:rPr>
        <w:t xml:space="preserve"> uložená pokuta a po dvoch rokoch sa opätovne dopustí toho istého správneho deliktu, pokuta mu bude uložená ako za prvé zistenie porušenie zákona, t. j. vo výške podľa § 16 ods. 1 a nie § 16 ods. 2. </w:t>
      </w:r>
    </w:p>
    <w:p w14:paraId="39422856" w14:textId="77777777" w:rsidR="008815BC" w:rsidRPr="00781DF6" w:rsidRDefault="008815BC" w:rsidP="008815BC">
      <w:pPr>
        <w:rPr>
          <w:rFonts w:ascii="Times New Roman" w:hAnsi="Times New Roman"/>
          <w:sz w:val="24"/>
          <w:szCs w:val="24"/>
        </w:rPr>
      </w:pPr>
    </w:p>
    <w:p w14:paraId="300A0CC6" w14:textId="3A124ADA" w:rsidR="008815BC" w:rsidRDefault="008815BC" w:rsidP="008815BC">
      <w:pPr>
        <w:rPr>
          <w:rFonts w:ascii="Times New Roman" w:hAnsi="Times New Roman"/>
          <w:sz w:val="24"/>
          <w:szCs w:val="24"/>
          <w:lang w:eastAsia="sk-SK"/>
        </w:rPr>
      </w:pPr>
      <w:r w:rsidRPr="00781DF6">
        <w:rPr>
          <w:rFonts w:ascii="Times New Roman" w:hAnsi="Times New Roman"/>
          <w:sz w:val="24"/>
          <w:szCs w:val="24"/>
        </w:rPr>
        <w:t xml:space="preserve">Pokutu, ktorú príslušný úrad neuloží na mieste, ale podľa </w:t>
      </w:r>
      <w:r>
        <w:rPr>
          <w:rFonts w:ascii="Times New Roman" w:hAnsi="Times New Roman"/>
          <w:sz w:val="24"/>
          <w:szCs w:val="24"/>
        </w:rPr>
        <w:t>D</w:t>
      </w:r>
      <w:r w:rsidRPr="00781DF6">
        <w:rPr>
          <w:rFonts w:ascii="Times New Roman" w:hAnsi="Times New Roman"/>
          <w:sz w:val="24"/>
          <w:szCs w:val="24"/>
        </w:rPr>
        <w:t>aňového poriadku, nemožno uložiť, ak uplynulo päť rokov od konca roka, v ktorom došlo k porušeniu tohto zákona</w:t>
      </w:r>
    </w:p>
    <w:p w14:paraId="4893599B" w14:textId="77777777" w:rsidR="008815BC" w:rsidRDefault="008815BC" w:rsidP="00127BD1">
      <w:pPr>
        <w:rPr>
          <w:rFonts w:ascii="Times New Roman" w:hAnsi="Times New Roman"/>
          <w:sz w:val="24"/>
          <w:szCs w:val="24"/>
          <w:lang w:eastAsia="sk-SK"/>
        </w:rPr>
      </w:pPr>
    </w:p>
    <w:p w14:paraId="1A96A620" w14:textId="479BA656" w:rsidR="008815BC" w:rsidRDefault="008815BC" w:rsidP="00127BD1">
      <w:pPr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81137">
        <w:rPr>
          <w:rFonts w:ascii="Times New Roman" w:hAnsi="Times New Roman"/>
          <w:b/>
          <w:bCs/>
          <w:sz w:val="24"/>
          <w:szCs w:val="24"/>
          <w:lang w:eastAsia="sk-SK"/>
        </w:rPr>
        <w:t>K § 18</w:t>
      </w:r>
    </w:p>
    <w:p w14:paraId="06E8053D" w14:textId="77777777" w:rsidR="004876DA" w:rsidRPr="00081137" w:rsidRDefault="004876DA" w:rsidP="00127BD1">
      <w:pPr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EC508F8" w14:textId="417402A7" w:rsidR="00436A4C" w:rsidRDefault="00781DF6" w:rsidP="00127BD1">
      <w:pPr>
        <w:rPr>
          <w:rFonts w:ascii="Times New Roman" w:hAnsi="Times New Roman"/>
          <w:sz w:val="24"/>
          <w:szCs w:val="24"/>
          <w:lang w:eastAsia="sk-SK"/>
        </w:rPr>
      </w:pPr>
      <w:r w:rsidRPr="00636137">
        <w:rPr>
          <w:rFonts w:ascii="Times New Roman" w:hAnsi="Times New Roman"/>
          <w:sz w:val="24"/>
          <w:szCs w:val="24"/>
          <w:lang w:eastAsia="sk-SK"/>
        </w:rPr>
        <w:t xml:space="preserve">Kontrolu dodržiavania ustanovení tohto zákona </w:t>
      </w:r>
      <w:r w:rsidRPr="003043DD">
        <w:rPr>
          <w:rFonts w:ascii="Times New Roman" w:hAnsi="Times New Roman"/>
          <w:sz w:val="24"/>
          <w:szCs w:val="24"/>
          <w:lang w:eastAsia="sk-SK"/>
        </w:rPr>
        <w:t>vykonáva daňový úrad, colný úrad, finančné riaditeľstvo alebo Kriminálny úrad finančnej správy (ďalej len „orgán finančnej správy“)</w:t>
      </w:r>
      <w:r w:rsidR="00436A4C" w:rsidRPr="003043DD">
        <w:rPr>
          <w:rFonts w:ascii="Times New Roman" w:hAnsi="Times New Roman"/>
          <w:sz w:val="24"/>
          <w:szCs w:val="24"/>
          <w:lang w:eastAsia="sk-SK"/>
        </w:rPr>
        <w:t>, a to formou miestneho zisťovania, ktoré upravuje daňový poriadok</w:t>
      </w:r>
      <w:r w:rsidRPr="003043DD">
        <w:rPr>
          <w:rFonts w:ascii="Times New Roman" w:hAnsi="Times New Roman"/>
          <w:sz w:val="24"/>
          <w:szCs w:val="24"/>
          <w:lang w:eastAsia="sk-SK"/>
        </w:rPr>
        <w:t>.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7F5E856" w14:textId="77777777" w:rsidR="009377D4" w:rsidRDefault="009377D4" w:rsidP="00127BD1">
      <w:pPr>
        <w:rPr>
          <w:rFonts w:ascii="Times New Roman" w:hAnsi="Times New Roman"/>
          <w:sz w:val="24"/>
          <w:szCs w:val="24"/>
          <w:lang w:eastAsia="sk-SK"/>
        </w:rPr>
      </w:pPr>
    </w:p>
    <w:p w14:paraId="3FDF07B4" w14:textId="46549C7A" w:rsidR="009377D4" w:rsidRDefault="009377D4" w:rsidP="00127BD1">
      <w:pPr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Avšak v oprávnených dôvodoch 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sú orgány finančnej správy oprávnené </w:t>
      </w:r>
      <w:r>
        <w:rPr>
          <w:rFonts w:ascii="Times New Roman" w:hAnsi="Times New Roman"/>
          <w:sz w:val="24"/>
          <w:szCs w:val="24"/>
          <w:lang w:eastAsia="sk-SK"/>
        </w:rPr>
        <w:t xml:space="preserve">v rozsahu 30 dní </w:t>
      </w:r>
      <w:r w:rsidR="001F2F18">
        <w:rPr>
          <w:rFonts w:ascii="Times New Roman" w:hAnsi="Times New Roman"/>
          <w:sz w:val="24"/>
          <w:szCs w:val="24"/>
          <w:lang w:eastAsia="sk-SK"/>
        </w:rPr>
        <w:t>vykonať u predávajúceho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 nákup tovaru alebo prijať službu aj opakovane</w:t>
      </w:r>
      <w:r>
        <w:rPr>
          <w:rFonts w:ascii="Times New Roman" w:hAnsi="Times New Roman"/>
          <w:sz w:val="24"/>
          <w:szCs w:val="24"/>
          <w:lang w:eastAsia="sk-SK"/>
        </w:rPr>
        <w:t xml:space="preserve">, a to bez oficiálneho miestneho zisťovania a teda 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 bez povinnosti spísať zápisnicu</w:t>
      </w:r>
      <w:r>
        <w:rPr>
          <w:rFonts w:ascii="Times New Roman" w:hAnsi="Times New Roman"/>
          <w:sz w:val="24"/>
          <w:szCs w:val="24"/>
          <w:lang w:eastAsia="sk-SK"/>
        </w:rPr>
        <w:t xml:space="preserve"> o miestnom zisťovaní. V týchto </w:t>
      </w:r>
      <w:r w:rsidR="001F2F18">
        <w:rPr>
          <w:rFonts w:ascii="Times New Roman" w:hAnsi="Times New Roman"/>
          <w:sz w:val="24"/>
          <w:szCs w:val="24"/>
          <w:lang w:eastAsia="sk-SK"/>
        </w:rPr>
        <w:t>prípadoch vlastne predávajúci</w:t>
      </w:r>
      <w:r>
        <w:rPr>
          <w:rFonts w:ascii="Times New Roman" w:hAnsi="Times New Roman"/>
          <w:sz w:val="24"/>
          <w:szCs w:val="24"/>
          <w:lang w:eastAsia="sk-SK"/>
        </w:rPr>
        <w:t xml:space="preserve"> ani nebude vedieť, že išlo o kontrolný nákup. 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O každom takomto kontrolnom nákupe </w:t>
      </w:r>
      <w:r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zamestnanec finančnej správy </w:t>
      </w:r>
      <w:r>
        <w:rPr>
          <w:rFonts w:ascii="Times New Roman" w:hAnsi="Times New Roman"/>
          <w:sz w:val="24"/>
          <w:szCs w:val="24"/>
          <w:lang w:eastAsia="sk-SK"/>
        </w:rPr>
        <w:t xml:space="preserve">povinný spísať </w:t>
      </w:r>
      <w:r w:rsidRPr="00636137">
        <w:rPr>
          <w:rFonts w:ascii="Times New Roman" w:hAnsi="Times New Roman"/>
          <w:sz w:val="24"/>
          <w:szCs w:val="24"/>
          <w:lang w:eastAsia="sk-SK"/>
        </w:rPr>
        <w:t>úradný záznam</w:t>
      </w:r>
      <w:r>
        <w:rPr>
          <w:rFonts w:ascii="Times New Roman" w:hAnsi="Times New Roman"/>
          <w:sz w:val="24"/>
          <w:szCs w:val="24"/>
          <w:lang w:eastAsia="sk-SK"/>
        </w:rPr>
        <w:t xml:space="preserve"> a 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 po vykonaní posledného kontrolného nákupu </w:t>
      </w:r>
      <w:r w:rsidR="001F2F18">
        <w:rPr>
          <w:rFonts w:ascii="Times New Roman" w:hAnsi="Times New Roman"/>
          <w:sz w:val="24"/>
          <w:szCs w:val="24"/>
          <w:lang w:eastAsia="sk-SK"/>
        </w:rPr>
        <w:t>sa musí predávajúcemu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36137">
        <w:rPr>
          <w:rFonts w:ascii="Times New Roman" w:hAnsi="Times New Roman"/>
          <w:sz w:val="24"/>
          <w:szCs w:val="24"/>
          <w:lang w:eastAsia="sk-SK"/>
        </w:rPr>
        <w:t>preukázať služobným preukazom a spísať zápisnicu</w:t>
      </w:r>
      <w:r>
        <w:rPr>
          <w:rFonts w:ascii="Times New Roman" w:hAnsi="Times New Roman"/>
          <w:sz w:val="24"/>
          <w:szCs w:val="24"/>
          <w:lang w:eastAsia="sk-SK"/>
        </w:rPr>
        <w:t xml:space="preserve"> z miestneho zisťovania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, v ktorej uvedie informácie o vykonaných kontrolných nákupoch. </w:t>
      </w:r>
    </w:p>
    <w:p w14:paraId="6A3763C6" w14:textId="77777777" w:rsidR="00436A4C" w:rsidRDefault="00436A4C" w:rsidP="00127BD1">
      <w:pPr>
        <w:rPr>
          <w:rFonts w:ascii="Times New Roman" w:hAnsi="Times New Roman"/>
          <w:sz w:val="24"/>
          <w:szCs w:val="24"/>
          <w:lang w:eastAsia="sk-SK"/>
        </w:rPr>
      </w:pPr>
    </w:p>
    <w:p w14:paraId="69FB8588" w14:textId="0A60387F" w:rsidR="00D234F9" w:rsidRPr="00D234F9" w:rsidRDefault="00436A4C" w:rsidP="00127BD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záujme toho, </w:t>
      </w:r>
      <w:r w:rsidRPr="0036740D">
        <w:rPr>
          <w:rFonts w:ascii="Times New Roman" w:hAnsi="Times New Roman"/>
          <w:bCs/>
          <w:sz w:val="24"/>
          <w:szCs w:val="24"/>
          <w:lang w:eastAsia="sk-SK"/>
        </w:rPr>
        <w:t xml:space="preserve">aby orgány finančnej správy mali čo najväčšiu možnosť kontroly dodržiavania ustanovení týkajúcich sa pokladnice </w:t>
      </w:r>
      <w:proofErr w:type="spellStart"/>
      <w:r w:rsidR="0016407E"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="0016407E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sk-SK"/>
        </w:rPr>
        <w:t>v ustanovení sa ustanovujú prostriedky, ktoré je možné pri tejto kontrole využiť</w:t>
      </w:r>
      <w:r w:rsidR="00D234F9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D234F9" w:rsidRPr="00347210">
        <w:rPr>
          <w:rFonts w:ascii="Times New Roman" w:hAnsi="Times New Roman"/>
          <w:sz w:val="24"/>
          <w:szCs w:val="24"/>
        </w:rPr>
        <w:t xml:space="preserve">Všetky doklady, ktoré podľa znenia návrhu bude možné predkladať orgánom finančnej správy sa budú považovať za dôkazy získané v súlade so všeobecne záväzným právnym predpisom, t. j. ako keby boli predložené v rámci miestneho zisťovania alebo daňovej kontroly podľa </w:t>
      </w:r>
      <w:r w:rsidR="00A91931">
        <w:rPr>
          <w:rFonts w:ascii="Times New Roman" w:hAnsi="Times New Roman"/>
          <w:sz w:val="24"/>
          <w:szCs w:val="24"/>
        </w:rPr>
        <w:t>D</w:t>
      </w:r>
      <w:r w:rsidR="00D234F9" w:rsidRPr="00347210">
        <w:rPr>
          <w:rFonts w:ascii="Times New Roman" w:hAnsi="Times New Roman"/>
          <w:sz w:val="24"/>
          <w:szCs w:val="24"/>
        </w:rPr>
        <w:t xml:space="preserve">aňového poriadku,  resp.  podľa zákona o účtovníctve. </w:t>
      </w:r>
    </w:p>
    <w:p w14:paraId="713EB41B" w14:textId="77777777" w:rsidR="00436A4C" w:rsidRPr="00D234F9" w:rsidRDefault="00436A4C" w:rsidP="00127BD1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sk-SK"/>
        </w:rPr>
      </w:pPr>
      <w:r w:rsidRPr="0036740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0D9059C3" w14:textId="4F5CB05B" w:rsidR="00D234F9" w:rsidRDefault="00F1251C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234F9" w:rsidRPr="0085392F">
        <w:rPr>
          <w:rFonts w:ascii="Times New Roman" w:hAnsi="Times New Roman"/>
          <w:sz w:val="24"/>
          <w:szCs w:val="24"/>
        </w:rPr>
        <w:t xml:space="preserve">inančné riaditeľstvo </w:t>
      </w:r>
      <w:r>
        <w:rPr>
          <w:rFonts w:ascii="Times New Roman" w:hAnsi="Times New Roman"/>
          <w:sz w:val="24"/>
          <w:szCs w:val="24"/>
        </w:rPr>
        <w:t xml:space="preserve">je </w:t>
      </w:r>
      <w:r w:rsidR="00D234F9" w:rsidRPr="0085392F">
        <w:rPr>
          <w:rFonts w:ascii="Times New Roman" w:hAnsi="Times New Roman"/>
          <w:sz w:val="24"/>
          <w:szCs w:val="24"/>
        </w:rPr>
        <w:t>oprávnené analyzovať a vyhodnocovať, údaje o vykonaných kontrolách a ich výsledku, údaje zaslané finančnému riaditeľstvu pri použití služby Over doklad a verejn</w:t>
      </w:r>
      <w:r w:rsidR="001F2F18">
        <w:rPr>
          <w:rFonts w:ascii="Times New Roman" w:hAnsi="Times New Roman"/>
          <w:sz w:val="24"/>
          <w:szCs w:val="24"/>
        </w:rPr>
        <w:t>e dostupné údaje o predávajúcich</w:t>
      </w:r>
      <w:r w:rsidR="00D234F9" w:rsidRPr="0085392F">
        <w:rPr>
          <w:rFonts w:ascii="Times New Roman" w:hAnsi="Times New Roman"/>
          <w:sz w:val="24"/>
          <w:szCs w:val="24"/>
        </w:rPr>
        <w:t xml:space="preserve"> na zabezpečenie efektívnej kontroly dodržiavania ustanovení tohto zákona</w:t>
      </w:r>
      <w:r>
        <w:rPr>
          <w:rFonts w:ascii="Times New Roman" w:hAnsi="Times New Roman"/>
          <w:sz w:val="24"/>
          <w:szCs w:val="24"/>
        </w:rPr>
        <w:t xml:space="preserve">, ktoré boli získané zo systému </w:t>
      </w:r>
      <w:r w:rsidR="0016407E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="0016407E" w:rsidRPr="00B937D7">
        <w:rPr>
          <w:rFonts w:ascii="Times New Roman" w:hAnsi="Times New Roman"/>
          <w:sz w:val="24"/>
          <w:szCs w:val="24"/>
        </w:rPr>
        <w:t>e</w:t>
      </w:r>
      <w:r w:rsidR="0016407E">
        <w:rPr>
          <w:rFonts w:ascii="Times New Roman" w:hAnsi="Times New Roman"/>
          <w:sz w:val="24"/>
          <w:szCs w:val="24"/>
        </w:rPr>
        <w:t>Kasa</w:t>
      </w:r>
      <w:proofErr w:type="spellEnd"/>
      <w:r w:rsidR="00D234F9" w:rsidRPr="0085392F">
        <w:rPr>
          <w:rFonts w:ascii="Times New Roman" w:hAnsi="Times New Roman"/>
          <w:sz w:val="24"/>
          <w:szCs w:val="24"/>
        </w:rPr>
        <w:t>.</w:t>
      </w:r>
    </w:p>
    <w:p w14:paraId="75D03B52" w14:textId="77777777" w:rsidR="00D234F9" w:rsidRPr="00144FA5" w:rsidRDefault="00D234F9" w:rsidP="00127BD1">
      <w:pPr>
        <w:rPr>
          <w:rFonts w:ascii="Times New Roman" w:hAnsi="Times New Roman"/>
          <w:sz w:val="24"/>
          <w:szCs w:val="24"/>
        </w:rPr>
      </w:pPr>
    </w:p>
    <w:p w14:paraId="50809C71" w14:textId="091AE4B7" w:rsidR="00781DF6" w:rsidRDefault="00D234F9" w:rsidP="00127BD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D234F9">
        <w:rPr>
          <w:rFonts w:ascii="Times New Roman" w:hAnsi="Times New Roman"/>
          <w:sz w:val="24"/>
          <w:szCs w:val="24"/>
        </w:rPr>
        <w:t xml:space="preserve">Nadväzne na  požiadavky účtovných firiem, a to s cieľom upraviť podmienky automatického sprístupnenia údajov uložených v systéme </w:t>
      </w:r>
      <w:r w:rsidR="00C01ACE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D234F9">
        <w:rPr>
          <w:rFonts w:ascii="Times New Roman" w:hAnsi="Times New Roman"/>
          <w:sz w:val="24"/>
          <w:szCs w:val="24"/>
        </w:rPr>
        <w:t xml:space="preserve"> </w:t>
      </w:r>
      <w:r w:rsidRPr="00D234F9">
        <w:rPr>
          <w:rFonts w:ascii="Times New Roman" w:hAnsi="Times New Roman"/>
          <w:sz w:val="24"/>
          <w:szCs w:val="24"/>
        </w:rPr>
        <w:t xml:space="preserve">sa zaviedla nová služba Over doklad.  Služba Over doklad má slúžiť ako podpora na  zvýšenie výberu daní v Slovenskej republike. Prínosom navrhovanej úpravy by malo byť jednak rozšírenie skupiny „overovateľov“ pokladničných dokladov s cieľom zabezpečenia čo najvyššieho odvodu daní do štátneho rozpočtu, ale tiež zníženie administratívnej záťaže. </w:t>
      </w:r>
      <w:r w:rsidRPr="00D234F9">
        <w:rPr>
          <w:rFonts w:ascii="Times New Roman" w:hAnsi="Times New Roman"/>
          <w:sz w:val="24"/>
          <w:szCs w:val="24"/>
          <w:shd w:val="clear" w:color="auto" w:fill="FFFFFF"/>
        </w:rPr>
        <w:t xml:space="preserve">Finančné riaditeľstvo umožní verejnosti prostredníctvom služby Over doklad overiť, či boli údaje z pokladničných dokladov vyhotovených pokladnicou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D234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234F9">
        <w:rPr>
          <w:rFonts w:ascii="Times New Roman" w:hAnsi="Times New Roman"/>
          <w:sz w:val="24"/>
          <w:szCs w:val="24"/>
          <w:shd w:val="clear" w:color="auto" w:fill="FFFFFF"/>
        </w:rPr>
        <w:t xml:space="preserve">zaslané do systému </w:t>
      </w:r>
      <w:r w:rsidR="00C01ACE">
        <w:rPr>
          <w:rFonts w:ascii="Times New Roman" w:hAnsi="Times New Roman"/>
          <w:sz w:val="24"/>
          <w:szCs w:val="24"/>
          <w:shd w:val="clear" w:color="auto" w:fill="FFFFFF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Pr="00D234F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1251C">
        <w:rPr>
          <w:rFonts w:ascii="Times New Roman" w:hAnsi="Times New Roman"/>
          <w:sz w:val="24"/>
          <w:szCs w:val="24"/>
          <w:shd w:val="clear" w:color="auto" w:fill="FFFFFF"/>
        </w:rPr>
        <w:t xml:space="preserve"> Zároveň sa navrhuje, aby fyzická osoba, ktorá používa aplikáciu finančného riaditeľstva napojenú na službu Over doklad, mala povinnosť registrácie za podmienok ustanovených finančným riaditeľstvom.</w:t>
      </w:r>
    </w:p>
    <w:p w14:paraId="70FE8B5E" w14:textId="77777777" w:rsidR="0061273D" w:rsidRPr="0061273D" w:rsidRDefault="0061273D" w:rsidP="00127BD1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03579B3" w14:textId="1B77DFE9" w:rsidR="00781DF6" w:rsidRPr="00636137" w:rsidRDefault="00342346" w:rsidP="00127BD1">
      <w:pPr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ustanovení sa navrhuje, aby sa na činnosť certifikácie vzťahoval správny poriadok, </w:t>
      </w:r>
      <w:r w:rsidRPr="00DD2746">
        <w:rPr>
          <w:rFonts w:ascii="Times New Roman" w:hAnsi="Times New Roman"/>
          <w:sz w:val="24"/>
          <w:szCs w:val="24"/>
          <w:lang w:eastAsia="sk-SK"/>
        </w:rPr>
        <w:t xml:space="preserve">ak </w:t>
      </w:r>
      <w:hyperlink r:id="rId8" w:anchor="paragraf-4c" w:tooltip="Odkaz na predpis alebo ustanovenie" w:history="1">
        <w:r w:rsidRPr="00DD2746">
          <w:rPr>
            <w:rFonts w:ascii="Times New Roman" w:hAnsi="Times New Roman"/>
            <w:bCs/>
            <w:sz w:val="24"/>
            <w:szCs w:val="24"/>
            <w:lang w:eastAsia="sk-SK"/>
          </w:rPr>
          <w:t xml:space="preserve">§ </w:t>
        </w:r>
      </w:hyperlink>
      <w:r w:rsidRPr="00DD2746">
        <w:rPr>
          <w:rFonts w:ascii="Times New Roman" w:hAnsi="Times New Roman"/>
          <w:bCs/>
          <w:sz w:val="24"/>
          <w:szCs w:val="24"/>
          <w:lang w:eastAsia="sk-SK"/>
        </w:rPr>
        <w:t>6</w:t>
      </w:r>
      <w:r>
        <w:rPr>
          <w:rFonts w:ascii="Times New Roman" w:hAnsi="Times New Roman"/>
          <w:sz w:val="24"/>
          <w:szCs w:val="24"/>
          <w:lang w:eastAsia="sk-SK"/>
        </w:rPr>
        <w:t xml:space="preserve"> neustanovuje inak, na konanie o sankciách a pri vymáhaní</w:t>
      </w:r>
      <w:r w:rsidR="007B2F64">
        <w:rPr>
          <w:rFonts w:ascii="Times New Roman" w:hAnsi="Times New Roman"/>
          <w:sz w:val="24"/>
          <w:szCs w:val="24"/>
          <w:lang w:eastAsia="sk-SK"/>
        </w:rPr>
        <w:t xml:space="preserve"> pokút</w:t>
      </w:r>
      <w:r>
        <w:rPr>
          <w:rFonts w:ascii="Times New Roman" w:hAnsi="Times New Roman"/>
          <w:sz w:val="24"/>
          <w:szCs w:val="24"/>
          <w:lang w:eastAsia="sk-SK"/>
        </w:rPr>
        <w:t>, n</w:t>
      </w:r>
      <w:r w:rsidRPr="00636137">
        <w:rPr>
          <w:rFonts w:ascii="Times New Roman" w:hAnsi="Times New Roman"/>
          <w:sz w:val="24"/>
          <w:szCs w:val="24"/>
          <w:lang w:eastAsia="sk-SK"/>
        </w:rPr>
        <w:t>a odklad platenia pokuty, povolenie platenia pokuty v splátkach, úľavu z pokuty alebo odpustenie pokuty, zastupovanie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36137">
        <w:rPr>
          <w:rFonts w:ascii="Times New Roman" w:hAnsi="Times New Roman"/>
          <w:sz w:val="24"/>
          <w:szCs w:val="24"/>
          <w:lang w:eastAsia="sk-SK"/>
        </w:rPr>
        <w:t>doručovanie</w:t>
      </w:r>
      <w:r>
        <w:rPr>
          <w:rFonts w:ascii="Times New Roman" w:hAnsi="Times New Roman"/>
          <w:sz w:val="24"/>
          <w:szCs w:val="24"/>
          <w:lang w:eastAsia="sk-SK"/>
        </w:rPr>
        <w:t xml:space="preserve"> a na povolenie odkladu zo zasielania údajov </w:t>
      </w:r>
      <w:r w:rsidRPr="00636137">
        <w:rPr>
          <w:rFonts w:ascii="Times New Roman" w:hAnsi="Times New Roman"/>
          <w:sz w:val="24"/>
          <w:szCs w:val="24"/>
          <w:lang w:eastAsia="sk-SK"/>
        </w:rPr>
        <w:t xml:space="preserve">z on-line registračnej pokladnice do systému </w:t>
      </w:r>
      <w:r w:rsidR="00C01ACE">
        <w:rPr>
          <w:rFonts w:ascii="Times New Roman" w:hAnsi="Times New Roman"/>
          <w:sz w:val="24"/>
          <w:szCs w:val="24"/>
          <w:lang w:eastAsia="sk-SK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, ako aj </w:t>
      </w:r>
      <w:r w:rsidRPr="003043DD">
        <w:rPr>
          <w:rFonts w:ascii="Times New Roman" w:hAnsi="Times New Roman"/>
          <w:sz w:val="24"/>
          <w:szCs w:val="24"/>
        </w:rPr>
        <w:t xml:space="preserve">informácie uložené v systéme </w:t>
      </w:r>
      <w:r w:rsidR="00C01ACE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C01ACE" w:rsidRPr="003043DD">
        <w:rPr>
          <w:rFonts w:ascii="Times New Roman" w:hAnsi="Times New Roman"/>
          <w:sz w:val="24"/>
          <w:szCs w:val="24"/>
        </w:rPr>
        <w:t xml:space="preserve"> </w:t>
      </w:r>
      <w:r w:rsidRPr="003043DD">
        <w:rPr>
          <w:rFonts w:ascii="Times New Roman" w:hAnsi="Times New Roman"/>
          <w:sz w:val="24"/>
          <w:szCs w:val="24"/>
        </w:rPr>
        <w:t>a výsledky analýz</w:t>
      </w:r>
      <w:r w:rsidR="007B2F64" w:rsidRPr="003043DD">
        <w:rPr>
          <w:rFonts w:ascii="Times New Roman" w:hAnsi="Times New Roman"/>
          <w:sz w:val="24"/>
          <w:szCs w:val="24"/>
        </w:rPr>
        <w:t xml:space="preserve"> vzťahoval</w:t>
      </w:r>
      <w:r w:rsidR="007B2F64">
        <w:rPr>
          <w:rFonts w:ascii="Times New Roman" w:hAnsi="Times New Roman"/>
          <w:sz w:val="24"/>
          <w:szCs w:val="24"/>
        </w:rPr>
        <w:t xml:space="preserve"> </w:t>
      </w:r>
      <w:r w:rsidR="00F1251C">
        <w:rPr>
          <w:rFonts w:ascii="Times New Roman" w:hAnsi="Times New Roman"/>
          <w:sz w:val="24"/>
          <w:szCs w:val="24"/>
        </w:rPr>
        <w:t>D</w:t>
      </w:r>
      <w:r w:rsidR="007B2F64">
        <w:rPr>
          <w:rFonts w:ascii="Times New Roman" w:hAnsi="Times New Roman"/>
          <w:sz w:val="24"/>
          <w:szCs w:val="24"/>
        </w:rPr>
        <w:t>aňový poriadok.</w:t>
      </w:r>
    </w:p>
    <w:p w14:paraId="4E8ABF3D" w14:textId="77777777" w:rsidR="00781DF6" w:rsidRPr="00DD2B5A" w:rsidRDefault="00781DF6" w:rsidP="00127BD1">
      <w:pPr>
        <w:spacing w:line="252" w:lineRule="auto"/>
        <w:rPr>
          <w:rFonts w:ascii="Times New Roman" w:hAnsi="Times New Roman"/>
          <w:sz w:val="24"/>
          <w:szCs w:val="24"/>
        </w:rPr>
      </w:pPr>
    </w:p>
    <w:p w14:paraId="3BD760B3" w14:textId="51489382" w:rsidR="00781DF6" w:rsidRDefault="004414F0" w:rsidP="00127BD1">
      <w:pPr>
        <w:rPr>
          <w:rFonts w:ascii="Times New Roman" w:hAnsi="Times New Roman"/>
          <w:sz w:val="24"/>
          <w:szCs w:val="24"/>
        </w:rPr>
      </w:pPr>
      <w:r w:rsidRPr="00B1591A">
        <w:rPr>
          <w:rFonts w:ascii="Times New Roman" w:hAnsi="Times New Roman"/>
          <w:sz w:val="24"/>
          <w:szCs w:val="24"/>
          <w:lang w:eastAsia="sk-SK"/>
        </w:rPr>
        <w:t xml:space="preserve">S prihliadnutím na zákon o ochrane osobných údajov </w:t>
      </w:r>
      <w:r>
        <w:rPr>
          <w:rFonts w:ascii="Times New Roman" w:hAnsi="Times New Roman"/>
          <w:sz w:val="24"/>
          <w:szCs w:val="24"/>
          <w:lang w:eastAsia="sk-SK"/>
        </w:rPr>
        <w:t>sa ustanovuje, že</w:t>
      </w:r>
      <w:r w:rsidR="00781DF6" w:rsidRPr="0061273D">
        <w:rPr>
          <w:rFonts w:ascii="Times New Roman" w:hAnsi="Times New Roman"/>
          <w:sz w:val="24"/>
          <w:szCs w:val="24"/>
          <w:lang w:eastAsia="sk-SK"/>
        </w:rPr>
        <w:t xml:space="preserve"> orgány finančnej správy </w:t>
      </w:r>
      <w:r>
        <w:rPr>
          <w:rFonts w:ascii="Times New Roman" w:hAnsi="Times New Roman"/>
          <w:sz w:val="24"/>
          <w:szCs w:val="24"/>
          <w:lang w:eastAsia="sk-SK"/>
        </w:rPr>
        <w:t xml:space="preserve">sú </w:t>
      </w:r>
      <w:r w:rsidR="00781DF6" w:rsidRPr="0061273D">
        <w:rPr>
          <w:rFonts w:ascii="Times New Roman" w:hAnsi="Times New Roman"/>
          <w:sz w:val="24"/>
          <w:szCs w:val="24"/>
          <w:lang w:eastAsia="sk-SK"/>
        </w:rPr>
        <w:t>oprávnené spracúvať v informačných sy</w:t>
      </w:r>
      <w:r w:rsidR="001F2F18">
        <w:rPr>
          <w:rFonts w:ascii="Times New Roman" w:hAnsi="Times New Roman"/>
          <w:sz w:val="24"/>
          <w:szCs w:val="24"/>
          <w:lang w:eastAsia="sk-SK"/>
        </w:rPr>
        <w:t>stémoch osobné údaje predávajúceho</w:t>
      </w:r>
      <w:r w:rsidR="00781DF6" w:rsidRPr="0061273D">
        <w:rPr>
          <w:rFonts w:ascii="Times New Roman" w:hAnsi="Times New Roman"/>
          <w:sz w:val="24"/>
          <w:szCs w:val="24"/>
          <w:lang w:eastAsia="sk-SK"/>
        </w:rPr>
        <w:t xml:space="preserve">, výrobcu, </w:t>
      </w:r>
      <w:r w:rsidR="00781DF6" w:rsidRPr="0061273D">
        <w:rPr>
          <w:rFonts w:ascii="Times New Roman" w:hAnsi="Times New Roman"/>
          <w:sz w:val="24"/>
          <w:szCs w:val="24"/>
          <w:lang w:eastAsia="sk-SK"/>
        </w:rPr>
        <w:lastRenderedPageBreak/>
        <w:t>dovozcu alebo distribútora</w:t>
      </w:r>
      <w:r w:rsidR="00781DF6" w:rsidRPr="00636137">
        <w:rPr>
          <w:rFonts w:ascii="Times New Roman" w:hAnsi="Times New Roman"/>
          <w:sz w:val="24"/>
          <w:szCs w:val="24"/>
          <w:lang w:eastAsia="sk-SK"/>
        </w:rPr>
        <w:t xml:space="preserve"> pokladničného programu a chráneného dátového úložiska, kupujúceho</w:t>
      </w:r>
      <w:r w:rsidR="00781DF6">
        <w:rPr>
          <w:rFonts w:ascii="Times New Roman" w:hAnsi="Times New Roman"/>
          <w:sz w:val="24"/>
          <w:szCs w:val="24"/>
          <w:lang w:eastAsia="sk-SK"/>
        </w:rPr>
        <w:t>, overovateľa</w:t>
      </w:r>
      <w:r w:rsidR="00781DF6" w:rsidRPr="00636137">
        <w:rPr>
          <w:rFonts w:ascii="Times New Roman" w:hAnsi="Times New Roman"/>
          <w:sz w:val="24"/>
          <w:szCs w:val="24"/>
          <w:lang w:eastAsia="sk-SK"/>
        </w:rPr>
        <w:t xml:space="preserve"> alebo fyzickej osoby</w:t>
      </w:r>
      <w:r>
        <w:rPr>
          <w:rFonts w:ascii="Times New Roman" w:hAnsi="Times New Roman"/>
          <w:sz w:val="24"/>
          <w:szCs w:val="24"/>
          <w:lang w:eastAsia="sk-SK"/>
        </w:rPr>
        <w:t>, pričom sa taxatívne ustanovujú o</w:t>
      </w:r>
      <w:r w:rsidR="00781DF6" w:rsidRPr="00636137">
        <w:rPr>
          <w:rFonts w:ascii="Times New Roman" w:hAnsi="Times New Roman"/>
          <w:sz w:val="24"/>
          <w:szCs w:val="24"/>
          <w:lang w:eastAsia="sk-SK"/>
        </w:rPr>
        <w:t>sobn</w:t>
      </w:r>
      <w:r>
        <w:rPr>
          <w:rFonts w:ascii="Times New Roman" w:hAnsi="Times New Roman"/>
          <w:sz w:val="24"/>
          <w:szCs w:val="24"/>
          <w:lang w:eastAsia="sk-SK"/>
        </w:rPr>
        <w:t>é</w:t>
      </w:r>
      <w:r w:rsidR="00781DF6" w:rsidRPr="00636137">
        <w:rPr>
          <w:rFonts w:ascii="Times New Roman" w:hAnsi="Times New Roman"/>
          <w:sz w:val="24"/>
          <w:szCs w:val="24"/>
          <w:lang w:eastAsia="sk-SK"/>
        </w:rPr>
        <w:t xml:space="preserve"> údaj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="00BA1D1D">
        <w:rPr>
          <w:rFonts w:ascii="Times New Roman" w:hAnsi="Times New Roman"/>
          <w:sz w:val="24"/>
          <w:szCs w:val="24"/>
          <w:lang w:eastAsia="sk-SK"/>
        </w:rPr>
        <w:t xml:space="preserve">, ktoré </w:t>
      </w:r>
      <w:r w:rsidR="00781DF6" w:rsidRPr="00636137">
        <w:rPr>
          <w:rFonts w:ascii="Times New Roman" w:hAnsi="Times New Roman"/>
          <w:sz w:val="24"/>
          <w:szCs w:val="24"/>
          <w:lang w:eastAsia="sk-SK"/>
        </w:rPr>
        <w:t xml:space="preserve">možno sprístupniť len </w:t>
      </w:r>
      <w:r w:rsidR="00BA1D1D">
        <w:rPr>
          <w:rFonts w:ascii="Times New Roman" w:hAnsi="Times New Roman"/>
          <w:sz w:val="24"/>
          <w:szCs w:val="24"/>
          <w:lang w:eastAsia="sk-SK"/>
        </w:rPr>
        <w:t xml:space="preserve">zákonom ustanoveným orgánom. V rámci služby </w:t>
      </w:r>
      <w:r w:rsidR="00BA1D1D" w:rsidRPr="008054B0">
        <w:rPr>
          <w:rFonts w:ascii="Times New Roman" w:hAnsi="Times New Roman"/>
          <w:sz w:val="24"/>
          <w:szCs w:val="24"/>
        </w:rPr>
        <w:t>Over doklad</w:t>
      </w:r>
      <w:r w:rsidR="00BA1D1D">
        <w:rPr>
          <w:rFonts w:ascii="Times New Roman" w:hAnsi="Times New Roman"/>
          <w:sz w:val="24"/>
          <w:szCs w:val="24"/>
        </w:rPr>
        <w:t xml:space="preserve"> sa</w:t>
      </w:r>
      <w:r w:rsidR="00BA1D1D" w:rsidRPr="008054B0">
        <w:rPr>
          <w:rFonts w:ascii="Times New Roman" w:hAnsi="Times New Roman"/>
          <w:sz w:val="24"/>
          <w:szCs w:val="24"/>
        </w:rPr>
        <w:t xml:space="preserve"> </w:t>
      </w:r>
      <w:r w:rsidR="00BA1D1D">
        <w:rPr>
          <w:rFonts w:ascii="Times New Roman" w:hAnsi="Times New Roman"/>
          <w:sz w:val="24"/>
          <w:szCs w:val="24"/>
        </w:rPr>
        <w:t>o</w:t>
      </w:r>
      <w:r w:rsidR="001F2F18">
        <w:rPr>
          <w:rFonts w:ascii="Times New Roman" w:hAnsi="Times New Roman"/>
          <w:sz w:val="24"/>
          <w:szCs w:val="24"/>
        </w:rPr>
        <w:t>sobné údaje predávajúceho</w:t>
      </w:r>
      <w:r w:rsidR="00781DF6" w:rsidRPr="008054B0">
        <w:rPr>
          <w:rFonts w:ascii="Times New Roman" w:hAnsi="Times New Roman"/>
          <w:sz w:val="24"/>
          <w:szCs w:val="24"/>
        </w:rPr>
        <w:t xml:space="preserve"> uvedené na pokladničnom doklade, ktoré sú uložené v systéme </w:t>
      </w:r>
      <w:r w:rsidR="00C01ACE">
        <w:rPr>
          <w:rFonts w:ascii="Times New Roman" w:hAnsi="Times New Roman"/>
          <w:sz w:val="24"/>
          <w:szCs w:val="24"/>
        </w:rPr>
        <w:t xml:space="preserve">pre pokladnice </w:t>
      </w:r>
      <w:proofErr w:type="spellStart"/>
      <w:r w:rsidR="00C01ACE" w:rsidRPr="00B937D7">
        <w:rPr>
          <w:rFonts w:ascii="Times New Roman" w:hAnsi="Times New Roman"/>
          <w:sz w:val="24"/>
          <w:szCs w:val="24"/>
        </w:rPr>
        <w:t>e</w:t>
      </w:r>
      <w:r w:rsidR="00C01ACE">
        <w:rPr>
          <w:rFonts w:ascii="Times New Roman" w:hAnsi="Times New Roman"/>
          <w:sz w:val="24"/>
          <w:szCs w:val="24"/>
        </w:rPr>
        <w:t>Kasa</w:t>
      </w:r>
      <w:proofErr w:type="spellEnd"/>
      <w:r w:rsidR="00781DF6" w:rsidRPr="008054B0">
        <w:rPr>
          <w:rFonts w:ascii="Times New Roman" w:hAnsi="Times New Roman"/>
          <w:sz w:val="24"/>
          <w:szCs w:val="24"/>
        </w:rPr>
        <w:t xml:space="preserve">, </w:t>
      </w:r>
      <w:r w:rsidR="00BA1D1D">
        <w:rPr>
          <w:rFonts w:ascii="Times New Roman" w:hAnsi="Times New Roman"/>
          <w:sz w:val="24"/>
          <w:szCs w:val="24"/>
        </w:rPr>
        <w:t>môžu</w:t>
      </w:r>
      <w:r w:rsidR="00781DF6" w:rsidRPr="008054B0">
        <w:rPr>
          <w:rFonts w:ascii="Times New Roman" w:hAnsi="Times New Roman"/>
          <w:sz w:val="24"/>
          <w:szCs w:val="24"/>
        </w:rPr>
        <w:t xml:space="preserve"> sprístupniť len na účely overovania správnosti údajov uvedených na pokladničnom doklade</w:t>
      </w:r>
      <w:r w:rsidR="00781DF6">
        <w:rPr>
          <w:rFonts w:ascii="Times New Roman" w:hAnsi="Times New Roman"/>
          <w:sz w:val="24"/>
          <w:szCs w:val="24"/>
        </w:rPr>
        <w:t>.</w:t>
      </w:r>
    </w:p>
    <w:p w14:paraId="50A58F30" w14:textId="77777777" w:rsidR="00825771" w:rsidRDefault="00825771" w:rsidP="00127BD1">
      <w:pPr>
        <w:rPr>
          <w:rFonts w:ascii="Times New Roman" w:hAnsi="Times New Roman"/>
          <w:sz w:val="24"/>
          <w:szCs w:val="24"/>
        </w:rPr>
      </w:pPr>
    </w:p>
    <w:p w14:paraId="7A730E4F" w14:textId="66406923" w:rsidR="0061273D" w:rsidRPr="0061273D" w:rsidRDefault="0061273D" w:rsidP="00127BD1">
      <w:pPr>
        <w:rPr>
          <w:rFonts w:ascii="Times New Roman" w:hAnsi="Times New Roman"/>
          <w:sz w:val="24"/>
          <w:szCs w:val="24"/>
        </w:rPr>
      </w:pPr>
      <w:r w:rsidRPr="0061273D">
        <w:rPr>
          <w:rFonts w:ascii="Times New Roman" w:hAnsi="Times New Roman"/>
          <w:sz w:val="24"/>
          <w:szCs w:val="24"/>
        </w:rPr>
        <w:t xml:space="preserve">Pre overovateľa sa navrhuje ustanoviť podmienky používania služby Over doklad, ako sú napr. oznámenie IP adresy, zasielanie pravdivých výsledkov overenia a získania správnosti údajov uvedených na pokladničnom doklade, pričom podmienky používania služby Over doklad a  komunikácie so službou Over doklad zverejní finančné riaditeľstvo na svojom webovom sídle. </w:t>
      </w:r>
    </w:p>
    <w:p w14:paraId="7975B3E1" w14:textId="77777777" w:rsidR="00C57DF9" w:rsidRDefault="00C57DF9" w:rsidP="00127BD1">
      <w:pPr>
        <w:pStyle w:val="Textkomentra"/>
        <w:jc w:val="both"/>
        <w:rPr>
          <w:rFonts w:ascii="Times New Roman" w:hAnsi="Times New Roman"/>
          <w:sz w:val="24"/>
          <w:szCs w:val="24"/>
        </w:rPr>
      </w:pPr>
    </w:p>
    <w:p w14:paraId="7B5880A0" w14:textId="467AA2AE" w:rsidR="00D339CD" w:rsidRDefault="00FF0E34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 § 19</w:t>
      </w:r>
    </w:p>
    <w:p w14:paraId="15981349" w14:textId="04C7B7EF" w:rsidR="000857D3" w:rsidRDefault="00FF0E34" w:rsidP="00127BD1">
      <w:pPr>
        <w:pStyle w:val="Textkomentra"/>
        <w:jc w:val="both"/>
        <w:rPr>
          <w:rFonts w:ascii="Times New Roman" w:hAnsi="Times New Roman"/>
          <w:sz w:val="24"/>
          <w:szCs w:val="24"/>
          <w:lang w:eastAsia="sk-SK"/>
        </w:rPr>
      </w:pPr>
      <w:r w:rsidRPr="00FF0E34">
        <w:rPr>
          <w:rFonts w:ascii="Times New Roman" w:hAnsi="Times New Roman"/>
          <w:bCs/>
          <w:sz w:val="24"/>
          <w:szCs w:val="24"/>
          <w:lang w:eastAsia="sk-SK"/>
        </w:rPr>
        <w:t xml:space="preserve">Ustanovujú sa prechodné ustanovenia </w:t>
      </w:r>
      <w:r>
        <w:rPr>
          <w:rFonts w:ascii="Times New Roman" w:hAnsi="Times New Roman"/>
          <w:bCs/>
          <w:sz w:val="24"/>
          <w:szCs w:val="24"/>
          <w:lang w:eastAsia="sk-SK"/>
        </w:rPr>
        <w:t>ku konaniu o uložení sankcií</w:t>
      </w:r>
      <w:r w:rsidR="000857D3">
        <w:rPr>
          <w:rFonts w:ascii="Times New Roman" w:hAnsi="Times New Roman"/>
          <w:bCs/>
          <w:sz w:val="24"/>
          <w:szCs w:val="24"/>
          <w:lang w:eastAsia="sk-SK"/>
        </w:rPr>
        <w:t>, ku konaniu ku certifikácii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0857D3">
        <w:rPr>
          <w:rFonts w:ascii="Times New Roman" w:hAnsi="Times New Roman"/>
          <w:bCs/>
          <w:sz w:val="24"/>
          <w:szCs w:val="24"/>
          <w:lang w:eastAsia="sk-SK"/>
        </w:rPr>
        <w:t xml:space="preserve">pokladničného programu a chráneného dátového úložiska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na základe ktorého sa konania, ktoré nie sú právoplatné skončené do 31. decembra 2025 dokončia podľa zákona </w:t>
      </w:r>
      <w:r>
        <w:rPr>
          <w:rFonts w:ascii="Times New Roman" w:hAnsi="Times New Roman"/>
          <w:sz w:val="24"/>
          <w:szCs w:val="24"/>
          <w:lang w:eastAsia="sk-SK"/>
        </w:rPr>
        <w:t xml:space="preserve">č. </w:t>
      </w:r>
      <w:r w:rsidRPr="00667392">
        <w:rPr>
          <w:rFonts w:ascii="Times New Roman" w:hAnsi="Times New Roman"/>
          <w:sz w:val="24"/>
          <w:szCs w:val="24"/>
          <w:lang w:eastAsia="sk-SK"/>
        </w:rPr>
        <w:t>289/2008 Z. z. o používaní elektronickej registračnej pokladnice a o zmene a doplnení zákona Slovenskej národnej rady  č. 511/1992 Zb. o správe daní a poplatkov a o zmenách v sústave územných finančných orgánov v znení neskorších predpisov 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7CE7F854" w14:textId="5190656F" w:rsidR="000857D3" w:rsidRDefault="000857D3" w:rsidP="00127BD1">
      <w:pPr>
        <w:pStyle w:val="Textkomentr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Ďalej sa ustanovuje, že predávajúci je povinný umožniť kupujúcemu vykonať platbu za predaj tovaru alebo poskytnutie služby bezhotovostne najneskôr od 1. marca 2026.</w:t>
      </w:r>
    </w:p>
    <w:p w14:paraId="7C5FA503" w14:textId="52AB18D7" w:rsidR="002D581E" w:rsidRDefault="002D581E" w:rsidP="002D58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Ustanovuje, že postup finančnej správy podľa § 7 ods. 6 a ods. 11 voči predávajúcemu alebo overovateľovi sa uplatní až odo dňa, ktorý určí finančné riaditeľstvo na svojom webovom sídle. Daňový úrad do toho dňa doručuje kód podľa § 7 ods. 1 predávajúcemu spolu s prihlasovacími údajmi.</w:t>
      </w:r>
    </w:p>
    <w:p w14:paraId="07210AAF" w14:textId="77777777" w:rsidR="005E58A9" w:rsidRDefault="005E58A9" w:rsidP="002D58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85F7006" w14:textId="12975B44" w:rsidR="005E58A9" w:rsidRDefault="005E58A9" w:rsidP="005E58A9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Postup finančnej správy podľa § 18 ods. 11 voči predávajúcemu alebo overovateľovi sa uplatní až odo dňa, ktorý určí finančné riaditeľstvo na svojom webovom sídle.</w:t>
      </w:r>
    </w:p>
    <w:p w14:paraId="7C4A62A4" w14:textId="03B30DB2" w:rsidR="002D581E" w:rsidRDefault="002D581E" w:rsidP="002D58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úmrtí predávajúceho a pri zániku predávajúceho, ktorý bol zrušený bez likvidácie, je dedič alebo jeho právny nástupca povinný ukončiť používanie pokladnice </w:t>
      </w:r>
      <w:proofErr w:type="spellStart"/>
      <w:r>
        <w:rPr>
          <w:rFonts w:ascii="Times New Roman" w:hAnsi="Times New Roman"/>
          <w:sz w:val="24"/>
          <w:szCs w:val="24"/>
        </w:rPr>
        <w:t>eKasa</w:t>
      </w:r>
      <w:proofErr w:type="spellEnd"/>
      <w:r>
        <w:rPr>
          <w:rFonts w:ascii="Times New Roman" w:hAnsi="Times New Roman"/>
          <w:sz w:val="24"/>
          <w:szCs w:val="24"/>
        </w:rPr>
        <w:t xml:space="preserve">. Odo dňa, ktorý určí finančné riaditeľstvo na svojom webovom sídle, ak bude právny nástupca chcieť pokračovať v podnikaní bude povinný podať žiadosť o pridelenie kódu pokladnice </w:t>
      </w:r>
      <w:proofErr w:type="spellStart"/>
      <w:r>
        <w:rPr>
          <w:rFonts w:ascii="Times New Roman" w:hAnsi="Times New Roman"/>
          <w:sz w:val="24"/>
          <w:szCs w:val="24"/>
        </w:rPr>
        <w:t>eKasa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2ECDEA" w14:textId="77777777" w:rsidR="005E58A9" w:rsidRDefault="005E58A9" w:rsidP="005E58A9">
      <w:pPr>
        <w:pStyle w:val="Textkomentra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AB4ACE1" w14:textId="566C27DD" w:rsidR="005E58A9" w:rsidRDefault="005E58A9" w:rsidP="00127BD1">
      <w:pPr>
        <w:pStyle w:val="Textkomentr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Postup orgánom finančnej správy podľa § 12 ods. 2 písm. c) voči predávajúcemu sa  uplatní až odo dňa, ktorý určí finančné riaditeľstvo na svojom webovom sídle. Zároveň, ak pred týmto dátumom nebola za posledným 24 mesiacov z pokladnice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eKasa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odoslaná žiadna dátová správa a táto pokladnica nemá platné autentifikačné údaje, daňový úrad ukončí jej používanie a informuje o tom predávajúceho v 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eKasa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 xml:space="preserve"> zóne.</w:t>
      </w:r>
    </w:p>
    <w:p w14:paraId="0D4B6EB8" w14:textId="267C48FD" w:rsidR="00D339CD" w:rsidRDefault="00FF0E34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 § 20</w:t>
      </w:r>
    </w:p>
    <w:p w14:paraId="23717FC7" w14:textId="0AD8394B" w:rsidR="006D2C9E" w:rsidRDefault="00D339CD" w:rsidP="00127BD1">
      <w:pPr>
        <w:rPr>
          <w:rFonts w:ascii="Times New Roman" w:hAnsi="Times New Roman"/>
          <w:sz w:val="24"/>
          <w:szCs w:val="24"/>
        </w:rPr>
      </w:pPr>
      <w:r w:rsidRPr="00D339CD">
        <w:rPr>
          <w:rFonts w:ascii="Times New Roman" w:hAnsi="Times New Roman"/>
          <w:bCs/>
          <w:sz w:val="24"/>
          <w:szCs w:val="24"/>
        </w:rPr>
        <w:t xml:space="preserve">Vzhľadom na to, že návrh zákona je technickým predpisom musí byť vykonaná notifikácia v súlade so Smernicou Európskeho parlamentu a Rady </w:t>
      </w:r>
      <w:r w:rsidRPr="00D339CD">
        <w:rPr>
          <w:rFonts w:ascii="Times New Roman" w:hAnsi="Times New Roman"/>
          <w:sz w:val="24"/>
          <w:szCs w:val="24"/>
        </w:rPr>
        <w:t>(EÚ) 2015/1535 z 9. septembra 2015, ktorou sa stanovuje postup pri poskytovaní informácií v oblasti technických predpisov a pravidiel vzťahujúcich sa na služby informačnej spoločnosti (kodifikované znenie) (Ú. v. EÚ L 241, 17. 9. 2015).</w:t>
      </w:r>
    </w:p>
    <w:p w14:paraId="241AB53C" w14:textId="77777777" w:rsidR="008D3B18" w:rsidRPr="008D3B18" w:rsidRDefault="008D3B18" w:rsidP="00127BD1">
      <w:pPr>
        <w:rPr>
          <w:rFonts w:ascii="Times New Roman" w:hAnsi="Times New Roman"/>
          <w:bCs/>
          <w:sz w:val="24"/>
          <w:szCs w:val="24"/>
        </w:rPr>
      </w:pPr>
    </w:p>
    <w:p w14:paraId="543FAFD0" w14:textId="02655732" w:rsidR="006D2C9E" w:rsidRDefault="00FF0E34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K § 21</w:t>
      </w:r>
    </w:p>
    <w:p w14:paraId="0AC84FF3" w14:textId="343975BD" w:rsidR="003043DD" w:rsidRPr="008D3B18" w:rsidRDefault="006D2C9E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Prijatím nového zákona o</w:t>
      </w:r>
      <w:r w:rsidR="00302BA6">
        <w:rPr>
          <w:rFonts w:ascii="Times New Roman" w:hAnsi="Times New Roman"/>
          <w:sz w:val="24"/>
          <w:szCs w:val="24"/>
          <w:lang w:eastAsia="sk-SK"/>
        </w:rPr>
        <w:t> evidencii tržieb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02BA6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a doterajší zákon č. </w:t>
      </w:r>
      <w:r w:rsidRPr="00667392">
        <w:rPr>
          <w:rFonts w:ascii="Times New Roman" w:hAnsi="Times New Roman"/>
          <w:sz w:val="24"/>
          <w:szCs w:val="24"/>
          <w:lang w:eastAsia="sk-SK"/>
        </w:rPr>
        <w:t xml:space="preserve">289/2008 Z. z. o používaní elektronickej registračnej pokladnice a o zmene a doplnení zákona Slovenskej národnej rady  č. 511/1992 Zb. o správe daní a poplatkov a o zmenách v sústave územných finančných orgánov v znení neskorších predpisov </w:t>
      </w:r>
      <w:r>
        <w:rPr>
          <w:rFonts w:ascii="Times New Roman" w:hAnsi="Times New Roman"/>
          <w:sz w:val="24"/>
          <w:szCs w:val="24"/>
          <w:lang w:eastAsia="sk-SK"/>
        </w:rPr>
        <w:t>zruší.</w:t>
      </w:r>
    </w:p>
    <w:p w14:paraId="30D07355" w14:textId="77777777" w:rsidR="0050299F" w:rsidRDefault="0050299F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43A9E282" w14:textId="2F1FF5C1" w:rsidR="00D339CD" w:rsidRDefault="003043DD" w:rsidP="00127BD1">
      <w:pPr>
        <w:rPr>
          <w:rFonts w:ascii="Times New Roman" w:hAnsi="Times New Roman"/>
          <w:b/>
          <w:bCs/>
          <w:sz w:val="24"/>
          <w:szCs w:val="24"/>
        </w:rPr>
      </w:pPr>
      <w:r w:rsidRPr="00C01ACE">
        <w:rPr>
          <w:rFonts w:ascii="Times New Roman" w:hAnsi="Times New Roman"/>
          <w:b/>
          <w:bCs/>
          <w:sz w:val="24"/>
          <w:szCs w:val="24"/>
        </w:rPr>
        <w:t>K</w:t>
      </w:r>
      <w:r w:rsidR="00C01ACE">
        <w:rPr>
          <w:rFonts w:ascii="Times New Roman" w:hAnsi="Times New Roman"/>
          <w:b/>
          <w:bCs/>
          <w:sz w:val="24"/>
          <w:szCs w:val="24"/>
        </w:rPr>
        <w:t> </w:t>
      </w:r>
      <w:r w:rsidRPr="00C01ACE">
        <w:rPr>
          <w:rFonts w:ascii="Times New Roman" w:hAnsi="Times New Roman"/>
          <w:b/>
          <w:bCs/>
          <w:sz w:val="24"/>
          <w:szCs w:val="24"/>
        </w:rPr>
        <w:t>prílohe</w:t>
      </w:r>
    </w:p>
    <w:p w14:paraId="0EAE9BBF" w14:textId="77777777" w:rsidR="00C01ACE" w:rsidRPr="00C01ACE" w:rsidRDefault="00C01ACE" w:rsidP="00127BD1">
      <w:pPr>
        <w:rPr>
          <w:rFonts w:ascii="Times New Roman" w:hAnsi="Times New Roman"/>
          <w:b/>
          <w:bCs/>
          <w:sz w:val="24"/>
          <w:szCs w:val="24"/>
        </w:rPr>
      </w:pPr>
    </w:p>
    <w:p w14:paraId="6CAE7096" w14:textId="4326C21C" w:rsidR="00D339CD" w:rsidRDefault="00C01ACE" w:rsidP="00127B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súčasťou tohto návrhu je o</w:t>
      </w:r>
      <w:r w:rsidR="00BE2166" w:rsidRPr="00B20C90">
        <w:rPr>
          <w:rFonts w:ascii="Times New Roman" w:hAnsi="Times New Roman"/>
          <w:sz w:val="24"/>
          <w:szCs w:val="24"/>
        </w:rPr>
        <w:t>dstránenie prílohy č. 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zákona č. </w:t>
      </w:r>
      <w:r w:rsidRPr="00667392">
        <w:rPr>
          <w:rFonts w:ascii="Times New Roman" w:hAnsi="Times New Roman"/>
          <w:sz w:val="24"/>
          <w:szCs w:val="24"/>
          <w:lang w:eastAsia="sk-SK"/>
        </w:rPr>
        <w:t>289/2008 Z. z.</w:t>
      </w:r>
      <w:r w:rsidR="00BE2166" w:rsidRPr="00B20C90">
        <w:rPr>
          <w:rFonts w:ascii="Times New Roman" w:hAnsi="Times New Roman"/>
          <w:sz w:val="24"/>
          <w:szCs w:val="24"/>
        </w:rPr>
        <w:t xml:space="preserve">, v ktorej sú obsiahnuté služby, na ktoré sa vzťahuje povinnosť evidencie tržieb v pokladnici </w:t>
      </w:r>
      <w:proofErr w:type="spellStart"/>
      <w:r w:rsidRPr="00B937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Kasa</w:t>
      </w:r>
      <w:proofErr w:type="spellEnd"/>
      <w:r w:rsidR="00BE2166" w:rsidRPr="00B20C90">
        <w:rPr>
          <w:rFonts w:ascii="Times New Roman" w:hAnsi="Times New Roman"/>
          <w:sz w:val="24"/>
          <w:szCs w:val="24"/>
        </w:rPr>
        <w:t xml:space="preserve">, čím sa zabezpečí zrovnoprávnenie </w:t>
      </w:r>
      <w:r w:rsidR="005A1A70">
        <w:rPr>
          <w:rFonts w:ascii="Times New Roman" w:hAnsi="Times New Roman"/>
          <w:sz w:val="24"/>
          <w:szCs w:val="24"/>
        </w:rPr>
        <w:t>postavenia všetkých predávajúcich</w:t>
      </w:r>
      <w:r w:rsidR="00BE2166" w:rsidRPr="00B20C90">
        <w:rPr>
          <w:rFonts w:ascii="Times New Roman" w:hAnsi="Times New Roman"/>
          <w:sz w:val="24"/>
          <w:szCs w:val="24"/>
        </w:rPr>
        <w:t xml:space="preserve"> poskytujúcich služby a odstráni sa zvýhodňovanie tých, ktorý pokladnicu </w:t>
      </w:r>
      <w:proofErr w:type="spellStart"/>
      <w:r w:rsidRPr="00B937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Kasa</w:t>
      </w:r>
      <w:proofErr w:type="spellEnd"/>
      <w:r w:rsidRPr="00B20C90">
        <w:rPr>
          <w:rFonts w:ascii="Times New Roman" w:hAnsi="Times New Roman"/>
          <w:sz w:val="24"/>
          <w:szCs w:val="24"/>
        </w:rPr>
        <w:t xml:space="preserve"> </w:t>
      </w:r>
      <w:r w:rsidR="00BE2166" w:rsidRPr="00B20C90">
        <w:rPr>
          <w:rFonts w:ascii="Times New Roman" w:hAnsi="Times New Roman"/>
          <w:sz w:val="24"/>
          <w:szCs w:val="24"/>
        </w:rPr>
        <w:t xml:space="preserve">podľa súčasného znenia zákona nemusia používať. Používanie pokladnice </w:t>
      </w:r>
      <w:proofErr w:type="spellStart"/>
      <w:r w:rsidR="00BE2166" w:rsidRPr="00B20C90">
        <w:rPr>
          <w:rFonts w:ascii="Times New Roman" w:hAnsi="Times New Roman"/>
          <w:sz w:val="24"/>
          <w:szCs w:val="24"/>
        </w:rPr>
        <w:t>e</w:t>
      </w:r>
      <w:r w:rsidR="00302BA6">
        <w:rPr>
          <w:rFonts w:ascii="Times New Roman" w:hAnsi="Times New Roman"/>
          <w:sz w:val="24"/>
          <w:szCs w:val="24"/>
        </w:rPr>
        <w:t>K</w:t>
      </w:r>
      <w:r w:rsidR="00BE2166" w:rsidRPr="00B20C90">
        <w:rPr>
          <w:rFonts w:ascii="Times New Roman" w:hAnsi="Times New Roman"/>
          <w:sz w:val="24"/>
          <w:szCs w:val="24"/>
        </w:rPr>
        <w:t>asa</w:t>
      </w:r>
      <w:proofErr w:type="spellEnd"/>
      <w:r w:rsidR="00BE2166" w:rsidRPr="00B20C90">
        <w:rPr>
          <w:rFonts w:ascii="Times New Roman" w:hAnsi="Times New Roman"/>
          <w:sz w:val="24"/>
          <w:szCs w:val="24"/>
        </w:rPr>
        <w:t xml:space="preserve"> na všetky služby prispeje k odstráneniu prípadného nepriznania výšky tržby za poskytnuté služby.</w:t>
      </w:r>
      <w:r w:rsidR="00BE2166" w:rsidRPr="00703A0D">
        <w:rPr>
          <w:rFonts w:ascii="Times New Roman" w:hAnsi="Times New Roman"/>
          <w:sz w:val="24"/>
          <w:szCs w:val="24"/>
        </w:rPr>
        <w:t xml:space="preserve"> </w:t>
      </w:r>
    </w:p>
    <w:p w14:paraId="4CFF4A89" w14:textId="77777777" w:rsidR="008D3B18" w:rsidRPr="008D3B18" w:rsidRDefault="008D3B18" w:rsidP="00127BD1">
      <w:pPr>
        <w:rPr>
          <w:rFonts w:ascii="Times New Roman" w:hAnsi="Times New Roman"/>
          <w:sz w:val="24"/>
          <w:szCs w:val="24"/>
        </w:rPr>
      </w:pPr>
    </w:p>
    <w:p w14:paraId="74BC5457" w14:textId="60FD071C" w:rsidR="008B7DA9" w:rsidRPr="00B20C90" w:rsidRDefault="008B7DA9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20C9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 Čl.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II</w:t>
      </w:r>
    </w:p>
    <w:p w14:paraId="2F7A90A2" w14:textId="70FE4636" w:rsidR="008B7DA9" w:rsidRPr="00302BA6" w:rsidRDefault="008B7DA9" w:rsidP="00127BD1">
      <w:pPr>
        <w:rPr>
          <w:rFonts w:ascii="Times New Roman" w:hAnsi="Times New Roman"/>
          <w:b/>
          <w:sz w:val="24"/>
          <w:szCs w:val="24"/>
        </w:rPr>
      </w:pPr>
      <w:r w:rsidRPr="00302BA6">
        <w:rPr>
          <w:rFonts w:ascii="Times New Roman" w:hAnsi="Times New Roman"/>
          <w:b/>
          <w:sz w:val="24"/>
          <w:szCs w:val="24"/>
        </w:rPr>
        <w:t>K bodu 1 (§ 19 ods. 7)</w:t>
      </w:r>
    </w:p>
    <w:p w14:paraId="751F2919" w14:textId="0C0B5DF6" w:rsidR="008B7DA9" w:rsidRDefault="008B7DA9" w:rsidP="00127BD1">
      <w:pPr>
        <w:rPr>
          <w:rFonts w:ascii="Times New Roman" w:hAnsi="Times New Roman"/>
          <w:bCs/>
          <w:sz w:val="24"/>
          <w:szCs w:val="24"/>
        </w:rPr>
      </w:pPr>
      <w:r w:rsidRPr="008B7DA9">
        <w:rPr>
          <w:rFonts w:ascii="Times New Roman" w:hAnsi="Times New Roman"/>
          <w:bCs/>
          <w:sz w:val="24"/>
          <w:szCs w:val="24"/>
        </w:rPr>
        <w:t>Navrhuje sa autorizácia úradného záznamu podľa zákona o e-</w:t>
      </w:r>
      <w:proofErr w:type="spellStart"/>
      <w:r w:rsidRPr="008B7DA9">
        <w:rPr>
          <w:rFonts w:ascii="Times New Roman" w:hAnsi="Times New Roman"/>
          <w:bCs/>
          <w:sz w:val="24"/>
          <w:szCs w:val="24"/>
        </w:rPr>
        <w:t>Governmente</w:t>
      </w:r>
      <w:proofErr w:type="spellEnd"/>
      <w:r w:rsidRPr="008B7DA9">
        <w:rPr>
          <w:rFonts w:ascii="Times New Roman" w:hAnsi="Times New Roman"/>
          <w:bCs/>
          <w:sz w:val="24"/>
          <w:szCs w:val="24"/>
        </w:rPr>
        <w:t xml:space="preserve">, ak bol vyhotovený v elektronickej forme.  </w:t>
      </w:r>
    </w:p>
    <w:p w14:paraId="6B056677" w14:textId="77777777" w:rsidR="008B7DA9" w:rsidRDefault="008B7DA9" w:rsidP="00127BD1">
      <w:pPr>
        <w:rPr>
          <w:rFonts w:ascii="Times New Roman" w:hAnsi="Times New Roman"/>
          <w:bCs/>
          <w:sz w:val="24"/>
          <w:szCs w:val="24"/>
        </w:rPr>
      </w:pPr>
    </w:p>
    <w:p w14:paraId="418FE82E" w14:textId="19D72EBA" w:rsidR="008B7DA9" w:rsidRDefault="008B7DA9" w:rsidP="00127BD1">
      <w:pPr>
        <w:rPr>
          <w:rFonts w:ascii="Times New Roman" w:hAnsi="Times New Roman"/>
          <w:b/>
          <w:sz w:val="24"/>
          <w:szCs w:val="24"/>
        </w:rPr>
      </w:pPr>
      <w:r w:rsidRPr="00302BA6">
        <w:rPr>
          <w:rFonts w:ascii="Times New Roman" w:hAnsi="Times New Roman"/>
          <w:b/>
          <w:sz w:val="24"/>
          <w:szCs w:val="24"/>
        </w:rPr>
        <w:t>K bodom 2, 3 ,4 a 7 (§ 38 ods. 1, 3 a 4 a § 45 ods. 2)</w:t>
      </w:r>
    </w:p>
    <w:p w14:paraId="1F8DE421" w14:textId="77777777" w:rsidR="00F9441B" w:rsidRPr="00302BA6" w:rsidRDefault="00F9441B" w:rsidP="00127BD1">
      <w:pPr>
        <w:rPr>
          <w:rFonts w:ascii="Times New Roman" w:hAnsi="Times New Roman"/>
          <w:b/>
          <w:sz w:val="24"/>
          <w:szCs w:val="24"/>
        </w:rPr>
      </w:pPr>
    </w:p>
    <w:p w14:paraId="48CAFF6E" w14:textId="7F01AF1F" w:rsidR="008B7DA9" w:rsidRPr="008B7DA9" w:rsidRDefault="008B7DA9" w:rsidP="00127BD1">
      <w:pPr>
        <w:rPr>
          <w:rFonts w:ascii="Times New Roman" w:hAnsi="Times New Roman"/>
          <w:bCs/>
          <w:sz w:val="24"/>
          <w:szCs w:val="24"/>
        </w:rPr>
      </w:pPr>
      <w:r w:rsidRPr="008B7DA9">
        <w:rPr>
          <w:rFonts w:ascii="Times New Roman" w:hAnsi="Times New Roman"/>
          <w:bCs/>
          <w:sz w:val="24"/>
          <w:szCs w:val="24"/>
        </w:rPr>
        <w:t>Spresňuje sa spôsob predkladania dokumentov správcovi dane vyhotovených v elektronickej podobe.</w:t>
      </w:r>
      <w:r w:rsidR="00427215">
        <w:rPr>
          <w:rFonts w:ascii="Times New Roman" w:hAnsi="Times New Roman"/>
          <w:bCs/>
          <w:sz w:val="24"/>
          <w:szCs w:val="24"/>
        </w:rPr>
        <w:t xml:space="preserve"> Uvedený spôsob prekladania dokumentov nenahrádza povinnosť elektronickej komunikácie so správcom dane a je ho možné použiť len na predloženie príloh k podaniu z dôvodu prekročenia prístupnej veľkosti elektronickej správy.</w:t>
      </w:r>
    </w:p>
    <w:p w14:paraId="329B30ED" w14:textId="77777777" w:rsidR="008B7DA9" w:rsidRDefault="008B7DA9" w:rsidP="00127BD1">
      <w:pPr>
        <w:pStyle w:val="Textkomentra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FA4F9F3" w14:textId="77777777" w:rsidR="00FC4BB7" w:rsidRPr="00302BA6" w:rsidRDefault="008B7DA9" w:rsidP="00127BD1">
      <w:pPr>
        <w:rPr>
          <w:rFonts w:ascii="Times New Roman" w:hAnsi="Times New Roman"/>
          <w:b/>
          <w:sz w:val="24"/>
          <w:szCs w:val="24"/>
        </w:rPr>
      </w:pPr>
      <w:r w:rsidRPr="00302BA6">
        <w:rPr>
          <w:rFonts w:ascii="Times New Roman" w:hAnsi="Times New Roman"/>
          <w:b/>
          <w:sz w:val="24"/>
          <w:szCs w:val="24"/>
        </w:rPr>
        <w:t>K bodom 5 a 6 (§ 40 ods. 6 a § 42 ods. 1)</w:t>
      </w:r>
    </w:p>
    <w:p w14:paraId="5F738800" w14:textId="65D320FA" w:rsidR="008B7DA9" w:rsidRPr="005B164F" w:rsidRDefault="008B7DA9" w:rsidP="00127BD1">
      <w:pPr>
        <w:rPr>
          <w:rFonts w:ascii="Times New Roman" w:hAnsi="Times New Roman"/>
          <w:bCs/>
          <w:sz w:val="24"/>
          <w:szCs w:val="24"/>
        </w:rPr>
      </w:pPr>
      <w:r w:rsidRPr="005B164F">
        <w:rPr>
          <w:rFonts w:ascii="Times New Roman" w:hAnsi="Times New Roman"/>
          <w:bCs/>
          <w:sz w:val="24"/>
          <w:szCs w:val="24"/>
        </w:rPr>
        <w:t>Navrhuje sa, aby sa ustanovenia o zabezpečení a prepadnutí veci vzťahovali aj na veci, ktoré boli odovzdané správcovi dane orgánmi činnými v trestnom konaní. Zároveň sa navrhuje, aby správca dane vydal rozhodnutie o prepadnutí veci do 30 dní od doručenia expertízy.</w:t>
      </w:r>
    </w:p>
    <w:p w14:paraId="109833D3" w14:textId="77777777" w:rsidR="008B7DA9" w:rsidRDefault="008B7DA9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B2FD5F7" w14:textId="504D1916" w:rsidR="008815BC" w:rsidRDefault="008815BC" w:rsidP="008815BC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K Čl. III</w:t>
      </w:r>
    </w:p>
    <w:p w14:paraId="6B980A53" w14:textId="77777777" w:rsidR="00A50357" w:rsidRPr="004876DA" w:rsidRDefault="00A50357" w:rsidP="00A50357">
      <w:pPr>
        <w:pStyle w:val="Textkomentra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4876DA">
        <w:rPr>
          <w:rFonts w:ascii="Times New Roman" w:hAnsi="Times New Roman"/>
          <w:b/>
          <w:sz w:val="24"/>
          <w:szCs w:val="24"/>
          <w:lang w:eastAsia="sk-SK"/>
        </w:rPr>
        <w:t xml:space="preserve">K bodu 1 </w:t>
      </w:r>
    </w:p>
    <w:p w14:paraId="134C30B2" w14:textId="23D63410" w:rsidR="00A50357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Vymedzenie štandardného podnikateľského účtu, ktorý obsahuje najdôležitejšie bankové služby ako zriadenie, vedenie a zrušenie platobného účtu, neobmedzený počet platobných operácií v mene euro, vklad a výber finančných prostriedkov, bezhotovostné prevody, či vydanie a obnovu medzinárodných debetných platobných kariet.</w:t>
      </w:r>
    </w:p>
    <w:p w14:paraId="392EB3AB" w14:textId="77777777" w:rsidR="00A50357" w:rsidRPr="004876DA" w:rsidRDefault="00A50357" w:rsidP="00A50357">
      <w:pPr>
        <w:pStyle w:val="Textkomentra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4876DA">
        <w:rPr>
          <w:rFonts w:ascii="Times New Roman" w:hAnsi="Times New Roman"/>
          <w:b/>
          <w:sz w:val="24"/>
          <w:szCs w:val="24"/>
          <w:lang w:eastAsia="sk-SK"/>
        </w:rPr>
        <w:t xml:space="preserve">K bodom 2 a 3 </w:t>
      </w:r>
    </w:p>
    <w:p w14:paraId="6CF4D070" w14:textId="172D1FEE" w:rsidR="00A50357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Legislatívno-technická úprava z dôvodu zavedenej skratky.</w:t>
      </w:r>
    </w:p>
    <w:p w14:paraId="32E942A5" w14:textId="77777777" w:rsidR="00A50357" w:rsidRPr="004876DA" w:rsidRDefault="00A50357" w:rsidP="00A50357">
      <w:pPr>
        <w:pStyle w:val="Textkomentra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4876DA">
        <w:rPr>
          <w:rFonts w:ascii="Times New Roman" w:hAnsi="Times New Roman"/>
          <w:b/>
          <w:sz w:val="24"/>
          <w:szCs w:val="24"/>
          <w:lang w:eastAsia="sk-SK"/>
        </w:rPr>
        <w:t xml:space="preserve">K bodu 4 </w:t>
      </w:r>
    </w:p>
    <w:p w14:paraId="06ED463D" w14:textId="72A80589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Nový paragraf 27h upravuje 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pravidlá pre poskytovanie </w:t>
      </w:r>
      <w:bookmarkStart w:id="1" w:name="_Hlk197439418"/>
      <w:r>
        <w:rPr>
          <w:rFonts w:ascii="Times New Roman" w:hAnsi="Times New Roman"/>
          <w:bCs/>
          <w:sz w:val="24"/>
          <w:szCs w:val="24"/>
          <w:lang w:eastAsia="sk-SK"/>
        </w:rPr>
        <w:t>štandardného podnikateľského účtu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bookmarkEnd w:id="1"/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s cieľom zabezpečiť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mikropodnikom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 malým podnikom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prístup k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 účtu, ktorý bude cenovo </w:t>
      </w:r>
      <w:r>
        <w:rPr>
          <w:rFonts w:ascii="Times New Roman" w:hAnsi="Times New Roman"/>
          <w:bCs/>
          <w:sz w:val="24"/>
          <w:szCs w:val="24"/>
          <w:lang w:eastAsia="sk-SK"/>
        </w:rPr>
        <w:lastRenderedPageBreak/>
        <w:t>dostupný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. 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Tento účet je transakčným účtom, a teda sa naň vzťahujú všetky ustanovenia 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zákona č. 279/20204 Z. z.  o dani z finančných transakcií a o zmene a doplnení niektorých zákonov v znení neskorších predpisov.</w:t>
      </w:r>
    </w:p>
    <w:p w14:paraId="57AC34DA" w14:textId="77777777" w:rsidR="00A50357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Š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tandardn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ý 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podnikateľsk</w:t>
      </w:r>
      <w:r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úč</w:t>
      </w: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t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poskytujú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iba tie banky a pobočky zahraničných bánk, ktoré poskytujú bankové služby štandardného podnikateľského účtu v rámci svojho podnikania. Nie je zámerom </w:t>
      </w:r>
      <w:r>
        <w:rPr>
          <w:rFonts w:ascii="Times New Roman" w:hAnsi="Times New Roman"/>
          <w:bCs/>
          <w:sz w:val="24"/>
          <w:szCs w:val="24"/>
          <w:lang w:eastAsia="sk-SK"/>
        </w:rPr>
        <w:t>n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útiť banky a pobočky zahraničných bánk poskytovať nové služby.</w:t>
      </w:r>
    </w:p>
    <w:p w14:paraId="04746CDC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Štandardný podnikateľský účet môže byť zriadený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mikropodnikom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malým podnikom v každej banke alebo pobočke zahraničnej banky, ale zároveň nesmie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malý podnik mať zriadený viac ako jeden štandardný podnikateľský účet v tej istej banke alebo pobočke zahraničnej banky. </w:t>
      </w:r>
    </w:p>
    <w:p w14:paraId="0180E95A" w14:textId="77777777" w:rsidR="00A50357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C4EB5">
        <w:rPr>
          <w:rFonts w:ascii="Times New Roman" w:hAnsi="Times New Roman"/>
          <w:bCs/>
          <w:sz w:val="24"/>
          <w:szCs w:val="24"/>
          <w:lang w:eastAsia="sk-SK"/>
        </w:rPr>
        <w:t>Banka a pobočka zahraničnej banky poskytne štandardn</w:t>
      </w:r>
      <w:r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podnikateľsk</w:t>
      </w:r>
      <w:r>
        <w:rPr>
          <w:rFonts w:ascii="Times New Roman" w:hAnsi="Times New Roman"/>
          <w:bCs/>
          <w:sz w:val="24"/>
          <w:szCs w:val="24"/>
          <w:lang w:eastAsia="sk-SK"/>
        </w:rPr>
        <w:t>ý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úč</w:t>
      </w: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t na základe žiadosti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mikropodniku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malého podniku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, ktorý spĺňa zákonné požiadavky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, ktoré preukazuje čestným vyhlásením. </w:t>
      </w:r>
    </w:p>
    <w:p w14:paraId="4984C25D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Ak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žiadosť neobsahuje náležitosti v zmysle zákona, je </w:t>
      </w:r>
      <w:r>
        <w:rPr>
          <w:rFonts w:ascii="Times New Roman" w:hAnsi="Times New Roman"/>
          <w:bCs/>
          <w:sz w:val="24"/>
          <w:szCs w:val="24"/>
          <w:lang w:eastAsia="sk-SK"/>
        </w:rPr>
        <w:t>možnosť jej doplnenia do 30 kalendárnych dní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. Nedoručením doplnenia, alebo nedoručením včas</w:t>
      </w:r>
      <w:r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je žiadosť zamietnutá. Banka a pobočka zahraničnej banky majú povinnosť vybaviť žiadosť o poskytnutie </w:t>
      </w:r>
      <w:r>
        <w:rPr>
          <w:rFonts w:ascii="Times New Roman" w:hAnsi="Times New Roman"/>
          <w:bCs/>
          <w:sz w:val="24"/>
          <w:szCs w:val="24"/>
          <w:lang w:eastAsia="sk-SK"/>
        </w:rPr>
        <w:t>štandardného podnikateľského účtu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do 10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pracovných 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>dní od podania žiadosti, alebo doručenia úplnej žiadosti.</w:t>
      </w:r>
    </w:p>
    <w:p w14:paraId="05214B1F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B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anka a pobočka zahraničnej banky </w:t>
      </w:r>
      <w:r>
        <w:rPr>
          <w:rFonts w:ascii="Times New Roman" w:hAnsi="Times New Roman"/>
          <w:bCs/>
          <w:sz w:val="24"/>
          <w:szCs w:val="24"/>
          <w:lang w:eastAsia="sk-SK"/>
        </w:rPr>
        <w:t>tiež zamietnu žiadosť o otvorenie štandardného podnikateľského účtu, ak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konanie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mikropodniku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malého podniku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porušuje ustanovenia alebo smeruje k porušeniu ustanovení zákona č. 297/2008 Z. z. o ochrane pred legalizáciou príjmov z trestnej činnosti a o ochrane pred financovaním terorizmu a o zmene a doplnení niektorých zákonov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v znení neskorších predpisov, alebo ak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malý podnik nespĺňa podmienky č</w:t>
      </w:r>
      <w:r w:rsidRPr="007235D5">
        <w:rPr>
          <w:rFonts w:ascii="Times New Roman" w:hAnsi="Times New Roman"/>
          <w:bCs/>
          <w:sz w:val="24"/>
          <w:szCs w:val="24"/>
          <w:lang w:eastAsia="sk-SK"/>
        </w:rPr>
        <w:t>l. 2 ods. 2 a 3 prílohy I nariadenia Komisie (EÚ) č. 651/2014 zo 17. júna 2014 o vyhlásení určitých kategórií pomoci za zlučiteľné s vnútorným trhom podľa článkov 107 a 108 zmluvy</w:t>
      </w:r>
      <w:r>
        <w:rPr>
          <w:rFonts w:ascii="Times New Roman" w:hAnsi="Times New Roman"/>
          <w:bCs/>
          <w:sz w:val="24"/>
          <w:szCs w:val="24"/>
          <w:lang w:eastAsia="sk-SK"/>
        </w:rPr>
        <w:t>, alebo ak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malý podnik už má v danej banke alebo pobočke otvorený štandardný podnikateľský účet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</w:p>
    <w:p w14:paraId="694BA153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Banka a pobočka zahraničnej banky sú povinné bezplatne a bezodkladne zmeniť transakčný účet na štandardný podnikateľský účet, ak o to </w:t>
      </w:r>
      <w:proofErr w:type="spellStart"/>
      <w:r>
        <w:rPr>
          <w:rFonts w:ascii="Times New Roman" w:hAnsi="Times New Roman"/>
          <w:bCs/>
          <w:sz w:val="24"/>
          <w:szCs w:val="24"/>
          <w:lang w:eastAsia="sk-SK"/>
        </w:rPr>
        <w:t>mikropodnik</w:t>
      </w:r>
      <w:proofErr w:type="spellEnd"/>
      <w:r>
        <w:rPr>
          <w:rFonts w:ascii="Times New Roman" w:hAnsi="Times New Roman"/>
          <w:bCs/>
          <w:sz w:val="24"/>
          <w:szCs w:val="24"/>
          <w:lang w:eastAsia="sk-SK"/>
        </w:rPr>
        <w:t xml:space="preserve"> alebo malý podnik požiada a tiež majú povinnosť informovať o možnosti zriadenia takéhoto účtu. </w:t>
      </w:r>
    </w:p>
    <w:p w14:paraId="1578EEC8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C4EB5">
        <w:rPr>
          <w:rFonts w:ascii="Times New Roman" w:hAnsi="Times New Roman"/>
          <w:bCs/>
          <w:sz w:val="24"/>
          <w:szCs w:val="24"/>
          <w:lang w:eastAsia="sk-SK"/>
        </w:rPr>
        <w:t>K</w:t>
      </w:r>
      <w:r>
        <w:rPr>
          <w:rFonts w:ascii="Times New Roman" w:hAnsi="Times New Roman"/>
          <w:bCs/>
          <w:sz w:val="24"/>
          <w:szCs w:val="24"/>
          <w:lang w:eastAsia="sk-SK"/>
        </w:rPr>
        <w:t> štandardnému podnikateľskému účtu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je možné poskytnúť aj ďalšie služby nad rámec, a to za poplatok.</w:t>
      </w:r>
    </w:p>
    <w:p w14:paraId="5B6D2B46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C4EB5">
        <w:rPr>
          <w:rFonts w:ascii="Times New Roman" w:hAnsi="Times New Roman"/>
          <w:bCs/>
          <w:sz w:val="24"/>
          <w:szCs w:val="24"/>
          <w:lang w:eastAsia="sk-SK"/>
        </w:rPr>
        <w:t>V odsekoch 1</w:t>
      </w:r>
      <w:r>
        <w:rPr>
          <w:rFonts w:ascii="Times New Roman" w:hAnsi="Times New Roman"/>
          <w:bCs/>
          <w:sz w:val="24"/>
          <w:szCs w:val="24"/>
          <w:lang w:eastAsia="sk-SK"/>
        </w:rPr>
        <w:t>2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bCs/>
          <w:sz w:val="24"/>
          <w:szCs w:val="24"/>
          <w:lang w:eastAsia="sk-SK"/>
        </w:rPr>
        <w:t>ž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1</w:t>
      </w:r>
      <w:r>
        <w:rPr>
          <w:rFonts w:ascii="Times New Roman" w:hAnsi="Times New Roman"/>
          <w:bCs/>
          <w:sz w:val="24"/>
          <w:szCs w:val="24"/>
          <w:lang w:eastAsia="sk-SK"/>
        </w:rPr>
        <w:t>4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sú upravené dôvody zrušenia </w:t>
      </w:r>
      <w:bookmarkStart w:id="2" w:name="_Hlk197440875"/>
      <w:r>
        <w:rPr>
          <w:rFonts w:ascii="Times New Roman" w:hAnsi="Times New Roman"/>
          <w:bCs/>
          <w:sz w:val="24"/>
          <w:szCs w:val="24"/>
          <w:lang w:eastAsia="sk-SK"/>
        </w:rPr>
        <w:t xml:space="preserve">štandardného podnikateľského účtu </w:t>
      </w:r>
      <w:bookmarkEnd w:id="2"/>
      <w:r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postup pre podanie výpovede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zo strany banky a pobočky zahraničnej banky.</w:t>
      </w:r>
    </w:p>
    <w:p w14:paraId="0621F440" w14:textId="77777777" w:rsidR="00A50357" w:rsidRPr="00AC4EB5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V odseku </w:t>
      </w:r>
      <w:r>
        <w:rPr>
          <w:rFonts w:ascii="Times New Roman" w:hAnsi="Times New Roman"/>
          <w:bCs/>
          <w:sz w:val="24"/>
          <w:szCs w:val="24"/>
          <w:lang w:eastAsia="sk-SK"/>
        </w:rPr>
        <w:t>15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sa bankám a pobočkám zahraničných bánk ukladá povinnosť informovania o poskytovaní </w:t>
      </w:r>
      <w:r w:rsidRPr="00507649">
        <w:rPr>
          <w:rFonts w:ascii="Times New Roman" w:hAnsi="Times New Roman"/>
          <w:bCs/>
          <w:sz w:val="24"/>
          <w:szCs w:val="24"/>
          <w:lang w:eastAsia="sk-SK"/>
        </w:rPr>
        <w:t>štandardného podnikateľského účtu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Ministerstvu financií SR.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V odseku 16 a 17 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sa zavádzajú informačné povinnosti bánk zverejniť informácie o </w:t>
      </w:r>
      <w:r w:rsidRPr="00507649">
        <w:rPr>
          <w:rFonts w:ascii="Times New Roman" w:hAnsi="Times New Roman"/>
          <w:bCs/>
          <w:sz w:val="24"/>
          <w:szCs w:val="24"/>
          <w:lang w:eastAsia="sk-SK"/>
        </w:rPr>
        <w:t>štandardno</w:t>
      </w:r>
      <w:r>
        <w:rPr>
          <w:rFonts w:ascii="Times New Roman" w:hAnsi="Times New Roman"/>
          <w:bCs/>
          <w:sz w:val="24"/>
          <w:szCs w:val="24"/>
          <w:lang w:eastAsia="sk-SK"/>
        </w:rPr>
        <w:t>m</w:t>
      </w:r>
      <w:r w:rsidRPr="00507649">
        <w:rPr>
          <w:rFonts w:ascii="Times New Roman" w:hAnsi="Times New Roman"/>
          <w:bCs/>
          <w:sz w:val="24"/>
          <w:szCs w:val="24"/>
          <w:lang w:eastAsia="sk-SK"/>
        </w:rPr>
        <w:t xml:space="preserve"> podnikateľsko</w:t>
      </w:r>
      <w:r>
        <w:rPr>
          <w:rFonts w:ascii="Times New Roman" w:hAnsi="Times New Roman"/>
          <w:bCs/>
          <w:sz w:val="24"/>
          <w:szCs w:val="24"/>
          <w:lang w:eastAsia="sk-SK"/>
        </w:rPr>
        <w:t>m</w:t>
      </w:r>
      <w:r w:rsidRPr="00507649">
        <w:rPr>
          <w:rFonts w:ascii="Times New Roman" w:hAnsi="Times New Roman"/>
          <w:bCs/>
          <w:sz w:val="24"/>
          <w:szCs w:val="24"/>
          <w:lang w:eastAsia="sk-SK"/>
        </w:rPr>
        <w:t xml:space="preserve"> účt</w:t>
      </w:r>
      <w:r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na webovom sídle a v </w:t>
      </w:r>
      <w:r>
        <w:rPr>
          <w:rFonts w:ascii="Times New Roman" w:hAnsi="Times New Roman"/>
          <w:bCs/>
          <w:sz w:val="24"/>
          <w:szCs w:val="24"/>
          <w:lang w:eastAsia="sk-SK"/>
        </w:rPr>
        <w:t>prevádzkových</w:t>
      </w:r>
      <w:r w:rsidRPr="00AC4EB5">
        <w:rPr>
          <w:rFonts w:ascii="Times New Roman" w:hAnsi="Times New Roman"/>
          <w:bCs/>
          <w:sz w:val="24"/>
          <w:szCs w:val="24"/>
          <w:lang w:eastAsia="sk-SK"/>
        </w:rPr>
        <w:t xml:space="preserve"> priestoroch. </w:t>
      </w:r>
    </w:p>
    <w:p w14:paraId="5FA3EA3A" w14:textId="77777777" w:rsidR="00A50357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Odsek 18 upravuje maximálnu výšku poplatku za štandardný podnikateľský účet 3 eurá mesačne.</w:t>
      </w:r>
    </w:p>
    <w:p w14:paraId="0A36DC32" w14:textId="77777777" w:rsidR="00A50357" w:rsidRPr="004876DA" w:rsidRDefault="00A50357" w:rsidP="00A50357">
      <w:pPr>
        <w:pStyle w:val="Textkomentra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4876DA">
        <w:rPr>
          <w:rFonts w:ascii="Times New Roman" w:hAnsi="Times New Roman"/>
          <w:b/>
          <w:sz w:val="24"/>
          <w:szCs w:val="24"/>
          <w:lang w:eastAsia="sk-SK"/>
        </w:rPr>
        <w:t xml:space="preserve">K bodu 5 </w:t>
      </w:r>
    </w:p>
    <w:p w14:paraId="2E5DAF01" w14:textId="11FF4CED" w:rsidR="00A50357" w:rsidRDefault="00A50357" w:rsidP="00A50357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D45AE">
        <w:rPr>
          <w:rFonts w:ascii="Times New Roman" w:hAnsi="Times New Roman"/>
          <w:bCs/>
          <w:sz w:val="24"/>
          <w:szCs w:val="24"/>
          <w:lang w:eastAsia="sk-SK"/>
        </w:rPr>
        <w:t>Legislatívno-technická úprava z</w:t>
      </w:r>
      <w:r>
        <w:rPr>
          <w:rFonts w:ascii="Times New Roman" w:hAnsi="Times New Roman"/>
          <w:bCs/>
          <w:sz w:val="24"/>
          <w:szCs w:val="24"/>
          <w:lang w:eastAsia="sk-SK"/>
        </w:rPr>
        <w:t> dôvodu doplneného ustanovenia.</w:t>
      </w:r>
    </w:p>
    <w:p w14:paraId="0D04C757" w14:textId="77777777" w:rsidR="00A50357" w:rsidRDefault="00A50357" w:rsidP="008815BC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14:paraId="623D0D21" w14:textId="77777777" w:rsidR="008815BC" w:rsidRDefault="008815BC" w:rsidP="008815BC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20C9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 Čl.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IV</w:t>
      </w:r>
    </w:p>
    <w:p w14:paraId="3A02F7D7" w14:textId="2DF7B16B" w:rsidR="00835948" w:rsidRDefault="00D42BAC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Úprava ustanovenia v</w:t>
      </w:r>
      <w:r w:rsidR="00835948">
        <w:rPr>
          <w:rFonts w:ascii="Times New Roman" w:hAnsi="Times New Roman"/>
          <w:sz w:val="24"/>
          <w:szCs w:val="24"/>
        </w:rPr>
        <w:t> súvislosti s úpravou v zákone o evidencii tržieb, v zmysle ktorej a</w:t>
      </w:r>
      <w:r w:rsidR="00835948" w:rsidRPr="00180D32">
        <w:rPr>
          <w:rFonts w:ascii="Times New Roman" w:hAnsi="Times New Roman"/>
          <w:sz w:val="24"/>
          <w:szCs w:val="24"/>
        </w:rPr>
        <w:t>k predávajúci nemá pridelené daňové identifikačné číslo podľa § 67 Daňového poriadku, správca dane na základe podanej žiadosti  sprístupní v </w:t>
      </w:r>
      <w:proofErr w:type="spellStart"/>
      <w:r w:rsidR="00835948" w:rsidRPr="00180D32">
        <w:rPr>
          <w:rFonts w:ascii="Times New Roman" w:hAnsi="Times New Roman"/>
          <w:sz w:val="24"/>
          <w:szCs w:val="24"/>
        </w:rPr>
        <w:t>eKasa</w:t>
      </w:r>
      <w:proofErr w:type="spellEnd"/>
      <w:r w:rsidR="00835948" w:rsidRPr="00180D32">
        <w:rPr>
          <w:rFonts w:ascii="Times New Roman" w:hAnsi="Times New Roman"/>
          <w:sz w:val="24"/>
          <w:szCs w:val="24"/>
        </w:rPr>
        <w:t xml:space="preserve"> zóne predávajúceho aj identifikačné číslo, ktoré sa na účely zákona </w:t>
      </w:r>
      <w:r>
        <w:rPr>
          <w:rFonts w:ascii="Times New Roman" w:hAnsi="Times New Roman"/>
          <w:sz w:val="24"/>
          <w:szCs w:val="24"/>
        </w:rPr>
        <w:t xml:space="preserve">o evidencii tržieb </w:t>
      </w:r>
      <w:r w:rsidR="00835948" w:rsidRPr="00180D32">
        <w:rPr>
          <w:rFonts w:ascii="Times New Roman" w:hAnsi="Times New Roman"/>
          <w:sz w:val="24"/>
          <w:szCs w:val="24"/>
        </w:rPr>
        <w:t>považuje za daňové identifikačné číslo.</w:t>
      </w:r>
    </w:p>
    <w:p w14:paraId="2097E4A2" w14:textId="39829A55" w:rsidR="008815BC" w:rsidRDefault="008815BC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44FECB1" w14:textId="49A1FCA7" w:rsidR="008B7DA9" w:rsidRDefault="008B7DA9" w:rsidP="00127BD1">
      <w:pPr>
        <w:pStyle w:val="Textkomentra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20C9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 Čl.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V</w:t>
      </w:r>
    </w:p>
    <w:p w14:paraId="7A8E0F55" w14:textId="334A635C" w:rsidR="00B20C90" w:rsidRPr="00B20C90" w:rsidRDefault="00B20C90" w:rsidP="00127BD1">
      <w:pPr>
        <w:pStyle w:val="Textkomentra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Účinnosť tohto zákona sa navrhuje od 1. januára 2026.</w:t>
      </w:r>
    </w:p>
    <w:sectPr w:rsidR="00B20C90" w:rsidRPr="00B2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F5E0" w14:textId="77777777" w:rsidR="00E83408" w:rsidRDefault="00E83408" w:rsidP="0005499E">
      <w:r>
        <w:separator/>
      </w:r>
    </w:p>
  </w:endnote>
  <w:endnote w:type="continuationSeparator" w:id="0">
    <w:p w14:paraId="1B45EF76" w14:textId="77777777" w:rsidR="00E83408" w:rsidRDefault="00E83408" w:rsidP="0005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CB8E" w14:textId="77777777" w:rsidR="00E83408" w:rsidRDefault="00E83408" w:rsidP="0005499E">
      <w:r>
        <w:separator/>
      </w:r>
    </w:p>
  </w:footnote>
  <w:footnote w:type="continuationSeparator" w:id="0">
    <w:p w14:paraId="4BD4BE46" w14:textId="77777777" w:rsidR="00E83408" w:rsidRDefault="00E83408" w:rsidP="0005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3369"/>
    <w:multiLevelType w:val="hybridMultilevel"/>
    <w:tmpl w:val="85582660"/>
    <w:lvl w:ilvl="0" w:tplc="6852AEFC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3A578E1"/>
    <w:multiLevelType w:val="hybridMultilevel"/>
    <w:tmpl w:val="088895B4"/>
    <w:lvl w:ilvl="0" w:tplc="3B24552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FEC059D"/>
    <w:multiLevelType w:val="hybridMultilevel"/>
    <w:tmpl w:val="2C82C2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932661">
    <w:abstractNumId w:val="2"/>
  </w:num>
  <w:num w:numId="2" w16cid:durableId="1145508368">
    <w:abstractNumId w:val="0"/>
  </w:num>
  <w:num w:numId="3" w16cid:durableId="169615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A3"/>
    <w:rsid w:val="00021381"/>
    <w:rsid w:val="00023C4C"/>
    <w:rsid w:val="000260C6"/>
    <w:rsid w:val="00041E24"/>
    <w:rsid w:val="00042E04"/>
    <w:rsid w:val="000438D7"/>
    <w:rsid w:val="000545D3"/>
    <w:rsid w:val="0005499E"/>
    <w:rsid w:val="00081137"/>
    <w:rsid w:val="00081EA9"/>
    <w:rsid w:val="000857D3"/>
    <w:rsid w:val="000A7105"/>
    <w:rsid w:val="000A73E5"/>
    <w:rsid w:val="000A7D0B"/>
    <w:rsid w:val="000C295F"/>
    <w:rsid w:val="000C3DDF"/>
    <w:rsid w:val="000D2E7F"/>
    <w:rsid w:val="00107047"/>
    <w:rsid w:val="00116131"/>
    <w:rsid w:val="00127BD1"/>
    <w:rsid w:val="00135896"/>
    <w:rsid w:val="00144AC8"/>
    <w:rsid w:val="00151F70"/>
    <w:rsid w:val="0016407E"/>
    <w:rsid w:val="00190379"/>
    <w:rsid w:val="00196AC6"/>
    <w:rsid w:val="001A6864"/>
    <w:rsid w:val="001B2E37"/>
    <w:rsid w:val="001B5137"/>
    <w:rsid w:val="001E0D00"/>
    <w:rsid w:val="001E537A"/>
    <w:rsid w:val="001F2F18"/>
    <w:rsid w:val="00202805"/>
    <w:rsid w:val="002058BD"/>
    <w:rsid w:val="0021763D"/>
    <w:rsid w:val="002206BB"/>
    <w:rsid w:val="00225FA8"/>
    <w:rsid w:val="0022771D"/>
    <w:rsid w:val="00233634"/>
    <w:rsid w:val="002362E1"/>
    <w:rsid w:val="00236A33"/>
    <w:rsid w:val="00240703"/>
    <w:rsid w:val="00251772"/>
    <w:rsid w:val="00254B4A"/>
    <w:rsid w:val="0026301E"/>
    <w:rsid w:val="002724B4"/>
    <w:rsid w:val="00296E8E"/>
    <w:rsid w:val="002A1773"/>
    <w:rsid w:val="002A2482"/>
    <w:rsid w:val="002B13EA"/>
    <w:rsid w:val="002C1EA0"/>
    <w:rsid w:val="002C236E"/>
    <w:rsid w:val="002C769E"/>
    <w:rsid w:val="002D581E"/>
    <w:rsid w:val="00302BA6"/>
    <w:rsid w:val="003043DD"/>
    <w:rsid w:val="00313544"/>
    <w:rsid w:val="0032176D"/>
    <w:rsid w:val="003248BE"/>
    <w:rsid w:val="00327068"/>
    <w:rsid w:val="0033258A"/>
    <w:rsid w:val="0034026E"/>
    <w:rsid w:val="00340B31"/>
    <w:rsid w:val="00342346"/>
    <w:rsid w:val="003478AF"/>
    <w:rsid w:val="00347C04"/>
    <w:rsid w:val="003573AC"/>
    <w:rsid w:val="00360A40"/>
    <w:rsid w:val="00373D4F"/>
    <w:rsid w:val="00375958"/>
    <w:rsid w:val="00380859"/>
    <w:rsid w:val="0038215D"/>
    <w:rsid w:val="0038781E"/>
    <w:rsid w:val="0039458D"/>
    <w:rsid w:val="003C181E"/>
    <w:rsid w:val="003D6AA3"/>
    <w:rsid w:val="003D6CAB"/>
    <w:rsid w:val="003E7A88"/>
    <w:rsid w:val="003F68A3"/>
    <w:rsid w:val="004066F0"/>
    <w:rsid w:val="00416BB2"/>
    <w:rsid w:val="004249A2"/>
    <w:rsid w:val="00427215"/>
    <w:rsid w:val="004317E1"/>
    <w:rsid w:val="00436A4C"/>
    <w:rsid w:val="004414F0"/>
    <w:rsid w:val="00441C7C"/>
    <w:rsid w:val="0047397B"/>
    <w:rsid w:val="00481C30"/>
    <w:rsid w:val="0048472C"/>
    <w:rsid w:val="004876DA"/>
    <w:rsid w:val="004B1457"/>
    <w:rsid w:val="004C28A0"/>
    <w:rsid w:val="004D6151"/>
    <w:rsid w:val="004E0709"/>
    <w:rsid w:val="0050299F"/>
    <w:rsid w:val="00512755"/>
    <w:rsid w:val="00522CD2"/>
    <w:rsid w:val="00535D3A"/>
    <w:rsid w:val="00544CEA"/>
    <w:rsid w:val="005632E9"/>
    <w:rsid w:val="005632F1"/>
    <w:rsid w:val="00566AD0"/>
    <w:rsid w:val="00573DB9"/>
    <w:rsid w:val="00576C35"/>
    <w:rsid w:val="005917FA"/>
    <w:rsid w:val="005A0E07"/>
    <w:rsid w:val="005A1A70"/>
    <w:rsid w:val="005B164F"/>
    <w:rsid w:val="005E58A9"/>
    <w:rsid w:val="0061273D"/>
    <w:rsid w:val="00647073"/>
    <w:rsid w:val="006851AB"/>
    <w:rsid w:val="006961A0"/>
    <w:rsid w:val="006A37AD"/>
    <w:rsid w:val="006B0D6C"/>
    <w:rsid w:val="006B4822"/>
    <w:rsid w:val="006B7379"/>
    <w:rsid w:val="006C2D4B"/>
    <w:rsid w:val="006D2C9E"/>
    <w:rsid w:val="006D40DD"/>
    <w:rsid w:val="006F0E17"/>
    <w:rsid w:val="007054CF"/>
    <w:rsid w:val="00742DFF"/>
    <w:rsid w:val="00757838"/>
    <w:rsid w:val="00781DF6"/>
    <w:rsid w:val="00792DF3"/>
    <w:rsid w:val="00793571"/>
    <w:rsid w:val="007B21FF"/>
    <w:rsid w:val="007B2F64"/>
    <w:rsid w:val="007B6E2D"/>
    <w:rsid w:val="007B7485"/>
    <w:rsid w:val="007C7B3B"/>
    <w:rsid w:val="007E2516"/>
    <w:rsid w:val="007E4494"/>
    <w:rsid w:val="00805D51"/>
    <w:rsid w:val="00817AA8"/>
    <w:rsid w:val="00822305"/>
    <w:rsid w:val="00822F97"/>
    <w:rsid w:val="00825771"/>
    <w:rsid w:val="00827AB9"/>
    <w:rsid w:val="00835948"/>
    <w:rsid w:val="0085392F"/>
    <w:rsid w:val="00860150"/>
    <w:rsid w:val="00862F33"/>
    <w:rsid w:val="00867D9E"/>
    <w:rsid w:val="00872809"/>
    <w:rsid w:val="008815BC"/>
    <w:rsid w:val="00885E05"/>
    <w:rsid w:val="008870F6"/>
    <w:rsid w:val="00891682"/>
    <w:rsid w:val="008A294D"/>
    <w:rsid w:val="008B5E32"/>
    <w:rsid w:val="008B7DA9"/>
    <w:rsid w:val="008D3B18"/>
    <w:rsid w:val="008E0A40"/>
    <w:rsid w:val="008E6F83"/>
    <w:rsid w:val="008F505A"/>
    <w:rsid w:val="00901A57"/>
    <w:rsid w:val="0091082D"/>
    <w:rsid w:val="0091171C"/>
    <w:rsid w:val="00915A9F"/>
    <w:rsid w:val="00937466"/>
    <w:rsid w:val="009377D4"/>
    <w:rsid w:val="00941D94"/>
    <w:rsid w:val="00951F20"/>
    <w:rsid w:val="009567B5"/>
    <w:rsid w:val="00964CA4"/>
    <w:rsid w:val="009669AC"/>
    <w:rsid w:val="009719FA"/>
    <w:rsid w:val="009A6D8A"/>
    <w:rsid w:val="009C182F"/>
    <w:rsid w:val="009C2ECB"/>
    <w:rsid w:val="009C450B"/>
    <w:rsid w:val="009D2B95"/>
    <w:rsid w:val="009D3CBF"/>
    <w:rsid w:val="009F0A46"/>
    <w:rsid w:val="009F506C"/>
    <w:rsid w:val="00A31BC6"/>
    <w:rsid w:val="00A43F8B"/>
    <w:rsid w:val="00A50357"/>
    <w:rsid w:val="00A611CF"/>
    <w:rsid w:val="00A91931"/>
    <w:rsid w:val="00AA19E4"/>
    <w:rsid w:val="00AA2032"/>
    <w:rsid w:val="00AD7423"/>
    <w:rsid w:val="00AE1386"/>
    <w:rsid w:val="00AE47AB"/>
    <w:rsid w:val="00AE4B0C"/>
    <w:rsid w:val="00B03A4D"/>
    <w:rsid w:val="00B13AF6"/>
    <w:rsid w:val="00B15845"/>
    <w:rsid w:val="00B1591A"/>
    <w:rsid w:val="00B20C90"/>
    <w:rsid w:val="00B325C5"/>
    <w:rsid w:val="00B363DF"/>
    <w:rsid w:val="00B4599C"/>
    <w:rsid w:val="00B5134A"/>
    <w:rsid w:val="00B51935"/>
    <w:rsid w:val="00B559F9"/>
    <w:rsid w:val="00B70403"/>
    <w:rsid w:val="00B72286"/>
    <w:rsid w:val="00B738D2"/>
    <w:rsid w:val="00B75B67"/>
    <w:rsid w:val="00B937D7"/>
    <w:rsid w:val="00BA1D1D"/>
    <w:rsid w:val="00BA7F67"/>
    <w:rsid w:val="00BC1D36"/>
    <w:rsid w:val="00BC60AE"/>
    <w:rsid w:val="00BC75CA"/>
    <w:rsid w:val="00BE2166"/>
    <w:rsid w:val="00BF1A93"/>
    <w:rsid w:val="00C00CF0"/>
    <w:rsid w:val="00C01ACE"/>
    <w:rsid w:val="00C0464F"/>
    <w:rsid w:val="00C114D4"/>
    <w:rsid w:val="00C3018E"/>
    <w:rsid w:val="00C328D4"/>
    <w:rsid w:val="00C47A86"/>
    <w:rsid w:val="00C57DF9"/>
    <w:rsid w:val="00C640F8"/>
    <w:rsid w:val="00C764E4"/>
    <w:rsid w:val="00C804F8"/>
    <w:rsid w:val="00C816E0"/>
    <w:rsid w:val="00C8726F"/>
    <w:rsid w:val="00C91860"/>
    <w:rsid w:val="00C95F62"/>
    <w:rsid w:val="00CA7D3C"/>
    <w:rsid w:val="00CC7787"/>
    <w:rsid w:val="00CF6195"/>
    <w:rsid w:val="00D22745"/>
    <w:rsid w:val="00D234F9"/>
    <w:rsid w:val="00D273DD"/>
    <w:rsid w:val="00D339CD"/>
    <w:rsid w:val="00D37253"/>
    <w:rsid w:val="00D42BAC"/>
    <w:rsid w:val="00D4409A"/>
    <w:rsid w:val="00D50562"/>
    <w:rsid w:val="00D51A20"/>
    <w:rsid w:val="00D90403"/>
    <w:rsid w:val="00DA5816"/>
    <w:rsid w:val="00DE1B65"/>
    <w:rsid w:val="00DE609D"/>
    <w:rsid w:val="00DE6187"/>
    <w:rsid w:val="00DF4356"/>
    <w:rsid w:val="00E001A2"/>
    <w:rsid w:val="00E0183D"/>
    <w:rsid w:val="00E400D9"/>
    <w:rsid w:val="00E83408"/>
    <w:rsid w:val="00E84CC7"/>
    <w:rsid w:val="00E94747"/>
    <w:rsid w:val="00EA6CB8"/>
    <w:rsid w:val="00EB309C"/>
    <w:rsid w:val="00ED3827"/>
    <w:rsid w:val="00ED4716"/>
    <w:rsid w:val="00F1251C"/>
    <w:rsid w:val="00F17022"/>
    <w:rsid w:val="00F25A4B"/>
    <w:rsid w:val="00F30530"/>
    <w:rsid w:val="00F31DB9"/>
    <w:rsid w:val="00F45FC0"/>
    <w:rsid w:val="00F91CD8"/>
    <w:rsid w:val="00F93ED8"/>
    <w:rsid w:val="00F9441B"/>
    <w:rsid w:val="00FC4BB7"/>
    <w:rsid w:val="00FC553A"/>
    <w:rsid w:val="00FD069E"/>
    <w:rsid w:val="00FD446C"/>
    <w:rsid w:val="00FD63B4"/>
    <w:rsid w:val="00FD6491"/>
    <w:rsid w:val="00FE3884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2167"/>
  <w15:chartTrackingRefBased/>
  <w15:docId w15:val="{8E36EA53-3258-4C91-9E77-EDB9BCD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  <w:ind w:left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68A3"/>
    <w:pPr>
      <w:spacing w:before="0" w:beforeAutospacing="0" w:after="0" w:afterAutospacing="0"/>
      <w:ind w:left="0"/>
      <w:jc w:val="both"/>
    </w:pPr>
    <w:rPr>
      <w:rFonts w:ascii="Arial Narrow" w:eastAsia="Times New Roman" w:hAnsi="Arial Narrow" w:cs="Times New Roman"/>
      <w:szCs w:val="36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68A3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68A3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Textkomentra">
    <w:name w:val="annotation text"/>
    <w:basedOn w:val="Normlny"/>
    <w:link w:val="TextkomentraChar"/>
    <w:uiPriority w:val="99"/>
    <w:unhideWhenUsed/>
    <w:rsid w:val="003F68A3"/>
    <w:pPr>
      <w:spacing w:after="200"/>
      <w:jc w:val="left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68A3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FD6491"/>
    <w:pPr>
      <w:ind w:left="720"/>
      <w:contextualSpacing/>
    </w:pPr>
    <w:rPr>
      <w:rFonts w:asciiTheme="minorHAnsi" w:hAnsiTheme="minorHAnsi"/>
      <w:szCs w:val="22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FD6491"/>
    <w:rPr>
      <w:rFonts w:eastAsia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5499E"/>
    <w:pPr>
      <w:jc w:val="left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5499E"/>
    <w:rPr>
      <w:noProof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5499E"/>
    <w:rPr>
      <w:vertAlign w:val="superscript"/>
    </w:rPr>
  </w:style>
  <w:style w:type="character" w:styleId="Hypertextovprepojenie">
    <w:name w:val="Hyperlink"/>
    <w:basedOn w:val="Predvolenpsmoodseku"/>
    <w:uiPriority w:val="99"/>
    <w:rsid w:val="00781DF6"/>
    <w:rPr>
      <w:rFonts w:cs="Times New Roman"/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8B7DA9"/>
    <w:pPr>
      <w:spacing w:before="0" w:beforeAutospacing="0" w:after="0" w:afterAutospacing="0"/>
      <w:ind w:left="0"/>
    </w:pPr>
    <w:rPr>
      <w:rFonts w:ascii="Arial Narrow" w:eastAsia="Times New Roman" w:hAnsi="Arial Narrow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16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164F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2230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2305"/>
    <w:pPr>
      <w:spacing w:after="0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2305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89/2019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4951-D106-473C-9F5B-7ED7AF11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9255</Words>
  <Characters>52759</Characters>
  <Application>Microsoft Office Word</Application>
  <DocSecurity>0</DocSecurity>
  <Lines>439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Jurkovicova Barbora</cp:lastModifiedBy>
  <cp:revision>15</cp:revision>
  <dcterms:created xsi:type="dcterms:W3CDTF">2025-06-06T10:46:00Z</dcterms:created>
  <dcterms:modified xsi:type="dcterms:W3CDTF">2025-06-24T09:16:00Z</dcterms:modified>
</cp:coreProperties>
</file>