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A54A3" w14:textId="3C28A6A2" w:rsidR="00627837" w:rsidRDefault="00627837" w:rsidP="00CC4C42">
      <w:pPr>
        <w:jc w:val="center"/>
        <w:rPr>
          <w:rFonts w:ascii="Times New Roman" w:hAnsi="Times New Roman" w:cs="Times New Roman"/>
          <w:sz w:val="24"/>
          <w:szCs w:val="24"/>
        </w:rPr>
      </w:pPr>
      <w:r>
        <w:rPr>
          <w:rFonts w:ascii="Times New Roman" w:hAnsi="Times New Roman" w:cs="Times New Roman"/>
          <w:sz w:val="24"/>
          <w:szCs w:val="24"/>
        </w:rPr>
        <w:t>Návrh</w:t>
      </w:r>
    </w:p>
    <w:p w14:paraId="26E547FF" w14:textId="7E8D63AC" w:rsidR="00F1589D" w:rsidRPr="00CE52F7" w:rsidRDefault="00F1589D" w:rsidP="00CC4C42">
      <w:pPr>
        <w:jc w:val="center"/>
        <w:rPr>
          <w:rFonts w:ascii="Times New Roman" w:hAnsi="Times New Roman" w:cs="Times New Roman"/>
          <w:sz w:val="24"/>
          <w:szCs w:val="24"/>
        </w:rPr>
      </w:pPr>
      <w:r w:rsidRPr="00CE52F7">
        <w:rPr>
          <w:rFonts w:ascii="Times New Roman" w:hAnsi="Times New Roman" w:cs="Times New Roman"/>
          <w:sz w:val="24"/>
          <w:szCs w:val="24"/>
        </w:rPr>
        <w:t>ZÁKON</w:t>
      </w:r>
      <w:r w:rsidR="00627837">
        <w:rPr>
          <w:rFonts w:ascii="Times New Roman" w:hAnsi="Times New Roman" w:cs="Times New Roman"/>
          <w:sz w:val="24"/>
          <w:szCs w:val="24"/>
        </w:rPr>
        <w:t>A</w:t>
      </w:r>
    </w:p>
    <w:p w14:paraId="4507BDCE" w14:textId="2763928E" w:rsidR="00F1589D" w:rsidRPr="00CE52F7" w:rsidRDefault="00F1589D" w:rsidP="00CC4C42">
      <w:pPr>
        <w:jc w:val="center"/>
        <w:rPr>
          <w:rFonts w:ascii="Times New Roman" w:hAnsi="Times New Roman" w:cs="Times New Roman"/>
          <w:sz w:val="24"/>
          <w:szCs w:val="24"/>
        </w:rPr>
      </w:pPr>
      <w:r w:rsidRPr="00CE52F7">
        <w:rPr>
          <w:rFonts w:ascii="Times New Roman" w:hAnsi="Times New Roman" w:cs="Times New Roman"/>
          <w:sz w:val="24"/>
          <w:szCs w:val="24"/>
        </w:rPr>
        <w:t xml:space="preserve">z </w:t>
      </w:r>
      <w:r w:rsidR="00C41807" w:rsidRPr="00CE52F7">
        <w:rPr>
          <w:rFonts w:ascii="Times New Roman" w:hAnsi="Times New Roman" w:cs="Times New Roman"/>
          <w:sz w:val="24"/>
          <w:szCs w:val="24"/>
        </w:rPr>
        <w:t>...</w:t>
      </w:r>
      <w:r w:rsidR="00162849">
        <w:rPr>
          <w:rFonts w:ascii="Times New Roman" w:hAnsi="Times New Roman" w:cs="Times New Roman"/>
          <w:sz w:val="24"/>
          <w:szCs w:val="24"/>
        </w:rPr>
        <w:t xml:space="preserve"> 2025</w:t>
      </w:r>
    </w:p>
    <w:p w14:paraId="55095C34" w14:textId="77777777" w:rsidR="00F1589D" w:rsidRPr="00CE52F7" w:rsidRDefault="00F1589D" w:rsidP="00CC4C42">
      <w:pPr>
        <w:jc w:val="center"/>
        <w:rPr>
          <w:rFonts w:ascii="Times New Roman" w:hAnsi="Times New Roman" w:cs="Times New Roman"/>
          <w:sz w:val="24"/>
          <w:szCs w:val="24"/>
        </w:rPr>
      </w:pPr>
    </w:p>
    <w:p w14:paraId="632324F5" w14:textId="07EE71B5" w:rsidR="00F1589D" w:rsidRPr="00F61575" w:rsidRDefault="007D7F02" w:rsidP="00CC4C42">
      <w:pPr>
        <w:jc w:val="center"/>
        <w:rPr>
          <w:rFonts w:ascii="Times New Roman" w:hAnsi="Times New Roman" w:cs="Times New Roman"/>
          <w:sz w:val="24"/>
          <w:szCs w:val="24"/>
        </w:rPr>
      </w:pPr>
      <w:r w:rsidRPr="00CE52F7">
        <w:rPr>
          <w:rFonts w:ascii="Times New Roman" w:hAnsi="Times New Roman" w:cs="Times New Roman"/>
          <w:sz w:val="24"/>
          <w:szCs w:val="24"/>
        </w:rPr>
        <w:t>o evi</w:t>
      </w:r>
      <w:r w:rsidR="00166032" w:rsidRPr="00CE52F7">
        <w:rPr>
          <w:rFonts w:ascii="Times New Roman" w:hAnsi="Times New Roman" w:cs="Times New Roman"/>
          <w:sz w:val="24"/>
          <w:szCs w:val="24"/>
        </w:rPr>
        <w:t>d</w:t>
      </w:r>
      <w:r w:rsidRPr="00CE52F7">
        <w:rPr>
          <w:rFonts w:ascii="Times New Roman" w:hAnsi="Times New Roman" w:cs="Times New Roman"/>
          <w:sz w:val="24"/>
          <w:szCs w:val="24"/>
        </w:rPr>
        <w:t>encii tržieb</w:t>
      </w:r>
      <w:r w:rsidR="00C41807" w:rsidRPr="00CE52F7">
        <w:rPr>
          <w:rFonts w:ascii="Times New Roman" w:hAnsi="Times New Roman" w:cs="Times New Roman"/>
          <w:sz w:val="24"/>
          <w:szCs w:val="24"/>
        </w:rPr>
        <w:t xml:space="preserve"> </w:t>
      </w:r>
      <w:r w:rsidR="00041130" w:rsidRPr="00CE52F7">
        <w:rPr>
          <w:rFonts w:ascii="Times New Roman" w:hAnsi="Times New Roman" w:cs="Times New Roman"/>
          <w:sz w:val="24"/>
          <w:szCs w:val="24"/>
        </w:rPr>
        <w:t xml:space="preserve">a o zmene a doplnení </w:t>
      </w:r>
      <w:r w:rsidR="00634DCE" w:rsidRPr="00CE52F7">
        <w:rPr>
          <w:rFonts w:ascii="Times New Roman" w:hAnsi="Times New Roman" w:cs="Times New Roman"/>
          <w:sz w:val="24"/>
          <w:szCs w:val="24"/>
        </w:rPr>
        <w:t>niektorých zákonov</w:t>
      </w:r>
    </w:p>
    <w:p w14:paraId="564DC4B0" w14:textId="77777777" w:rsidR="00F1589D" w:rsidRPr="00F61575" w:rsidRDefault="00F1589D" w:rsidP="00F1589D">
      <w:pPr>
        <w:rPr>
          <w:rFonts w:ascii="Times New Roman" w:hAnsi="Times New Roman" w:cs="Times New Roman"/>
          <w:sz w:val="24"/>
          <w:szCs w:val="24"/>
        </w:rPr>
      </w:pPr>
    </w:p>
    <w:p w14:paraId="007F6D2E" w14:textId="77777777" w:rsidR="00F1589D" w:rsidRPr="00F61575" w:rsidRDefault="00F1589D" w:rsidP="00F1589D">
      <w:pPr>
        <w:rPr>
          <w:rFonts w:ascii="Times New Roman" w:hAnsi="Times New Roman" w:cs="Times New Roman"/>
          <w:sz w:val="24"/>
          <w:szCs w:val="24"/>
        </w:rPr>
      </w:pPr>
    </w:p>
    <w:p w14:paraId="338C3E00" w14:textId="77777777" w:rsidR="00F1589D" w:rsidRPr="00F61575" w:rsidRDefault="00F1589D" w:rsidP="00F1589D">
      <w:pPr>
        <w:rPr>
          <w:rFonts w:ascii="Times New Roman" w:hAnsi="Times New Roman" w:cs="Times New Roman"/>
          <w:sz w:val="24"/>
          <w:szCs w:val="24"/>
        </w:rPr>
      </w:pPr>
      <w:r w:rsidRPr="00F61575">
        <w:rPr>
          <w:rFonts w:ascii="Times New Roman" w:hAnsi="Times New Roman" w:cs="Times New Roman"/>
          <w:sz w:val="24"/>
          <w:szCs w:val="24"/>
        </w:rPr>
        <w:t>Národná rada Slovenskej republiky sa uzniesla na tomto zákone:</w:t>
      </w:r>
    </w:p>
    <w:p w14:paraId="263359FF" w14:textId="77777777" w:rsidR="00F1589D" w:rsidRPr="00F61575" w:rsidRDefault="00F1589D" w:rsidP="00F1589D">
      <w:pPr>
        <w:rPr>
          <w:rFonts w:ascii="Times New Roman" w:hAnsi="Times New Roman" w:cs="Times New Roman"/>
          <w:sz w:val="24"/>
          <w:szCs w:val="24"/>
        </w:rPr>
      </w:pPr>
    </w:p>
    <w:p w14:paraId="1B10625E" w14:textId="77777777" w:rsidR="00F1589D" w:rsidRPr="00F61575" w:rsidRDefault="00F1589D" w:rsidP="00C41807">
      <w:pPr>
        <w:jc w:val="center"/>
        <w:rPr>
          <w:rFonts w:ascii="Times New Roman" w:hAnsi="Times New Roman" w:cs="Times New Roman"/>
          <w:sz w:val="24"/>
          <w:szCs w:val="24"/>
        </w:rPr>
      </w:pPr>
      <w:r w:rsidRPr="00F61575">
        <w:rPr>
          <w:rFonts w:ascii="Times New Roman" w:hAnsi="Times New Roman" w:cs="Times New Roman"/>
          <w:sz w:val="24"/>
          <w:szCs w:val="24"/>
        </w:rPr>
        <w:t>Čl.</w:t>
      </w:r>
      <w:r w:rsidR="00166032">
        <w:rPr>
          <w:rFonts w:ascii="Times New Roman" w:hAnsi="Times New Roman" w:cs="Times New Roman"/>
          <w:sz w:val="24"/>
          <w:szCs w:val="24"/>
        </w:rPr>
        <w:t xml:space="preserve"> </w:t>
      </w:r>
      <w:r w:rsidRPr="00F61575">
        <w:rPr>
          <w:rFonts w:ascii="Times New Roman" w:hAnsi="Times New Roman" w:cs="Times New Roman"/>
          <w:sz w:val="24"/>
          <w:szCs w:val="24"/>
        </w:rPr>
        <w:t>I</w:t>
      </w:r>
    </w:p>
    <w:p w14:paraId="5E9A805C" w14:textId="77777777" w:rsidR="00F1589D" w:rsidRPr="00F61575" w:rsidRDefault="00F1589D" w:rsidP="00F1589D">
      <w:pPr>
        <w:rPr>
          <w:rFonts w:ascii="Times New Roman" w:hAnsi="Times New Roman" w:cs="Times New Roman"/>
          <w:sz w:val="24"/>
          <w:szCs w:val="24"/>
        </w:rPr>
      </w:pPr>
      <w:r w:rsidRPr="00F61575">
        <w:rPr>
          <w:rFonts w:ascii="Times New Roman" w:hAnsi="Times New Roman" w:cs="Times New Roman"/>
          <w:sz w:val="24"/>
          <w:szCs w:val="24"/>
        </w:rPr>
        <w:t xml:space="preserve"> </w:t>
      </w:r>
    </w:p>
    <w:p w14:paraId="683B2133" w14:textId="77777777" w:rsidR="00F1589D" w:rsidRPr="00F61575" w:rsidRDefault="00F1589D" w:rsidP="00C41807">
      <w:pPr>
        <w:spacing w:after="0" w:line="240" w:lineRule="auto"/>
        <w:jc w:val="center"/>
        <w:rPr>
          <w:rFonts w:ascii="Times New Roman" w:hAnsi="Times New Roman" w:cs="Times New Roman"/>
          <w:sz w:val="24"/>
          <w:szCs w:val="24"/>
        </w:rPr>
      </w:pPr>
      <w:r w:rsidRPr="00F61575">
        <w:rPr>
          <w:rFonts w:ascii="Times New Roman" w:hAnsi="Times New Roman" w:cs="Times New Roman"/>
          <w:sz w:val="24"/>
          <w:szCs w:val="24"/>
        </w:rPr>
        <w:t>§ 1</w:t>
      </w:r>
    </w:p>
    <w:p w14:paraId="3F758688" w14:textId="77777777" w:rsidR="00F1589D" w:rsidRPr="00F61575" w:rsidRDefault="00F1589D" w:rsidP="00C41807">
      <w:pPr>
        <w:spacing w:after="0" w:line="240" w:lineRule="auto"/>
        <w:jc w:val="center"/>
        <w:rPr>
          <w:rFonts w:ascii="Times New Roman" w:hAnsi="Times New Roman" w:cs="Times New Roman"/>
          <w:sz w:val="24"/>
          <w:szCs w:val="24"/>
        </w:rPr>
      </w:pPr>
      <w:r w:rsidRPr="00F61575">
        <w:rPr>
          <w:rFonts w:ascii="Times New Roman" w:hAnsi="Times New Roman" w:cs="Times New Roman"/>
          <w:sz w:val="24"/>
          <w:szCs w:val="24"/>
        </w:rPr>
        <w:t>Základné ustanovenie</w:t>
      </w:r>
    </w:p>
    <w:p w14:paraId="1AB6E38E" w14:textId="77777777" w:rsidR="00F1589D" w:rsidRPr="00F61575" w:rsidRDefault="00F1589D" w:rsidP="00F1589D">
      <w:pPr>
        <w:rPr>
          <w:rFonts w:ascii="Times New Roman" w:hAnsi="Times New Roman" w:cs="Times New Roman"/>
          <w:sz w:val="24"/>
          <w:szCs w:val="24"/>
        </w:rPr>
      </w:pPr>
      <w:r w:rsidRPr="00F61575">
        <w:rPr>
          <w:rFonts w:ascii="Times New Roman" w:hAnsi="Times New Roman" w:cs="Times New Roman"/>
          <w:sz w:val="24"/>
          <w:szCs w:val="24"/>
        </w:rPr>
        <w:t xml:space="preserve"> </w:t>
      </w:r>
    </w:p>
    <w:p w14:paraId="75447162" w14:textId="77777777" w:rsidR="00F1589D" w:rsidRPr="00F61575" w:rsidRDefault="00C41807" w:rsidP="00453996">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(1) Tento zákon upravuje</w:t>
      </w:r>
    </w:p>
    <w:p w14:paraId="5DBEC2A6" w14:textId="1A0C4212" w:rsidR="0046594E" w:rsidRDefault="00F1589D" w:rsidP="00453996">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 xml:space="preserve">a) </w:t>
      </w:r>
      <w:r w:rsidR="0046594E">
        <w:rPr>
          <w:rFonts w:ascii="Times New Roman" w:hAnsi="Times New Roman" w:cs="Times New Roman"/>
          <w:sz w:val="24"/>
          <w:szCs w:val="24"/>
        </w:rPr>
        <w:t>povinnosti pre predávajúceho pri prijímaní tržby za predaj tovaru alebo poskytovanie služby</w:t>
      </w:r>
      <w:r w:rsidR="00041130">
        <w:rPr>
          <w:rFonts w:ascii="Times New Roman" w:hAnsi="Times New Roman" w:cs="Times New Roman"/>
          <w:sz w:val="24"/>
          <w:szCs w:val="24"/>
        </w:rPr>
        <w:t>,</w:t>
      </w:r>
    </w:p>
    <w:p w14:paraId="7A3E327E" w14:textId="2CC8D4B0" w:rsidR="000A0CF9" w:rsidRPr="00F61575" w:rsidRDefault="0046594E" w:rsidP="004539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00F1589D" w:rsidRPr="00F61575">
        <w:rPr>
          <w:rFonts w:ascii="Times New Roman" w:hAnsi="Times New Roman" w:cs="Times New Roman"/>
          <w:sz w:val="24"/>
          <w:szCs w:val="24"/>
        </w:rPr>
        <w:t>podmienky používania pokladnice e</w:t>
      </w:r>
      <w:r w:rsidR="00627837">
        <w:rPr>
          <w:rFonts w:ascii="Times New Roman" w:hAnsi="Times New Roman" w:cs="Times New Roman"/>
          <w:sz w:val="24"/>
          <w:szCs w:val="24"/>
        </w:rPr>
        <w:t>K</w:t>
      </w:r>
      <w:r w:rsidR="00F1589D" w:rsidRPr="00F61575">
        <w:rPr>
          <w:rFonts w:ascii="Times New Roman" w:hAnsi="Times New Roman" w:cs="Times New Roman"/>
          <w:sz w:val="24"/>
          <w:szCs w:val="24"/>
        </w:rPr>
        <w:t>asa na evidenciu tržieb na území Slovenskej republiky</w:t>
      </w:r>
      <w:r w:rsidR="00A139B8">
        <w:rPr>
          <w:rFonts w:ascii="Times New Roman" w:hAnsi="Times New Roman" w:cs="Times New Roman"/>
          <w:sz w:val="24"/>
          <w:szCs w:val="24"/>
        </w:rPr>
        <w:t xml:space="preserve"> a zasielanie údajov do systému</w:t>
      </w:r>
      <w:r w:rsidR="00627837">
        <w:rPr>
          <w:rFonts w:ascii="Times New Roman" w:hAnsi="Times New Roman" w:cs="Times New Roman"/>
          <w:sz w:val="24"/>
          <w:szCs w:val="24"/>
        </w:rPr>
        <w:t xml:space="preserve"> pre pokladnice</w:t>
      </w:r>
      <w:r w:rsidR="00A139B8">
        <w:rPr>
          <w:rFonts w:ascii="Times New Roman" w:hAnsi="Times New Roman" w:cs="Times New Roman"/>
          <w:sz w:val="24"/>
          <w:szCs w:val="24"/>
        </w:rPr>
        <w:t xml:space="preserve"> e</w:t>
      </w:r>
      <w:r w:rsidR="00627837">
        <w:rPr>
          <w:rFonts w:ascii="Times New Roman" w:hAnsi="Times New Roman" w:cs="Times New Roman"/>
          <w:sz w:val="24"/>
          <w:szCs w:val="24"/>
        </w:rPr>
        <w:t>K</w:t>
      </w:r>
      <w:r w:rsidR="00A139B8">
        <w:rPr>
          <w:rFonts w:ascii="Times New Roman" w:hAnsi="Times New Roman" w:cs="Times New Roman"/>
          <w:sz w:val="24"/>
          <w:szCs w:val="24"/>
        </w:rPr>
        <w:t>asa</w:t>
      </w:r>
      <w:r w:rsidR="00F1589D" w:rsidRPr="00F61575">
        <w:rPr>
          <w:rFonts w:ascii="Times New Roman" w:hAnsi="Times New Roman" w:cs="Times New Roman"/>
          <w:sz w:val="24"/>
          <w:szCs w:val="24"/>
        </w:rPr>
        <w:t>,</w:t>
      </w:r>
    </w:p>
    <w:p w14:paraId="3F2403F5" w14:textId="77777777" w:rsidR="00453996" w:rsidRDefault="0046594E" w:rsidP="00144F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00F1589D" w:rsidRPr="00F61575">
        <w:rPr>
          <w:rFonts w:ascii="Times New Roman" w:hAnsi="Times New Roman" w:cs="Times New Roman"/>
          <w:sz w:val="24"/>
          <w:szCs w:val="24"/>
        </w:rPr>
        <w:t xml:space="preserve">) konanie o certifikácii </w:t>
      </w:r>
      <w:r w:rsidR="00996516" w:rsidRPr="00F61575">
        <w:rPr>
          <w:rFonts w:ascii="Times New Roman" w:hAnsi="Times New Roman" w:cs="Times New Roman"/>
          <w:sz w:val="24"/>
          <w:szCs w:val="24"/>
        </w:rPr>
        <w:t>pokladničného programu a chráneného dátového úložiska</w:t>
      </w:r>
      <w:r w:rsidR="00F34EEA">
        <w:rPr>
          <w:rFonts w:ascii="Times New Roman" w:hAnsi="Times New Roman" w:cs="Times New Roman"/>
          <w:sz w:val="24"/>
          <w:szCs w:val="24"/>
        </w:rPr>
        <w:t>,</w:t>
      </w:r>
    </w:p>
    <w:p w14:paraId="63B8B554" w14:textId="690DE3D4" w:rsidR="00F34EEA" w:rsidRPr="00F61575" w:rsidRDefault="0046594E" w:rsidP="00144F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D831D6">
        <w:rPr>
          <w:rFonts w:ascii="Times New Roman" w:hAnsi="Times New Roman" w:cs="Times New Roman"/>
          <w:sz w:val="24"/>
          <w:szCs w:val="24"/>
        </w:rPr>
        <w:t xml:space="preserve">) </w:t>
      </w:r>
      <w:r w:rsidR="00F34EEA">
        <w:rPr>
          <w:rFonts w:ascii="Times New Roman" w:hAnsi="Times New Roman" w:cs="Times New Roman"/>
          <w:sz w:val="24"/>
          <w:szCs w:val="24"/>
        </w:rPr>
        <w:t>pôsobnosť a právomoci</w:t>
      </w:r>
      <w:r w:rsidR="00F34EEA" w:rsidRPr="00F34EEA">
        <w:rPr>
          <w:rFonts w:ascii="Arial Narrow" w:hAnsi="Arial Narrow"/>
        </w:rPr>
        <w:t xml:space="preserve"> </w:t>
      </w:r>
      <w:r w:rsidR="00460FFD" w:rsidRPr="00F61575">
        <w:rPr>
          <w:rFonts w:ascii="Times New Roman" w:eastAsia="Times New Roman" w:hAnsi="Times New Roman" w:cs="Times New Roman"/>
          <w:sz w:val="24"/>
          <w:szCs w:val="24"/>
          <w:lang w:eastAsia="sk-SK"/>
        </w:rPr>
        <w:t>daňový</w:t>
      </w:r>
      <w:r w:rsidR="00460FFD">
        <w:rPr>
          <w:rFonts w:ascii="Times New Roman" w:eastAsia="Times New Roman" w:hAnsi="Times New Roman" w:cs="Times New Roman"/>
          <w:sz w:val="24"/>
          <w:szCs w:val="24"/>
          <w:lang w:eastAsia="sk-SK"/>
        </w:rPr>
        <w:t>ch</w:t>
      </w:r>
      <w:r w:rsidR="00460FFD" w:rsidRPr="00F61575">
        <w:rPr>
          <w:rFonts w:ascii="Times New Roman" w:eastAsia="Times New Roman" w:hAnsi="Times New Roman" w:cs="Times New Roman"/>
          <w:sz w:val="24"/>
          <w:szCs w:val="24"/>
          <w:lang w:eastAsia="sk-SK"/>
        </w:rPr>
        <w:t xml:space="preserve"> úrad</w:t>
      </w:r>
      <w:r w:rsidR="00460FFD">
        <w:rPr>
          <w:rFonts w:ascii="Times New Roman" w:eastAsia="Times New Roman" w:hAnsi="Times New Roman" w:cs="Times New Roman"/>
          <w:sz w:val="24"/>
          <w:szCs w:val="24"/>
          <w:lang w:eastAsia="sk-SK"/>
        </w:rPr>
        <w:t>ov</w:t>
      </w:r>
      <w:r w:rsidR="00460FFD" w:rsidRPr="00F61575">
        <w:rPr>
          <w:rFonts w:ascii="Times New Roman" w:eastAsia="Times New Roman" w:hAnsi="Times New Roman" w:cs="Times New Roman"/>
          <w:sz w:val="24"/>
          <w:szCs w:val="24"/>
          <w:lang w:eastAsia="sk-SK"/>
        </w:rPr>
        <w:t>, colný</w:t>
      </w:r>
      <w:r w:rsidR="00460FFD">
        <w:rPr>
          <w:rFonts w:ascii="Times New Roman" w:eastAsia="Times New Roman" w:hAnsi="Times New Roman" w:cs="Times New Roman"/>
          <w:sz w:val="24"/>
          <w:szCs w:val="24"/>
          <w:lang w:eastAsia="sk-SK"/>
        </w:rPr>
        <w:t>ch</w:t>
      </w:r>
      <w:r w:rsidR="00460FFD" w:rsidRPr="00F61575">
        <w:rPr>
          <w:rFonts w:ascii="Times New Roman" w:eastAsia="Times New Roman" w:hAnsi="Times New Roman" w:cs="Times New Roman"/>
          <w:sz w:val="24"/>
          <w:szCs w:val="24"/>
          <w:lang w:eastAsia="sk-SK"/>
        </w:rPr>
        <w:t xml:space="preserve"> úrad</w:t>
      </w:r>
      <w:r w:rsidR="00460FFD">
        <w:rPr>
          <w:rFonts w:ascii="Times New Roman" w:eastAsia="Times New Roman" w:hAnsi="Times New Roman" w:cs="Times New Roman"/>
          <w:sz w:val="24"/>
          <w:szCs w:val="24"/>
          <w:lang w:eastAsia="sk-SK"/>
        </w:rPr>
        <w:t>ov, F</w:t>
      </w:r>
      <w:r w:rsidR="00460FFD" w:rsidRPr="00F61575">
        <w:rPr>
          <w:rFonts w:ascii="Times New Roman" w:eastAsia="Times New Roman" w:hAnsi="Times New Roman" w:cs="Times New Roman"/>
          <w:sz w:val="24"/>
          <w:szCs w:val="24"/>
          <w:lang w:eastAsia="sk-SK"/>
        </w:rPr>
        <w:t>inančné</w:t>
      </w:r>
      <w:r w:rsidR="00460FFD">
        <w:rPr>
          <w:rFonts w:ascii="Times New Roman" w:eastAsia="Times New Roman" w:hAnsi="Times New Roman" w:cs="Times New Roman"/>
          <w:sz w:val="24"/>
          <w:szCs w:val="24"/>
          <w:lang w:eastAsia="sk-SK"/>
        </w:rPr>
        <w:t xml:space="preserve">ho riaditeľstva Slovenskej republiky a Kriminálneho </w:t>
      </w:r>
      <w:r w:rsidR="00460FFD" w:rsidRPr="00F61575">
        <w:rPr>
          <w:rFonts w:ascii="Times New Roman" w:eastAsia="Times New Roman" w:hAnsi="Times New Roman" w:cs="Times New Roman"/>
          <w:sz w:val="24"/>
          <w:szCs w:val="24"/>
          <w:lang w:eastAsia="sk-SK"/>
        </w:rPr>
        <w:t>úrad</w:t>
      </w:r>
      <w:r w:rsidR="00460FFD">
        <w:rPr>
          <w:rFonts w:ascii="Times New Roman" w:eastAsia="Times New Roman" w:hAnsi="Times New Roman" w:cs="Times New Roman"/>
          <w:sz w:val="24"/>
          <w:szCs w:val="24"/>
          <w:lang w:eastAsia="sk-SK"/>
        </w:rPr>
        <w:t>u</w:t>
      </w:r>
      <w:r w:rsidR="00460FFD" w:rsidRPr="00F61575">
        <w:rPr>
          <w:rFonts w:ascii="Times New Roman" w:eastAsia="Times New Roman" w:hAnsi="Times New Roman" w:cs="Times New Roman"/>
          <w:sz w:val="24"/>
          <w:szCs w:val="24"/>
          <w:lang w:eastAsia="sk-SK"/>
        </w:rPr>
        <w:t xml:space="preserve"> finančnej správy (ďalej len „orgán finančnej správy“)</w:t>
      </w:r>
      <w:r w:rsidR="00460FFD">
        <w:rPr>
          <w:rFonts w:ascii="Times New Roman" w:eastAsia="Times New Roman" w:hAnsi="Times New Roman" w:cs="Times New Roman"/>
          <w:sz w:val="24"/>
          <w:szCs w:val="24"/>
          <w:lang w:eastAsia="sk-SK"/>
        </w:rPr>
        <w:t xml:space="preserve"> </w:t>
      </w:r>
      <w:r w:rsidR="00F34EEA" w:rsidRPr="00F34EEA">
        <w:rPr>
          <w:rFonts w:ascii="Times New Roman" w:hAnsi="Times New Roman" w:cs="Times New Roman"/>
          <w:sz w:val="24"/>
          <w:szCs w:val="24"/>
        </w:rPr>
        <w:t>v oblasti evidencie tržieb</w:t>
      </w:r>
      <w:r w:rsidR="00F34EEA">
        <w:rPr>
          <w:rFonts w:ascii="Times New Roman" w:hAnsi="Times New Roman" w:cs="Times New Roman"/>
          <w:sz w:val="24"/>
          <w:szCs w:val="24"/>
        </w:rPr>
        <w:t>.</w:t>
      </w:r>
    </w:p>
    <w:p w14:paraId="401143DD" w14:textId="77777777" w:rsidR="00DD1ACF" w:rsidRPr="00F61575" w:rsidRDefault="00DD1ACF" w:rsidP="00144FA5">
      <w:pPr>
        <w:spacing w:after="0" w:line="240" w:lineRule="auto"/>
        <w:jc w:val="both"/>
        <w:rPr>
          <w:rFonts w:ascii="Times New Roman" w:hAnsi="Times New Roman" w:cs="Times New Roman"/>
          <w:sz w:val="24"/>
          <w:szCs w:val="24"/>
        </w:rPr>
      </w:pPr>
    </w:p>
    <w:p w14:paraId="5499A751" w14:textId="77777777" w:rsidR="00F1589D" w:rsidRPr="00F61575" w:rsidRDefault="00F1589D" w:rsidP="00F1589D">
      <w:pPr>
        <w:rPr>
          <w:rFonts w:ascii="Times New Roman" w:hAnsi="Times New Roman" w:cs="Times New Roman"/>
          <w:sz w:val="24"/>
          <w:szCs w:val="24"/>
        </w:rPr>
      </w:pPr>
    </w:p>
    <w:p w14:paraId="25B4AC76" w14:textId="77777777" w:rsidR="00F1589D" w:rsidRPr="00F61575" w:rsidRDefault="00F1589D" w:rsidP="00C41807">
      <w:pPr>
        <w:spacing w:after="0"/>
        <w:jc w:val="center"/>
        <w:rPr>
          <w:rFonts w:ascii="Times New Roman" w:hAnsi="Times New Roman" w:cs="Times New Roman"/>
          <w:sz w:val="24"/>
          <w:szCs w:val="24"/>
        </w:rPr>
      </w:pPr>
      <w:r w:rsidRPr="00F61575">
        <w:rPr>
          <w:rFonts w:ascii="Times New Roman" w:hAnsi="Times New Roman" w:cs="Times New Roman"/>
          <w:sz w:val="24"/>
          <w:szCs w:val="24"/>
        </w:rPr>
        <w:t>§ 2</w:t>
      </w:r>
    </w:p>
    <w:p w14:paraId="1F490323" w14:textId="77777777" w:rsidR="00F1589D" w:rsidRPr="00F61575" w:rsidRDefault="00F1589D" w:rsidP="00C41807">
      <w:pPr>
        <w:spacing w:after="0"/>
        <w:jc w:val="center"/>
        <w:rPr>
          <w:rFonts w:ascii="Times New Roman" w:hAnsi="Times New Roman" w:cs="Times New Roman"/>
          <w:sz w:val="24"/>
          <w:szCs w:val="24"/>
        </w:rPr>
      </w:pPr>
      <w:r w:rsidRPr="00F61575">
        <w:rPr>
          <w:rFonts w:ascii="Times New Roman" w:hAnsi="Times New Roman" w:cs="Times New Roman"/>
          <w:sz w:val="24"/>
          <w:szCs w:val="24"/>
        </w:rPr>
        <w:t>Vymedzenie základných pojmov</w:t>
      </w:r>
    </w:p>
    <w:p w14:paraId="4F0A0824" w14:textId="77777777" w:rsidR="00F1589D" w:rsidRPr="00F61575" w:rsidRDefault="00F1589D" w:rsidP="00F1589D">
      <w:pPr>
        <w:rPr>
          <w:rFonts w:ascii="Times New Roman" w:hAnsi="Times New Roman" w:cs="Times New Roman"/>
          <w:sz w:val="24"/>
          <w:szCs w:val="24"/>
        </w:rPr>
      </w:pPr>
    </w:p>
    <w:p w14:paraId="4EE73048" w14:textId="77777777" w:rsidR="00F1589D" w:rsidRDefault="00F1589D" w:rsidP="003C1937">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N</w:t>
      </w:r>
      <w:r w:rsidR="00C41807" w:rsidRPr="00F61575">
        <w:rPr>
          <w:rFonts w:ascii="Times New Roman" w:hAnsi="Times New Roman" w:cs="Times New Roman"/>
          <w:sz w:val="24"/>
          <w:szCs w:val="24"/>
        </w:rPr>
        <w:t>a účely tohto zákona sa rozumie</w:t>
      </w:r>
    </w:p>
    <w:p w14:paraId="7F090015" w14:textId="46467C5F" w:rsidR="00D74BFE" w:rsidRPr="007C546D" w:rsidRDefault="00D74BFE" w:rsidP="007C546D">
      <w:pPr>
        <w:pStyle w:val="Odsekzoznamu"/>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predávajúcim f</w:t>
      </w:r>
      <w:r w:rsidRPr="003D20B9">
        <w:rPr>
          <w:rFonts w:ascii="Times New Roman" w:hAnsi="Times New Roman" w:cs="Times New Roman"/>
          <w:sz w:val="24"/>
          <w:szCs w:val="24"/>
        </w:rPr>
        <w:t>yzická osoba alebo právnická osoba, ktorá má oprávnenie na výkon podnikania alebo na výkon inej samostatne zárobkovej činnosti</w:t>
      </w:r>
      <w:r w:rsidR="008F2480">
        <w:rPr>
          <w:rStyle w:val="Odkaznapoznmkupodiarou"/>
          <w:rFonts w:ascii="Times New Roman" w:hAnsi="Times New Roman" w:cs="Times New Roman"/>
          <w:sz w:val="24"/>
          <w:szCs w:val="24"/>
        </w:rPr>
        <w:footnoteReference w:id="1"/>
      </w:r>
      <w:r w:rsidRPr="00CE52F7">
        <w:rPr>
          <w:rFonts w:ascii="Times New Roman" w:hAnsi="Times New Roman" w:cs="Times New Roman"/>
          <w:sz w:val="24"/>
          <w:szCs w:val="24"/>
        </w:rPr>
        <w:t>)</w:t>
      </w:r>
      <w:r w:rsidRPr="003D20B9">
        <w:rPr>
          <w:rFonts w:ascii="Times New Roman" w:hAnsi="Times New Roman" w:cs="Times New Roman"/>
          <w:sz w:val="24"/>
          <w:szCs w:val="24"/>
          <w:vertAlign w:val="superscript"/>
        </w:rPr>
        <w:t xml:space="preserve"> </w:t>
      </w:r>
      <w:r w:rsidRPr="003D20B9">
        <w:rPr>
          <w:rFonts w:ascii="Times New Roman" w:hAnsi="Times New Roman" w:cs="Times New Roman"/>
          <w:sz w:val="24"/>
          <w:szCs w:val="24"/>
        </w:rPr>
        <w:t>a prijíma tržbu za predaj tovaru alebo poskytovanie služby</w:t>
      </w:r>
      <w:r>
        <w:rPr>
          <w:rFonts w:ascii="Times New Roman" w:hAnsi="Times New Roman" w:cs="Times New Roman"/>
          <w:sz w:val="24"/>
          <w:szCs w:val="24"/>
        </w:rPr>
        <w:t>,</w:t>
      </w:r>
      <w:r w:rsidRPr="003D20B9">
        <w:rPr>
          <w:rFonts w:ascii="Times New Roman" w:hAnsi="Times New Roman" w:cs="Times New Roman"/>
          <w:sz w:val="24"/>
          <w:szCs w:val="24"/>
        </w:rPr>
        <w:t xml:space="preserve"> bez ohľadu </w:t>
      </w:r>
      <w:r>
        <w:rPr>
          <w:rFonts w:ascii="Times New Roman" w:hAnsi="Times New Roman" w:cs="Times New Roman"/>
          <w:sz w:val="24"/>
          <w:szCs w:val="24"/>
        </w:rPr>
        <w:t>kde</w:t>
      </w:r>
      <w:r w:rsidRPr="003D20B9">
        <w:rPr>
          <w:rFonts w:ascii="Times New Roman" w:hAnsi="Times New Roman" w:cs="Times New Roman"/>
          <w:sz w:val="24"/>
          <w:szCs w:val="24"/>
        </w:rPr>
        <w:t xml:space="preserve"> má </w:t>
      </w:r>
      <w:r w:rsidRPr="00452FA5">
        <w:rPr>
          <w:rFonts w:ascii="Times New Roman" w:hAnsi="Times New Roman" w:cs="Times New Roman"/>
          <w:sz w:val="24"/>
          <w:szCs w:val="24"/>
        </w:rPr>
        <w:t>trvalý pobyt alebo sídlo</w:t>
      </w:r>
      <w:r>
        <w:rPr>
          <w:rFonts w:ascii="Times New Roman" w:hAnsi="Times New Roman" w:cs="Times New Roman"/>
          <w:sz w:val="24"/>
          <w:szCs w:val="24"/>
        </w:rPr>
        <w:t>,</w:t>
      </w:r>
    </w:p>
    <w:p w14:paraId="163426E1" w14:textId="03C76D6B" w:rsidR="00F1589D" w:rsidRPr="00F61575" w:rsidRDefault="00F1589D" w:rsidP="003C1937">
      <w:pPr>
        <w:pStyle w:val="Odsekzoznamu"/>
        <w:numPr>
          <w:ilvl w:val="0"/>
          <w:numId w:val="9"/>
        </w:numPr>
        <w:spacing w:after="0" w:line="240" w:lineRule="auto"/>
        <w:ind w:left="357" w:hanging="357"/>
        <w:jc w:val="both"/>
        <w:rPr>
          <w:rFonts w:ascii="Times New Roman" w:hAnsi="Times New Roman" w:cs="Times New Roman"/>
          <w:sz w:val="24"/>
          <w:szCs w:val="24"/>
        </w:rPr>
      </w:pPr>
      <w:r w:rsidRPr="00F61575">
        <w:rPr>
          <w:rFonts w:ascii="Times New Roman" w:hAnsi="Times New Roman" w:cs="Times New Roman"/>
          <w:sz w:val="24"/>
          <w:szCs w:val="24"/>
        </w:rPr>
        <w:t>pokladnicou e</w:t>
      </w:r>
      <w:r w:rsidR="0045234D">
        <w:rPr>
          <w:rFonts w:ascii="Times New Roman" w:hAnsi="Times New Roman" w:cs="Times New Roman"/>
          <w:sz w:val="24"/>
          <w:szCs w:val="24"/>
        </w:rPr>
        <w:t>K</w:t>
      </w:r>
      <w:r w:rsidRPr="00F61575">
        <w:rPr>
          <w:rFonts w:ascii="Times New Roman" w:hAnsi="Times New Roman" w:cs="Times New Roman"/>
          <w:sz w:val="24"/>
          <w:szCs w:val="24"/>
        </w:rPr>
        <w:t xml:space="preserve">asa </w:t>
      </w:r>
    </w:p>
    <w:p w14:paraId="69C44EB7" w14:textId="77777777" w:rsidR="00F1589D" w:rsidRPr="00CE58A9" w:rsidRDefault="00F1589D" w:rsidP="00CE58A9">
      <w:pPr>
        <w:pStyle w:val="Odsekzoznamu"/>
        <w:numPr>
          <w:ilvl w:val="0"/>
          <w:numId w:val="25"/>
        </w:numPr>
        <w:spacing w:after="0" w:line="240" w:lineRule="auto"/>
        <w:jc w:val="both"/>
        <w:rPr>
          <w:rFonts w:ascii="Times New Roman" w:hAnsi="Times New Roman" w:cs="Times New Roman"/>
          <w:sz w:val="24"/>
          <w:szCs w:val="24"/>
        </w:rPr>
      </w:pPr>
      <w:r w:rsidRPr="00CE58A9">
        <w:rPr>
          <w:rFonts w:ascii="Times New Roman" w:hAnsi="Times New Roman" w:cs="Times New Roman"/>
          <w:sz w:val="24"/>
          <w:szCs w:val="24"/>
        </w:rPr>
        <w:t>on-line registračná pokladnica,</w:t>
      </w:r>
    </w:p>
    <w:p w14:paraId="2B0CBF8A" w14:textId="77777777" w:rsidR="00C3051B" w:rsidRPr="00CE58A9" w:rsidRDefault="00C3051B" w:rsidP="00CE58A9">
      <w:pPr>
        <w:pStyle w:val="Odsekzoznamu"/>
        <w:numPr>
          <w:ilvl w:val="0"/>
          <w:numId w:val="25"/>
        </w:num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softvérová on-line registračná pokladnica</w:t>
      </w:r>
      <w:r>
        <w:rPr>
          <w:rFonts w:ascii="Times New Roman" w:hAnsi="Times New Roman" w:cs="Times New Roman"/>
          <w:sz w:val="24"/>
          <w:szCs w:val="24"/>
        </w:rPr>
        <w:t xml:space="preserve"> alebo</w:t>
      </w:r>
    </w:p>
    <w:p w14:paraId="231CCAAE" w14:textId="41A3C440" w:rsidR="00F1589D" w:rsidRPr="00F61575" w:rsidRDefault="00C3051B" w:rsidP="00A805E2">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3</w:t>
      </w:r>
      <w:r w:rsidR="00F1589D" w:rsidRPr="00F61575">
        <w:rPr>
          <w:rFonts w:ascii="Times New Roman" w:hAnsi="Times New Roman" w:cs="Times New Roman"/>
          <w:sz w:val="24"/>
          <w:szCs w:val="24"/>
        </w:rPr>
        <w:t>. vi</w:t>
      </w:r>
      <w:r w:rsidR="00E7152C" w:rsidRPr="00F61575">
        <w:rPr>
          <w:rFonts w:ascii="Times New Roman" w:hAnsi="Times New Roman" w:cs="Times New Roman"/>
          <w:sz w:val="24"/>
          <w:szCs w:val="24"/>
        </w:rPr>
        <w:t>rtuálna registračná pokladnica</w:t>
      </w:r>
      <w:r w:rsidR="00162849">
        <w:rPr>
          <w:rFonts w:ascii="Times New Roman" w:hAnsi="Times New Roman" w:cs="Times New Roman"/>
          <w:sz w:val="24"/>
          <w:szCs w:val="24"/>
        </w:rPr>
        <w:t>,</w:t>
      </w:r>
    </w:p>
    <w:p w14:paraId="453D9880" w14:textId="5A0C7A9E" w:rsidR="00F1589D" w:rsidRDefault="005B6CC1" w:rsidP="005B6CC1">
      <w:pPr>
        <w:pStyle w:val="Odsekzoznamu"/>
        <w:numPr>
          <w:ilvl w:val="0"/>
          <w:numId w:val="9"/>
        </w:numPr>
        <w:spacing w:after="0" w:line="240" w:lineRule="auto"/>
        <w:ind w:left="284" w:hanging="284"/>
        <w:jc w:val="both"/>
        <w:rPr>
          <w:rFonts w:ascii="Times New Roman" w:hAnsi="Times New Roman" w:cs="Times New Roman"/>
          <w:sz w:val="24"/>
          <w:szCs w:val="24"/>
        </w:rPr>
      </w:pPr>
      <w:r w:rsidRPr="005B6CC1">
        <w:rPr>
          <w:rFonts w:ascii="Times New Roman" w:hAnsi="Times New Roman" w:cs="Times New Roman"/>
          <w:sz w:val="24"/>
          <w:szCs w:val="24"/>
        </w:rPr>
        <w:t>on-line registračnou pokladnicou súbor pokladničného programu, chráneného dátového úložiska podľa písm</w:t>
      </w:r>
      <w:r w:rsidR="00162849">
        <w:rPr>
          <w:rFonts w:ascii="Times New Roman" w:hAnsi="Times New Roman" w:cs="Times New Roman"/>
          <w:sz w:val="24"/>
          <w:szCs w:val="24"/>
        </w:rPr>
        <w:t>ena</w:t>
      </w:r>
      <w:r w:rsidRPr="005B6CC1">
        <w:rPr>
          <w:rFonts w:ascii="Times New Roman" w:hAnsi="Times New Roman" w:cs="Times New Roman"/>
          <w:sz w:val="24"/>
          <w:szCs w:val="24"/>
        </w:rPr>
        <w:t xml:space="preserve"> i) </w:t>
      </w:r>
      <w:r w:rsidR="00041130">
        <w:rPr>
          <w:rFonts w:ascii="Times New Roman" w:hAnsi="Times New Roman" w:cs="Times New Roman"/>
          <w:sz w:val="24"/>
          <w:szCs w:val="24"/>
        </w:rPr>
        <w:t xml:space="preserve">prvého </w:t>
      </w:r>
      <w:r w:rsidRPr="005B6CC1">
        <w:rPr>
          <w:rFonts w:ascii="Times New Roman" w:hAnsi="Times New Roman" w:cs="Times New Roman"/>
          <w:sz w:val="24"/>
          <w:szCs w:val="24"/>
        </w:rPr>
        <w:t>bod</w:t>
      </w:r>
      <w:r w:rsidR="00041130">
        <w:rPr>
          <w:rFonts w:ascii="Times New Roman" w:hAnsi="Times New Roman" w:cs="Times New Roman"/>
          <w:sz w:val="24"/>
          <w:szCs w:val="24"/>
        </w:rPr>
        <w:t>u</w:t>
      </w:r>
      <w:r w:rsidRPr="005B6CC1">
        <w:rPr>
          <w:rFonts w:ascii="Times New Roman" w:hAnsi="Times New Roman" w:cs="Times New Roman"/>
          <w:sz w:val="24"/>
          <w:szCs w:val="24"/>
        </w:rPr>
        <w:t>, hardvérových prostriedkov</w:t>
      </w:r>
      <w:r w:rsidR="00A50E34">
        <w:rPr>
          <w:rFonts w:ascii="Times New Roman" w:hAnsi="Times New Roman" w:cs="Times New Roman"/>
          <w:sz w:val="24"/>
          <w:szCs w:val="24"/>
        </w:rPr>
        <w:t>,</w:t>
      </w:r>
      <w:r w:rsidRPr="005B6CC1">
        <w:rPr>
          <w:rFonts w:ascii="Times New Roman" w:hAnsi="Times New Roman" w:cs="Times New Roman"/>
          <w:sz w:val="24"/>
          <w:szCs w:val="24"/>
        </w:rPr>
        <w:t xml:space="preserve"> ktor</w:t>
      </w:r>
      <w:r w:rsidR="005D20AC">
        <w:rPr>
          <w:rFonts w:ascii="Times New Roman" w:hAnsi="Times New Roman" w:cs="Times New Roman"/>
          <w:sz w:val="24"/>
          <w:szCs w:val="24"/>
        </w:rPr>
        <w:t>é</w:t>
      </w:r>
      <w:r w:rsidRPr="005B6CC1">
        <w:rPr>
          <w:rFonts w:ascii="Times New Roman" w:hAnsi="Times New Roman" w:cs="Times New Roman"/>
          <w:sz w:val="24"/>
          <w:szCs w:val="24"/>
        </w:rPr>
        <w:t xml:space="preserve"> zabezpečujú </w:t>
      </w:r>
      <w:r w:rsidRPr="005B6CC1">
        <w:rPr>
          <w:rFonts w:ascii="Times New Roman" w:hAnsi="Times New Roman" w:cs="Times New Roman"/>
          <w:sz w:val="24"/>
          <w:szCs w:val="24"/>
        </w:rPr>
        <w:lastRenderedPageBreak/>
        <w:t>komunikáciu so systémom</w:t>
      </w:r>
      <w:r w:rsidR="0045234D">
        <w:rPr>
          <w:rFonts w:ascii="Times New Roman" w:hAnsi="Times New Roman" w:cs="Times New Roman"/>
          <w:sz w:val="24"/>
          <w:szCs w:val="24"/>
        </w:rPr>
        <w:t xml:space="preserve"> pre pokladnice</w:t>
      </w:r>
      <w:r w:rsidRPr="005B6CC1">
        <w:rPr>
          <w:rFonts w:ascii="Times New Roman" w:hAnsi="Times New Roman" w:cs="Times New Roman"/>
          <w:sz w:val="24"/>
          <w:szCs w:val="24"/>
        </w:rPr>
        <w:t xml:space="preserve"> e</w:t>
      </w:r>
      <w:r w:rsidR="0045234D">
        <w:rPr>
          <w:rFonts w:ascii="Times New Roman" w:hAnsi="Times New Roman" w:cs="Times New Roman"/>
          <w:sz w:val="24"/>
          <w:szCs w:val="24"/>
        </w:rPr>
        <w:t>K</w:t>
      </w:r>
      <w:r w:rsidRPr="005B6CC1">
        <w:rPr>
          <w:rFonts w:ascii="Times New Roman" w:hAnsi="Times New Roman" w:cs="Times New Roman"/>
          <w:sz w:val="24"/>
          <w:szCs w:val="24"/>
        </w:rPr>
        <w:t xml:space="preserve">asa prostredníctvom integračného rozhrania, ktoré </w:t>
      </w:r>
      <w:r w:rsidR="000E1289">
        <w:rPr>
          <w:rFonts w:ascii="Times New Roman" w:hAnsi="Times New Roman" w:cs="Times New Roman"/>
          <w:sz w:val="24"/>
          <w:szCs w:val="24"/>
        </w:rPr>
        <w:t xml:space="preserve">určí </w:t>
      </w:r>
      <w:r w:rsidRPr="005B6CC1">
        <w:rPr>
          <w:rFonts w:ascii="Times New Roman" w:hAnsi="Times New Roman" w:cs="Times New Roman"/>
          <w:sz w:val="24"/>
          <w:szCs w:val="24"/>
        </w:rPr>
        <w:t xml:space="preserve"> </w:t>
      </w:r>
      <w:r>
        <w:rPr>
          <w:rFonts w:ascii="Times New Roman" w:hAnsi="Times New Roman" w:cs="Times New Roman"/>
          <w:sz w:val="24"/>
          <w:szCs w:val="24"/>
        </w:rPr>
        <w:t>Finančné riaditeľstvo Slovenskej republiky (ďalej len „</w:t>
      </w:r>
      <w:r w:rsidRPr="005B6CC1">
        <w:rPr>
          <w:rFonts w:ascii="Times New Roman" w:hAnsi="Times New Roman" w:cs="Times New Roman"/>
          <w:sz w:val="24"/>
          <w:szCs w:val="24"/>
        </w:rPr>
        <w:t>finančné riaditeľstvo</w:t>
      </w:r>
      <w:r>
        <w:rPr>
          <w:rFonts w:ascii="Times New Roman" w:hAnsi="Times New Roman" w:cs="Times New Roman"/>
          <w:sz w:val="24"/>
          <w:szCs w:val="24"/>
        </w:rPr>
        <w:t>“)</w:t>
      </w:r>
      <w:r w:rsidRPr="005B6CC1">
        <w:rPr>
          <w:rFonts w:ascii="Times New Roman" w:hAnsi="Times New Roman" w:cs="Times New Roman"/>
          <w:sz w:val="24"/>
          <w:szCs w:val="24"/>
        </w:rPr>
        <w:t xml:space="preserve"> </w:t>
      </w:r>
      <w:r w:rsidR="000E1289">
        <w:rPr>
          <w:rFonts w:ascii="Times New Roman" w:hAnsi="Times New Roman" w:cs="Times New Roman"/>
          <w:sz w:val="24"/>
          <w:szCs w:val="24"/>
        </w:rPr>
        <w:t xml:space="preserve">a uverejní ho </w:t>
      </w:r>
      <w:r w:rsidRPr="005B6CC1">
        <w:rPr>
          <w:rFonts w:ascii="Times New Roman" w:hAnsi="Times New Roman" w:cs="Times New Roman"/>
          <w:sz w:val="24"/>
          <w:szCs w:val="24"/>
        </w:rPr>
        <w:t>na svojom webovom sídle, a ďalších prostriedkov, ktoré zabezpečujú plnenie povinností podľa tohto zákona,</w:t>
      </w:r>
    </w:p>
    <w:p w14:paraId="67105312" w14:textId="0F44C102" w:rsidR="00A509E3" w:rsidRPr="00CE58A9" w:rsidRDefault="00A509E3" w:rsidP="00CE58A9">
      <w:pPr>
        <w:pStyle w:val="Odsekzoznamu"/>
        <w:numPr>
          <w:ilvl w:val="0"/>
          <w:numId w:val="9"/>
        </w:numPr>
        <w:spacing w:after="0" w:line="240" w:lineRule="auto"/>
        <w:ind w:left="284" w:hanging="284"/>
        <w:jc w:val="both"/>
        <w:rPr>
          <w:rFonts w:ascii="Times New Roman" w:hAnsi="Times New Roman" w:cs="Times New Roman"/>
          <w:sz w:val="24"/>
          <w:szCs w:val="24"/>
        </w:rPr>
      </w:pPr>
      <w:r w:rsidRPr="0064582C">
        <w:rPr>
          <w:rFonts w:ascii="Times New Roman" w:hAnsi="Times New Roman" w:cs="Times New Roman"/>
          <w:sz w:val="24"/>
          <w:szCs w:val="24"/>
        </w:rPr>
        <w:t>softvérovou on-line registračnou pokladnicou súbor pokladničného programu, chráneného dátového úložiska podľa písm</w:t>
      </w:r>
      <w:r w:rsidR="00162849">
        <w:rPr>
          <w:rFonts w:ascii="Times New Roman" w:hAnsi="Times New Roman" w:cs="Times New Roman"/>
          <w:sz w:val="24"/>
          <w:szCs w:val="24"/>
        </w:rPr>
        <w:t>ena</w:t>
      </w:r>
      <w:r w:rsidRPr="0064582C">
        <w:rPr>
          <w:rFonts w:ascii="Times New Roman" w:hAnsi="Times New Roman" w:cs="Times New Roman"/>
          <w:sz w:val="24"/>
          <w:szCs w:val="24"/>
        </w:rPr>
        <w:t xml:space="preserve"> i) </w:t>
      </w:r>
      <w:r w:rsidR="00041130">
        <w:rPr>
          <w:rFonts w:ascii="Times New Roman" w:hAnsi="Times New Roman" w:cs="Times New Roman"/>
          <w:sz w:val="24"/>
          <w:szCs w:val="24"/>
        </w:rPr>
        <w:t xml:space="preserve">druhého </w:t>
      </w:r>
      <w:r w:rsidRPr="0064582C">
        <w:rPr>
          <w:rFonts w:ascii="Times New Roman" w:hAnsi="Times New Roman" w:cs="Times New Roman"/>
          <w:sz w:val="24"/>
          <w:szCs w:val="24"/>
        </w:rPr>
        <w:t>bod</w:t>
      </w:r>
      <w:r w:rsidR="00041130">
        <w:rPr>
          <w:rFonts w:ascii="Times New Roman" w:hAnsi="Times New Roman" w:cs="Times New Roman"/>
          <w:sz w:val="24"/>
          <w:szCs w:val="24"/>
        </w:rPr>
        <w:t>u</w:t>
      </w:r>
      <w:r w:rsidRPr="0064582C">
        <w:rPr>
          <w:rFonts w:ascii="Times New Roman" w:hAnsi="Times New Roman" w:cs="Times New Roman"/>
          <w:sz w:val="24"/>
          <w:szCs w:val="24"/>
        </w:rPr>
        <w:t>,</w:t>
      </w:r>
      <w:r w:rsidR="0044541D">
        <w:rPr>
          <w:rFonts w:ascii="Times New Roman" w:hAnsi="Times New Roman" w:cs="Times New Roman"/>
          <w:sz w:val="24"/>
          <w:szCs w:val="24"/>
        </w:rPr>
        <w:t xml:space="preserve"> ktoré s</w:t>
      </w:r>
      <w:r w:rsidR="004D0847">
        <w:rPr>
          <w:rFonts w:ascii="Times New Roman" w:hAnsi="Times New Roman" w:cs="Times New Roman"/>
          <w:sz w:val="24"/>
          <w:szCs w:val="24"/>
        </w:rPr>
        <w:t>ú</w:t>
      </w:r>
      <w:r w:rsidR="0044541D">
        <w:rPr>
          <w:rFonts w:ascii="Times New Roman" w:hAnsi="Times New Roman" w:cs="Times New Roman"/>
          <w:sz w:val="24"/>
          <w:szCs w:val="24"/>
        </w:rPr>
        <w:t xml:space="preserve"> sp</w:t>
      </w:r>
      <w:r w:rsidR="004D0847">
        <w:rPr>
          <w:rFonts w:ascii="Times New Roman" w:hAnsi="Times New Roman" w:cs="Times New Roman"/>
          <w:sz w:val="24"/>
          <w:szCs w:val="24"/>
        </w:rPr>
        <w:t>ustené</w:t>
      </w:r>
      <w:r w:rsidR="0044541D">
        <w:rPr>
          <w:rFonts w:ascii="Times New Roman" w:hAnsi="Times New Roman" w:cs="Times New Roman"/>
          <w:sz w:val="24"/>
          <w:szCs w:val="24"/>
        </w:rPr>
        <w:t xml:space="preserve"> na</w:t>
      </w:r>
      <w:r w:rsidRPr="0064582C">
        <w:rPr>
          <w:rFonts w:ascii="Times New Roman" w:hAnsi="Times New Roman" w:cs="Times New Roman"/>
          <w:sz w:val="24"/>
          <w:szCs w:val="24"/>
        </w:rPr>
        <w:t xml:space="preserve"> hardvérových prostriedk</w:t>
      </w:r>
      <w:r w:rsidR="0044541D">
        <w:rPr>
          <w:rFonts w:ascii="Times New Roman" w:hAnsi="Times New Roman" w:cs="Times New Roman"/>
          <w:sz w:val="24"/>
          <w:szCs w:val="24"/>
        </w:rPr>
        <w:t>och</w:t>
      </w:r>
      <w:r w:rsidRPr="0064582C">
        <w:rPr>
          <w:rFonts w:ascii="Times New Roman" w:hAnsi="Times New Roman" w:cs="Times New Roman"/>
          <w:sz w:val="24"/>
          <w:szCs w:val="24"/>
        </w:rPr>
        <w:t xml:space="preserve">, ktoré zabezpečujú komunikáciu so systémom </w:t>
      </w:r>
      <w:r w:rsidR="0045234D">
        <w:rPr>
          <w:rFonts w:ascii="Times New Roman" w:hAnsi="Times New Roman" w:cs="Times New Roman"/>
          <w:sz w:val="24"/>
          <w:szCs w:val="24"/>
        </w:rPr>
        <w:t xml:space="preserve">pre pokladnice </w:t>
      </w:r>
      <w:r w:rsidRPr="0064582C">
        <w:rPr>
          <w:rFonts w:ascii="Times New Roman" w:hAnsi="Times New Roman" w:cs="Times New Roman"/>
          <w:sz w:val="24"/>
          <w:szCs w:val="24"/>
        </w:rPr>
        <w:t>e</w:t>
      </w:r>
      <w:r w:rsidR="0045234D">
        <w:rPr>
          <w:rFonts w:ascii="Times New Roman" w:hAnsi="Times New Roman" w:cs="Times New Roman"/>
          <w:sz w:val="24"/>
          <w:szCs w:val="24"/>
        </w:rPr>
        <w:t>K</w:t>
      </w:r>
      <w:r w:rsidRPr="0064582C">
        <w:rPr>
          <w:rFonts w:ascii="Times New Roman" w:hAnsi="Times New Roman" w:cs="Times New Roman"/>
          <w:sz w:val="24"/>
          <w:szCs w:val="24"/>
        </w:rPr>
        <w:t xml:space="preserve">asa prostredníctvom integračného rozhrania, ktoré </w:t>
      </w:r>
      <w:r w:rsidR="000E1289">
        <w:rPr>
          <w:rFonts w:ascii="Times New Roman" w:hAnsi="Times New Roman" w:cs="Times New Roman"/>
          <w:sz w:val="24"/>
          <w:szCs w:val="24"/>
        </w:rPr>
        <w:t>určí</w:t>
      </w:r>
      <w:r w:rsidRPr="0064582C">
        <w:rPr>
          <w:rFonts w:ascii="Times New Roman" w:hAnsi="Times New Roman" w:cs="Times New Roman"/>
          <w:sz w:val="24"/>
          <w:szCs w:val="24"/>
        </w:rPr>
        <w:t xml:space="preserve"> finančné riaditeľstvo </w:t>
      </w:r>
      <w:r w:rsidR="000E1289">
        <w:rPr>
          <w:rFonts w:ascii="Times New Roman" w:hAnsi="Times New Roman" w:cs="Times New Roman"/>
          <w:sz w:val="24"/>
          <w:szCs w:val="24"/>
        </w:rPr>
        <w:t xml:space="preserve">a uverejní ho </w:t>
      </w:r>
      <w:r w:rsidRPr="0064582C">
        <w:rPr>
          <w:rFonts w:ascii="Times New Roman" w:hAnsi="Times New Roman" w:cs="Times New Roman"/>
          <w:sz w:val="24"/>
          <w:szCs w:val="24"/>
        </w:rPr>
        <w:t>na svojom webovom sídle, a ďalších prostriedkov, ktoré zabezpečujú plnenie povinností podľa tohto zákona,</w:t>
      </w:r>
    </w:p>
    <w:p w14:paraId="784FBAF1" w14:textId="77777777" w:rsidR="00F1589D" w:rsidRPr="00F61575" w:rsidRDefault="00F1589D" w:rsidP="00EE46A9">
      <w:pPr>
        <w:pStyle w:val="Odsekzoznamu"/>
        <w:numPr>
          <w:ilvl w:val="0"/>
          <w:numId w:val="9"/>
        </w:numPr>
        <w:spacing w:after="0" w:line="240" w:lineRule="auto"/>
        <w:ind w:left="284" w:hanging="357"/>
        <w:jc w:val="both"/>
        <w:rPr>
          <w:rFonts w:ascii="Times New Roman" w:hAnsi="Times New Roman" w:cs="Times New Roman"/>
          <w:sz w:val="24"/>
          <w:szCs w:val="24"/>
        </w:rPr>
      </w:pPr>
      <w:r w:rsidRPr="00F61575">
        <w:rPr>
          <w:rFonts w:ascii="Times New Roman" w:hAnsi="Times New Roman" w:cs="Times New Roman"/>
          <w:sz w:val="24"/>
          <w:szCs w:val="24"/>
        </w:rPr>
        <w:t>virtuálnou registračnou pokladnicou služba zriadená finančným riaditeľstvom, ktorá komunikuje prostredníctvom koncového zariadenia a ktorá je poskytovaná výlučne prostredníctvom</w:t>
      </w:r>
    </w:p>
    <w:p w14:paraId="25C3B4DA" w14:textId="77777777" w:rsidR="00F1589D" w:rsidRPr="00F61575" w:rsidRDefault="00F1589D" w:rsidP="0008630B">
      <w:pPr>
        <w:spacing w:after="0" w:line="240" w:lineRule="auto"/>
        <w:ind w:firstLine="357"/>
        <w:jc w:val="both"/>
        <w:rPr>
          <w:rFonts w:ascii="Times New Roman" w:hAnsi="Times New Roman" w:cs="Times New Roman"/>
          <w:sz w:val="24"/>
          <w:szCs w:val="24"/>
        </w:rPr>
      </w:pPr>
      <w:r w:rsidRPr="00F61575">
        <w:rPr>
          <w:rFonts w:ascii="Times New Roman" w:hAnsi="Times New Roman" w:cs="Times New Roman"/>
          <w:sz w:val="24"/>
          <w:szCs w:val="24"/>
        </w:rPr>
        <w:t>1. mobilných aplikácií, ktorých vlastníkom je finančné riaditeľstvo a</w:t>
      </w:r>
    </w:p>
    <w:p w14:paraId="5FFDC810" w14:textId="77777777" w:rsidR="00F1589D" w:rsidRPr="00F61575" w:rsidRDefault="00F1589D" w:rsidP="0008630B">
      <w:pPr>
        <w:spacing w:after="0" w:line="240" w:lineRule="auto"/>
        <w:ind w:firstLine="357"/>
        <w:jc w:val="both"/>
        <w:rPr>
          <w:rFonts w:ascii="Times New Roman" w:hAnsi="Times New Roman" w:cs="Times New Roman"/>
          <w:sz w:val="24"/>
          <w:szCs w:val="24"/>
        </w:rPr>
      </w:pPr>
      <w:r w:rsidRPr="00F61575">
        <w:rPr>
          <w:rFonts w:ascii="Times New Roman" w:hAnsi="Times New Roman" w:cs="Times New Roman"/>
          <w:sz w:val="24"/>
          <w:szCs w:val="24"/>
        </w:rPr>
        <w:t>2. klientskeho prostredia zriadeného finančným riadite</w:t>
      </w:r>
      <w:r w:rsidR="000A0CF9" w:rsidRPr="00F61575">
        <w:rPr>
          <w:rFonts w:ascii="Times New Roman" w:hAnsi="Times New Roman" w:cs="Times New Roman"/>
          <w:sz w:val="24"/>
          <w:szCs w:val="24"/>
        </w:rPr>
        <w:t>ľstvom na svojom webovom sídle,</w:t>
      </w:r>
    </w:p>
    <w:p w14:paraId="25F108D9" w14:textId="77777777" w:rsidR="00A93A76" w:rsidRPr="00F61575" w:rsidRDefault="00F1589D" w:rsidP="00FF1911">
      <w:pPr>
        <w:pStyle w:val="Odsekzoznamu"/>
        <w:numPr>
          <w:ilvl w:val="0"/>
          <w:numId w:val="9"/>
        </w:numPr>
        <w:spacing w:after="0" w:line="240" w:lineRule="auto"/>
        <w:ind w:left="357" w:hanging="357"/>
        <w:jc w:val="both"/>
        <w:rPr>
          <w:rFonts w:ascii="Times New Roman" w:hAnsi="Times New Roman" w:cs="Times New Roman"/>
          <w:sz w:val="24"/>
          <w:szCs w:val="24"/>
        </w:rPr>
      </w:pPr>
      <w:r w:rsidRPr="00F61575">
        <w:rPr>
          <w:rFonts w:ascii="Times New Roman" w:hAnsi="Times New Roman" w:cs="Times New Roman"/>
          <w:sz w:val="24"/>
          <w:szCs w:val="24"/>
        </w:rPr>
        <w:t xml:space="preserve">koncovým zariadením elektronické zariadenie, ktoré umožňuje prístup do </w:t>
      </w:r>
      <w:r w:rsidR="002D6307" w:rsidRPr="00F61575">
        <w:rPr>
          <w:rFonts w:ascii="Times New Roman" w:hAnsi="Times New Roman" w:cs="Times New Roman"/>
          <w:sz w:val="24"/>
          <w:szCs w:val="24"/>
        </w:rPr>
        <w:t xml:space="preserve">virtuálnej registračnej </w:t>
      </w:r>
      <w:r w:rsidRPr="00F61575">
        <w:rPr>
          <w:rFonts w:ascii="Times New Roman" w:hAnsi="Times New Roman" w:cs="Times New Roman"/>
          <w:sz w:val="24"/>
          <w:szCs w:val="24"/>
        </w:rPr>
        <w:t>pokladnice a tlač pokladničný</w:t>
      </w:r>
      <w:r w:rsidR="00A93A76" w:rsidRPr="00F61575">
        <w:rPr>
          <w:rFonts w:ascii="Times New Roman" w:hAnsi="Times New Roman" w:cs="Times New Roman"/>
          <w:sz w:val="24"/>
          <w:szCs w:val="24"/>
        </w:rPr>
        <w:t>ch dokladov</w:t>
      </w:r>
      <w:r w:rsidRPr="00F61575">
        <w:rPr>
          <w:rFonts w:ascii="Times New Roman" w:hAnsi="Times New Roman" w:cs="Times New Roman"/>
          <w:sz w:val="24"/>
          <w:szCs w:val="24"/>
        </w:rPr>
        <w:t xml:space="preserve">, </w:t>
      </w:r>
    </w:p>
    <w:p w14:paraId="2AED2A0D" w14:textId="77777777" w:rsidR="00F1589D" w:rsidRPr="00F61575" w:rsidRDefault="00F1589D" w:rsidP="00FF1911">
      <w:pPr>
        <w:pStyle w:val="Odsekzoznamu"/>
        <w:numPr>
          <w:ilvl w:val="0"/>
          <w:numId w:val="9"/>
        </w:numPr>
        <w:spacing w:after="0" w:line="240" w:lineRule="auto"/>
        <w:ind w:left="357" w:hanging="357"/>
        <w:jc w:val="both"/>
        <w:rPr>
          <w:rFonts w:ascii="Times New Roman" w:hAnsi="Times New Roman" w:cs="Times New Roman"/>
          <w:sz w:val="24"/>
          <w:szCs w:val="24"/>
        </w:rPr>
      </w:pPr>
      <w:r w:rsidRPr="00F61575">
        <w:rPr>
          <w:rFonts w:ascii="Times New Roman" w:hAnsi="Times New Roman" w:cs="Times New Roman"/>
          <w:sz w:val="24"/>
          <w:szCs w:val="24"/>
        </w:rPr>
        <w:t>klientskym prostredím webová aplikácia, prostredníctvom ktorej sa zadáva</w:t>
      </w:r>
      <w:r w:rsidR="00AE22D4" w:rsidRPr="00F61575">
        <w:rPr>
          <w:rFonts w:ascii="Times New Roman" w:hAnsi="Times New Roman" w:cs="Times New Roman"/>
          <w:sz w:val="24"/>
          <w:szCs w:val="24"/>
        </w:rPr>
        <w:t>jú údaje o pokladničnom doklade</w:t>
      </w:r>
      <w:r w:rsidRPr="00F61575">
        <w:rPr>
          <w:rFonts w:ascii="Times New Roman" w:hAnsi="Times New Roman" w:cs="Times New Roman"/>
          <w:sz w:val="24"/>
          <w:szCs w:val="24"/>
        </w:rPr>
        <w:t xml:space="preserve">, </w:t>
      </w:r>
    </w:p>
    <w:p w14:paraId="6772F78E" w14:textId="3A32B35B" w:rsidR="00F1589D" w:rsidRPr="00F61575" w:rsidRDefault="00F1589D" w:rsidP="003C1937">
      <w:pPr>
        <w:pStyle w:val="Odsekzoznamu"/>
        <w:numPr>
          <w:ilvl w:val="0"/>
          <w:numId w:val="9"/>
        </w:numPr>
        <w:spacing w:after="0" w:line="240" w:lineRule="auto"/>
        <w:ind w:left="357" w:hanging="357"/>
        <w:jc w:val="both"/>
        <w:rPr>
          <w:rFonts w:ascii="Times New Roman" w:hAnsi="Times New Roman" w:cs="Times New Roman"/>
          <w:sz w:val="24"/>
          <w:szCs w:val="24"/>
        </w:rPr>
      </w:pPr>
      <w:r w:rsidRPr="00F61575">
        <w:rPr>
          <w:rFonts w:ascii="Times New Roman" w:hAnsi="Times New Roman" w:cs="Times New Roman"/>
          <w:sz w:val="24"/>
          <w:szCs w:val="24"/>
        </w:rPr>
        <w:t>systémom</w:t>
      </w:r>
      <w:r w:rsidR="0045234D">
        <w:rPr>
          <w:rFonts w:ascii="Times New Roman" w:hAnsi="Times New Roman" w:cs="Times New Roman"/>
          <w:sz w:val="24"/>
          <w:szCs w:val="24"/>
        </w:rPr>
        <w:t xml:space="preserve"> pre pokladnice</w:t>
      </w:r>
      <w:r w:rsidRPr="00F61575">
        <w:rPr>
          <w:rFonts w:ascii="Times New Roman" w:hAnsi="Times New Roman" w:cs="Times New Roman"/>
          <w:sz w:val="24"/>
          <w:szCs w:val="24"/>
        </w:rPr>
        <w:t xml:space="preserve"> e</w:t>
      </w:r>
      <w:r w:rsidR="0045234D">
        <w:rPr>
          <w:rFonts w:ascii="Times New Roman" w:hAnsi="Times New Roman" w:cs="Times New Roman"/>
          <w:sz w:val="24"/>
          <w:szCs w:val="24"/>
        </w:rPr>
        <w:t>K</w:t>
      </w:r>
      <w:r w:rsidRPr="00F61575">
        <w:rPr>
          <w:rFonts w:ascii="Times New Roman" w:hAnsi="Times New Roman" w:cs="Times New Roman"/>
          <w:sz w:val="24"/>
          <w:szCs w:val="24"/>
        </w:rPr>
        <w:t>asa prostredie zriadené finančným riaditeľstvom, ktoré slúži na evidenciu dátových správ zasielaných prostredníctvom pokladnice</w:t>
      </w:r>
      <w:r w:rsidR="001D4CC8" w:rsidRPr="00F61575">
        <w:rPr>
          <w:rFonts w:ascii="Times New Roman" w:hAnsi="Times New Roman" w:cs="Times New Roman"/>
          <w:sz w:val="24"/>
          <w:szCs w:val="24"/>
        </w:rPr>
        <w:t xml:space="preserve"> e</w:t>
      </w:r>
      <w:r w:rsidR="0045234D">
        <w:rPr>
          <w:rFonts w:ascii="Times New Roman" w:hAnsi="Times New Roman" w:cs="Times New Roman"/>
          <w:sz w:val="24"/>
          <w:szCs w:val="24"/>
        </w:rPr>
        <w:t>K</w:t>
      </w:r>
      <w:r w:rsidR="001D4CC8" w:rsidRPr="00F61575">
        <w:rPr>
          <w:rFonts w:ascii="Times New Roman" w:hAnsi="Times New Roman" w:cs="Times New Roman"/>
          <w:sz w:val="24"/>
          <w:szCs w:val="24"/>
        </w:rPr>
        <w:t>asa</w:t>
      </w:r>
      <w:r w:rsidRPr="00F61575">
        <w:rPr>
          <w:rFonts w:ascii="Times New Roman" w:hAnsi="Times New Roman" w:cs="Times New Roman"/>
          <w:sz w:val="24"/>
          <w:szCs w:val="24"/>
        </w:rPr>
        <w:t>,</w:t>
      </w:r>
    </w:p>
    <w:p w14:paraId="409003B0" w14:textId="77777777" w:rsidR="0064582C" w:rsidRDefault="00F1589D" w:rsidP="0064582C">
      <w:pPr>
        <w:pStyle w:val="Odsekzoznamu"/>
        <w:numPr>
          <w:ilvl w:val="0"/>
          <w:numId w:val="9"/>
        </w:numPr>
        <w:spacing w:after="0" w:line="240" w:lineRule="auto"/>
        <w:ind w:left="357" w:hanging="357"/>
        <w:jc w:val="both"/>
        <w:rPr>
          <w:rFonts w:ascii="Times New Roman" w:hAnsi="Times New Roman" w:cs="Times New Roman"/>
          <w:sz w:val="24"/>
          <w:szCs w:val="24"/>
        </w:rPr>
      </w:pPr>
      <w:r w:rsidRPr="00F61575">
        <w:rPr>
          <w:rFonts w:ascii="Times New Roman" w:hAnsi="Times New Roman" w:cs="Times New Roman"/>
          <w:sz w:val="24"/>
          <w:szCs w:val="24"/>
        </w:rPr>
        <w:t>pokladničným programom program on-line registračnej pokladnice</w:t>
      </w:r>
      <w:r w:rsidR="0018520C" w:rsidRPr="00F61575">
        <w:rPr>
          <w:rFonts w:ascii="Times New Roman" w:hAnsi="Times New Roman" w:cs="Times New Roman"/>
          <w:sz w:val="24"/>
          <w:szCs w:val="24"/>
        </w:rPr>
        <w:t xml:space="preserve"> alebo softvérovej on-line registračnej pokladnice</w:t>
      </w:r>
      <w:r w:rsidRPr="00F61575">
        <w:rPr>
          <w:rFonts w:ascii="Times New Roman" w:hAnsi="Times New Roman" w:cs="Times New Roman"/>
          <w:sz w:val="24"/>
          <w:szCs w:val="24"/>
        </w:rPr>
        <w:t xml:space="preserve">, ktorý zabezpečuje splnenie požiadaviek podľa § </w:t>
      </w:r>
      <w:r w:rsidR="006C1B8E" w:rsidRPr="00F61575">
        <w:rPr>
          <w:rFonts w:ascii="Times New Roman" w:hAnsi="Times New Roman" w:cs="Times New Roman"/>
          <w:sz w:val="24"/>
          <w:szCs w:val="24"/>
        </w:rPr>
        <w:t>5</w:t>
      </w:r>
      <w:r w:rsidR="00107E04" w:rsidRPr="00F61575">
        <w:rPr>
          <w:rFonts w:ascii="Times New Roman" w:hAnsi="Times New Roman" w:cs="Times New Roman"/>
          <w:sz w:val="24"/>
          <w:szCs w:val="24"/>
        </w:rPr>
        <w:t xml:space="preserve"> ods. 3 a 4</w:t>
      </w:r>
      <w:r w:rsidRPr="00F61575">
        <w:rPr>
          <w:rFonts w:ascii="Times New Roman" w:hAnsi="Times New Roman" w:cs="Times New Roman"/>
          <w:sz w:val="24"/>
          <w:szCs w:val="24"/>
        </w:rPr>
        <w:t>,</w:t>
      </w:r>
    </w:p>
    <w:p w14:paraId="6FEA4F80" w14:textId="63796B18" w:rsidR="0064582C" w:rsidRPr="0064582C" w:rsidRDefault="00F1589D" w:rsidP="0064582C">
      <w:pPr>
        <w:pStyle w:val="Odsekzoznamu"/>
        <w:numPr>
          <w:ilvl w:val="0"/>
          <w:numId w:val="9"/>
        </w:numPr>
        <w:spacing w:after="0" w:line="240" w:lineRule="auto"/>
        <w:ind w:left="357" w:hanging="357"/>
        <w:jc w:val="both"/>
        <w:rPr>
          <w:rFonts w:ascii="Times New Roman" w:hAnsi="Times New Roman" w:cs="Times New Roman"/>
          <w:sz w:val="24"/>
          <w:szCs w:val="24"/>
        </w:rPr>
      </w:pPr>
      <w:r w:rsidRPr="0064582C">
        <w:rPr>
          <w:rFonts w:ascii="Times New Roman" w:hAnsi="Times New Roman" w:cs="Times New Roman"/>
          <w:sz w:val="24"/>
          <w:szCs w:val="24"/>
        </w:rPr>
        <w:t>chráneným dátovým úložiskom</w:t>
      </w:r>
    </w:p>
    <w:p w14:paraId="0AF8D62B" w14:textId="256FB6E0" w:rsidR="0064582C" w:rsidRPr="0064582C" w:rsidRDefault="0064582C" w:rsidP="0064582C">
      <w:pPr>
        <w:pStyle w:val="Odsekzoznamu"/>
        <w:spacing w:after="0" w:line="240" w:lineRule="auto"/>
        <w:jc w:val="both"/>
        <w:rPr>
          <w:rFonts w:ascii="Times New Roman" w:hAnsi="Times New Roman" w:cs="Times New Roman"/>
          <w:sz w:val="24"/>
          <w:szCs w:val="24"/>
        </w:rPr>
      </w:pPr>
      <w:r w:rsidRPr="0064582C">
        <w:rPr>
          <w:rFonts w:ascii="Times New Roman" w:hAnsi="Times New Roman" w:cs="Times New Roman"/>
          <w:sz w:val="24"/>
          <w:szCs w:val="24"/>
        </w:rPr>
        <w:t xml:space="preserve">1. zabezpečené technické zariadenie, ktoré zabezpečuje jednorazový a trvalý nešifrovaný zápis dátových správ a ostatných údajov vytlačených alebo odoslaných on-line registračnou pokladnicou; ďalšie požiadavky na chránené dátové úložisko určí finančné riaditeľstvo </w:t>
      </w:r>
      <w:r w:rsidR="00833E40">
        <w:rPr>
          <w:rFonts w:ascii="Times New Roman" w:hAnsi="Times New Roman" w:cs="Times New Roman"/>
          <w:sz w:val="24"/>
          <w:szCs w:val="24"/>
        </w:rPr>
        <w:t xml:space="preserve">a uverejní ich </w:t>
      </w:r>
      <w:r w:rsidRPr="0064582C">
        <w:rPr>
          <w:rFonts w:ascii="Times New Roman" w:hAnsi="Times New Roman" w:cs="Times New Roman"/>
          <w:sz w:val="24"/>
          <w:szCs w:val="24"/>
        </w:rPr>
        <w:t>na svojom webovom sídle</w:t>
      </w:r>
      <w:r w:rsidR="00162849">
        <w:rPr>
          <w:rFonts w:ascii="Times New Roman" w:hAnsi="Times New Roman" w:cs="Times New Roman"/>
          <w:sz w:val="24"/>
          <w:szCs w:val="24"/>
        </w:rPr>
        <w:t>,</w:t>
      </w:r>
    </w:p>
    <w:p w14:paraId="073CDC0F" w14:textId="60323F27" w:rsidR="00F1589D" w:rsidRPr="00F61575" w:rsidRDefault="0064582C" w:rsidP="0064582C">
      <w:pPr>
        <w:pStyle w:val="Odsekzoznamu"/>
        <w:spacing w:after="0" w:line="240" w:lineRule="auto"/>
        <w:jc w:val="both"/>
        <w:rPr>
          <w:rFonts w:ascii="Times New Roman" w:hAnsi="Times New Roman" w:cs="Times New Roman"/>
          <w:sz w:val="24"/>
          <w:szCs w:val="24"/>
        </w:rPr>
      </w:pPr>
      <w:r w:rsidRPr="0064582C">
        <w:rPr>
          <w:rFonts w:ascii="Times New Roman" w:hAnsi="Times New Roman" w:cs="Times New Roman"/>
          <w:sz w:val="24"/>
          <w:szCs w:val="24"/>
        </w:rPr>
        <w:t xml:space="preserve">2. súbor softvérových </w:t>
      </w:r>
      <w:r w:rsidR="001971BC">
        <w:rPr>
          <w:rFonts w:ascii="Times New Roman" w:hAnsi="Times New Roman" w:cs="Times New Roman"/>
          <w:sz w:val="24"/>
          <w:szCs w:val="24"/>
        </w:rPr>
        <w:t>prostriedkov, ktoré sú spustené na hardvérových prostriedkoch</w:t>
      </w:r>
      <w:r w:rsidRPr="0064582C">
        <w:rPr>
          <w:rFonts w:ascii="Times New Roman" w:hAnsi="Times New Roman" w:cs="Times New Roman"/>
          <w:sz w:val="24"/>
          <w:szCs w:val="24"/>
        </w:rPr>
        <w:t xml:space="preserve">, </w:t>
      </w:r>
      <w:r w:rsidR="001971BC">
        <w:rPr>
          <w:rFonts w:ascii="Times New Roman" w:hAnsi="Times New Roman" w:cs="Times New Roman"/>
          <w:sz w:val="24"/>
          <w:szCs w:val="24"/>
        </w:rPr>
        <w:t xml:space="preserve">a </w:t>
      </w:r>
      <w:r w:rsidRPr="0064582C">
        <w:rPr>
          <w:rFonts w:ascii="Times New Roman" w:hAnsi="Times New Roman" w:cs="Times New Roman"/>
          <w:sz w:val="24"/>
          <w:szCs w:val="24"/>
        </w:rPr>
        <w:t>ktoré zabezpečujú integritu do nich ukladaných dátových správ a ostatných údajov vytlačených alebo odoslaných softvérov</w:t>
      </w:r>
      <w:r w:rsidR="008F3EA7">
        <w:rPr>
          <w:rFonts w:ascii="Times New Roman" w:hAnsi="Times New Roman" w:cs="Times New Roman"/>
          <w:sz w:val="24"/>
          <w:szCs w:val="24"/>
        </w:rPr>
        <w:t>ou</w:t>
      </w:r>
      <w:r w:rsidRPr="0064582C">
        <w:rPr>
          <w:rFonts w:ascii="Times New Roman" w:hAnsi="Times New Roman" w:cs="Times New Roman"/>
          <w:sz w:val="24"/>
          <w:szCs w:val="24"/>
        </w:rPr>
        <w:t xml:space="preserve"> on-line registračnou pokladnicou; ďalšie požiadavky na chránené dátové úložisko určí finančné riaditeľstvo </w:t>
      </w:r>
      <w:r w:rsidR="00833E40">
        <w:rPr>
          <w:rFonts w:ascii="Times New Roman" w:hAnsi="Times New Roman" w:cs="Times New Roman"/>
          <w:sz w:val="24"/>
          <w:szCs w:val="24"/>
        </w:rPr>
        <w:t xml:space="preserve">a uverejní ich </w:t>
      </w:r>
      <w:r w:rsidRPr="0064582C">
        <w:rPr>
          <w:rFonts w:ascii="Times New Roman" w:hAnsi="Times New Roman" w:cs="Times New Roman"/>
          <w:sz w:val="24"/>
          <w:szCs w:val="24"/>
        </w:rPr>
        <w:t>na svojom webovom sídle</w:t>
      </w:r>
      <w:r w:rsidR="00F1589D" w:rsidRPr="00F61575">
        <w:rPr>
          <w:rFonts w:ascii="Times New Roman" w:hAnsi="Times New Roman" w:cs="Times New Roman"/>
          <w:sz w:val="24"/>
          <w:szCs w:val="24"/>
        </w:rPr>
        <w:t>,</w:t>
      </w:r>
    </w:p>
    <w:p w14:paraId="44D2D3E9" w14:textId="0D24AAFE" w:rsidR="00F1589D" w:rsidRPr="00F61575" w:rsidRDefault="00E629C8" w:rsidP="003C1937">
      <w:pPr>
        <w:pStyle w:val="Odsekzoznamu"/>
        <w:numPr>
          <w:ilvl w:val="0"/>
          <w:numId w:val="9"/>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e</w:t>
      </w:r>
      <w:r w:rsidR="0026287E">
        <w:rPr>
          <w:rFonts w:ascii="Times New Roman" w:hAnsi="Times New Roman" w:cs="Times New Roman"/>
          <w:sz w:val="24"/>
          <w:szCs w:val="24"/>
        </w:rPr>
        <w:t>K</w:t>
      </w:r>
      <w:r>
        <w:rPr>
          <w:rFonts w:ascii="Times New Roman" w:hAnsi="Times New Roman" w:cs="Times New Roman"/>
          <w:sz w:val="24"/>
          <w:szCs w:val="24"/>
        </w:rPr>
        <w:t>asa zónou predávajúceho</w:t>
      </w:r>
      <w:r w:rsidR="00F1589D" w:rsidRPr="00F61575">
        <w:rPr>
          <w:rFonts w:ascii="Times New Roman" w:hAnsi="Times New Roman" w:cs="Times New Roman"/>
          <w:sz w:val="24"/>
          <w:szCs w:val="24"/>
        </w:rPr>
        <w:t xml:space="preserve"> internetová zóna, ktorá je zriadená na webovom sídle finančného riaditeľstva a ktorá slúži na správu pokladnice e</w:t>
      </w:r>
      <w:r w:rsidR="0026287E">
        <w:rPr>
          <w:rFonts w:ascii="Times New Roman" w:hAnsi="Times New Roman" w:cs="Times New Roman"/>
          <w:sz w:val="24"/>
          <w:szCs w:val="24"/>
        </w:rPr>
        <w:t>K</w:t>
      </w:r>
      <w:r w:rsidR="00F1589D" w:rsidRPr="00F61575">
        <w:rPr>
          <w:rFonts w:ascii="Times New Roman" w:hAnsi="Times New Roman" w:cs="Times New Roman"/>
          <w:sz w:val="24"/>
          <w:szCs w:val="24"/>
        </w:rPr>
        <w:t xml:space="preserve">asa a vytváranie prehľadov o tržbách </w:t>
      </w:r>
      <w:r>
        <w:rPr>
          <w:rFonts w:ascii="Times New Roman" w:hAnsi="Times New Roman" w:cs="Times New Roman"/>
          <w:sz w:val="24"/>
          <w:szCs w:val="24"/>
        </w:rPr>
        <w:t>predávajúceho</w:t>
      </w:r>
      <w:r w:rsidR="00F1589D" w:rsidRPr="00F61575">
        <w:rPr>
          <w:rFonts w:ascii="Times New Roman" w:hAnsi="Times New Roman" w:cs="Times New Roman"/>
          <w:sz w:val="24"/>
          <w:szCs w:val="24"/>
        </w:rPr>
        <w:t xml:space="preserve"> evidovaných v</w:t>
      </w:r>
      <w:r w:rsidR="0026287E">
        <w:rPr>
          <w:rFonts w:ascii="Times New Roman" w:hAnsi="Times New Roman" w:cs="Times New Roman"/>
          <w:sz w:val="24"/>
          <w:szCs w:val="24"/>
        </w:rPr>
        <w:t> </w:t>
      </w:r>
      <w:r w:rsidR="00F1589D" w:rsidRPr="00F61575">
        <w:rPr>
          <w:rFonts w:ascii="Times New Roman" w:hAnsi="Times New Roman" w:cs="Times New Roman"/>
          <w:sz w:val="24"/>
          <w:szCs w:val="24"/>
        </w:rPr>
        <w:t>systéme</w:t>
      </w:r>
      <w:r w:rsidR="0026287E">
        <w:rPr>
          <w:rFonts w:ascii="Times New Roman" w:hAnsi="Times New Roman" w:cs="Times New Roman"/>
          <w:sz w:val="24"/>
          <w:szCs w:val="24"/>
        </w:rPr>
        <w:t xml:space="preserve"> pre pokladnice</w:t>
      </w:r>
      <w:r w:rsidR="00F1589D" w:rsidRPr="00F61575">
        <w:rPr>
          <w:rFonts w:ascii="Times New Roman" w:hAnsi="Times New Roman" w:cs="Times New Roman"/>
          <w:sz w:val="24"/>
          <w:szCs w:val="24"/>
        </w:rPr>
        <w:t xml:space="preserve"> e</w:t>
      </w:r>
      <w:r w:rsidR="0026287E">
        <w:rPr>
          <w:rFonts w:ascii="Times New Roman" w:hAnsi="Times New Roman" w:cs="Times New Roman"/>
          <w:sz w:val="24"/>
          <w:szCs w:val="24"/>
        </w:rPr>
        <w:t>K</w:t>
      </w:r>
      <w:r w:rsidR="00F1589D" w:rsidRPr="00F61575">
        <w:rPr>
          <w:rFonts w:ascii="Times New Roman" w:hAnsi="Times New Roman" w:cs="Times New Roman"/>
          <w:sz w:val="24"/>
          <w:szCs w:val="24"/>
        </w:rPr>
        <w:t>asa,</w:t>
      </w:r>
    </w:p>
    <w:p w14:paraId="67186EC7" w14:textId="7F521EDD" w:rsidR="002E362F" w:rsidRPr="00CB7F0E" w:rsidRDefault="00F1589D" w:rsidP="002E362F">
      <w:pPr>
        <w:pStyle w:val="Odsekzoznamu"/>
        <w:numPr>
          <w:ilvl w:val="0"/>
          <w:numId w:val="9"/>
        </w:numPr>
        <w:spacing w:after="0" w:line="240" w:lineRule="auto"/>
        <w:ind w:left="357" w:hanging="357"/>
        <w:jc w:val="both"/>
        <w:rPr>
          <w:rFonts w:ascii="Times New Roman" w:hAnsi="Times New Roman" w:cs="Times New Roman"/>
          <w:sz w:val="24"/>
          <w:szCs w:val="24"/>
        </w:rPr>
      </w:pPr>
      <w:r w:rsidRPr="00CB7F0E">
        <w:rPr>
          <w:rFonts w:ascii="Times New Roman" w:hAnsi="Times New Roman" w:cs="Times New Roman"/>
          <w:sz w:val="24"/>
          <w:szCs w:val="24"/>
        </w:rPr>
        <w:t>unikátnym identifikátorom dokladu kód pridelený systémom</w:t>
      </w:r>
      <w:r w:rsidR="0026287E" w:rsidRPr="00CB7F0E">
        <w:rPr>
          <w:rFonts w:ascii="Times New Roman" w:hAnsi="Times New Roman" w:cs="Times New Roman"/>
          <w:sz w:val="24"/>
          <w:szCs w:val="24"/>
        </w:rPr>
        <w:t xml:space="preserve"> pre pokladnice</w:t>
      </w:r>
      <w:r w:rsidRPr="00CB7F0E">
        <w:rPr>
          <w:rFonts w:ascii="Times New Roman" w:hAnsi="Times New Roman" w:cs="Times New Roman"/>
          <w:sz w:val="24"/>
          <w:szCs w:val="24"/>
        </w:rPr>
        <w:t xml:space="preserve"> e</w:t>
      </w:r>
      <w:r w:rsidR="0026287E" w:rsidRPr="00CB7F0E">
        <w:rPr>
          <w:rFonts w:ascii="Times New Roman" w:hAnsi="Times New Roman" w:cs="Times New Roman"/>
          <w:sz w:val="24"/>
          <w:szCs w:val="24"/>
        </w:rPr>
        <w:t>K</w:t>
      </w:r>
      <w:r w:rsidRPr="00CB7F0E">
        <w:rPr>
          <w:rFonts w:ascii="Times New Roman" w:hAnsi="Times New Roman" w:cs="Times New Roman"/>
          <w:sz w:val="24"/>
          <w:szCs w:val="24"/>
        </w:rPr>
        <w:t xml:space="preserve">asa, ktorý slúži na overenie pravosti a </w:t>
      </w:r>
      <w:r w:rsidR="00AE22D4" w:rsidRPr="00CB7F0E">
        <w:rPr>
          <w:rFonts w:ascii="Times New Roman" w:hAnsi="Times New Roman" w:cs="Times New Roman"/>
          <w:sz w:val="24"/>
          <w:szCs w:val="24"/>
        </w:rPr>
        <w:t>platnosti pokladničného dokladu</w:t>
      </w:r>
      <w:r w:rsidRPr="00CB7F0E">
        <w:rPr>
          <w:rFonts w:ascii="Times New Roman" w:hAnsi="Times New Roman" w:cs="Times New Roman"/>
          <w:sz w:val="24"/>
          <w:szCs w:val="24"/>
        </w:rPr>
        <w:t xml:space="preserve">, </w:t>
      </w:r>
    </w:p>
    <w:p w14:paraId="2F5EC008" w14:textId="4AD6D4A1" w:rsidR="00F1589D" w:rsidRPr="002E362F" w:rsidRDefault="002E362F" w:rsidP="002E362F">
      <w:pPr>
        <w:pStyle w:val="Odsekzoznamu"/>
        <w:numPr>
          <w:ilvl w:val="0"/>
          <w:numId w:val="9"/>
        </w:numPr>
        <w:spacing w:after="0" w:line="240" w:lineRule="auto"/>
        <w:ind w:left="357" w:hanging="357"/>
        <w:jc w:val="both"/>
        <w:rPr>
          <w:rFonts w:ascii="Times New Roman" w:hAnsi="Times New Roman" w:cs="Times New Roman"/>
          <w:sz w:val="24"/>
          <w:szCs w:val="24"/>
        </w:rPr>
      </w:pPr>
      <w:r w:rsidRPr="002E362F">
        <w:rPr>
          <w:rFonts w:ascii="Times New Roman" w:hAnsi="Times New Roman" w:cs="Times New Roman"/>
          <w:sz w:val="24"/>
          <w:szCs w:val="24"/>
        </w:rPr>
        <w:t xml:space="preserve">identifikátorom pokladničného programu a chráneného dátového úložiska údaj, ktorý špecifikuje názov a verziu pokladničného programu a chráneného dátového úložiska on-line registračnej pokladnice alebo softvérovej on-line registračnej pokladnice; náležitosti tohto identifikátora </w:t>
      </w:r>
      <w:r w:rsidR="002D7E0D">
        <w:rPr>
          <w:rFonts w:ascii="Times New Roman" w:hAnsi="Times New Roman" w:cs="Times New Roman"/>
          <w:sz w:val="24"/>
          <w:szCs w:val="24"/>
        </w:rPr>
        <w:t>určí</w:t>
      </w:r>
      <w:r w:rsidR="00833E40" w:rsidRPr="002E362F">
        <w:rPr>
          <w:rFonts w:ascii="Times New Roman" w:hAnsi="Times New Roman" w:cs="Times New Roman"/>
          <w:sz w:val="24"/>
          <w:szCs w:val="24"/>
        </w:rPr>
        <w:t xml:space="preserve"> </w:t>
      </w:r>
      <w:r w:rsidRPr="002E362F">
        <w:rPr>
          <w:rFonts w:ascii="Times New Roman" w:hAnsi="Times New Roman" w:cs="Times New Roman"/>
          <w:sz w:val="24"/>
          <w:szCs w:val="24"/>
        </w:rPr>
        <w:t xml:space="preserve">finančné riaditeľstvo </w:t>
      </w:r>
      <w:r w:rsidR="002D7E0D">
        <w:rPr>
          <w:rFonts w:ascii="Times New Roman" w:hAnsi="Times New Roman" w:cs="Times New Roman"/>
          <w:sz w:val="24"/>
          <w:szCs w:val="24"/>
        </w:rPr>
        <w:t xml:space="preserve">a uverejní ich </w:t>
      </w:r>
      <w:r w:rsidRPr="002E362F">
        <w:rPr>
          <w:rFonts w:ascii="Times New Roman" w:hAnsi="Times New Roman" w:cs="Times New Roman"/>
          <w:sz w:val="24"/>
          <w:szCs w:val="24"/>
        </w:rPr>
        <w:t>na svojom webovom sídle</w:t>
      </w:r>
      <w:r w:rsidR="00F1589D" w:rsidRPr="002E362F">
        <w:rPr>
          <w:rFonts w:ascii="Times New Roman" w:hAnsi="Times New Roman" w:cs="Times New Roman"/>
          <w:sz w:val="24"/>
          <w:szCs w:val="24"/>
        </w:rPr>
        <w:t>,</w:t>
      </w:r>
    </w:p>
    <w:p w14:paraId="60F9B06C" w14:textId="699380B5" w:rsidR="00F1589D" w:rsidRPr="00F61575" w:rsidRDefault="00F1589D" w:rsidP="003C1937">
      <w:pPr>
        <w:pStyle w:val="Odsekzoznamu"/>
        <w:numPr>
          <w:ilvl w:val="0"/>
          <w:numId w:val="9"/>
        </w:numPr>
        <w:spacing w:after="0" w:line="240" w:lineRule="auto"/>
        <w:ind w:left="357" w:hanging="357"/>
        <w:jc w:val="both"/>
        <w:rPr>
          <w:rFonts w:ascii="Times New Roman" w:hAnsi="Times New Roman" w:cs="Times New Roman"/>
          <w:sz w:val="24"/>
          <w:szCs w:val="24"/>
        </w:rPr>
      </w:pPr>
      <w:r w:rsidRPr="00F61575">
        <w:rPr>
          <w:rFonts w:ascii="Times New Roman" w:hAnsi="Times New Roman" w:cs="Times New Roman"/>
          <w:sz w:val="24"/>
          <w:szCs w:val="24"/>
        </w:rPr>
        <w:t xml:space="preserve">podpisovým kódom </w:t>
      </w:r>
      <w:r w:rsidR="00E629C8">
        <w:rPr>
          <w:rFonts w:ascii="Times New Roman" w:hAnsi="Times New Roman" w:cs="Times New Roman"/>
          <w:sz w:val="24"/>
          <w:szCs w:val="24"/>
        </w:rPr>
        <w:t>predávajúceho</w:t>
      </w:r>
      <w:r w:rsidRPr="00F61575">
        <w:rPr>
          <w:rFonts w:ascii="Times New Roman" w:hAnsi="Times New Roman" w:cs="Times New Roman"/>
          <w:sz w:val="24"/>
          <w:szCs w:val="24"/>
        </w:rPr>
        <w:t xml:space="preserve"> kód vygenerovaný pokladnicou e</w:t>
      </w:r>
      <w:r w:rsidR="0026287E">
        <w:rPr>
          <w:rFonts w:ascii="Times New Roman" w:hAnsi="Times New Roman" w:cs="Times New Roman"/>
          <w:sz w:val="24"/>
          <w:szCs w:val="24"/>
        </w:rPr>
        <w:t>K</w:t>
      </w:r>
      <w:r w:rsidRPr="00F61575">
        <w:rPr>
          <w:rFonts w:ascii="Times New Roman" w:hAnsi="Times New Roman" w:cs="Times New Roman"/>
          <w:sz w:val="24"/>
          <w:szCs w:val="24"/>
        </w:rPr>
        <w:t>asa v čase vy</w:t>
      </w:r>
      <w:r w:rsidR="00AE22D4" w:rsidRPr="00F61575">
        <w:rPr>
          <w:rFonts w:ascii="Times New Roman" w:hAnsi="Times New Roman" w:cs="Times New Roman"/>
          <w:sz w:val="24"/>
          <w:szCs w:val="24"/>
        </w:rPr>
        <w:t>hotovenia pokladničného dokladu</w:t>
      </w:r>
      <w:r w:rsidRPr="00F61575">
        <w:rPr>
          <w:rFonts w:ascii="Times New Roman" w:hAnsi="Times New Roman" w:cs="Times New Roman"/>
          <w:sz w:val="24"/>
          <w:szCs w:val="24"/>
        </w:rPr>
        <w:t xml:space="preserve">, ktorý slúži na identifikáciu </w:t>
      </w:r>
      <w:r w:rsidR="00E629C8">
        <w:rPr>
          <w:rFonts w:ascii="Times New Roman" w:hAnsi="Times New Roman" w:cs="Times New Roman"/>
          <w:sz w:val="24"/>
          <w:szCs w:val="24"/>
        </w:rPr>
        <w:t>predávajúceho</w:t>
      </w:r>
      <w:r w:rsidRPr="00F61575">
        <w:rPr>
          <w:rFonts w:ascii="Times New Roman" w:hAnsi="Times New Roman" w:cs="Times New Roman"/>
          <w:sz w:val="24"/>
          <w:szCs w:val="24"/>
        </w:rPr>
        <w:t xml:space="preserve">; náležitosti podpisového kódu </w:t>
      </w:r>
      <w:r w:rsidR="00E629C8">
        <w:rPr>
          <w:rFonts w:ascii="Times New Roman" w:hAnsi="Times New Roman" w:cs="Times New Roman"/>
          <w:sz w:val="24"/>
          <w:szCs w:val="24"/>
        </w:rPr>
        <w:t>predávajúceho</w:t>
      </w:r>
      <w:r w:rsidRPr="00F61575">
        <w:rPr>
          <w:rFonts w:ascii="Times New Roman" w:hAnsi="Times New Roman" w:cs="Times New Roman"/>
          <w:sz w:val="24"/>
          <w:szCs w:val="24"/>
        </w:rPr>
        <w:t xml:space="preserve"> </w:t>
      </w:r>
      <w:r w:rsidR="002D7E0D">
        <w:rPr>
          <w:rFonts w:ascii="Times New Roman" w:hAnsi="Times New Roman" w:cs="Times New Roman"/>
          <w:sz w:val="24"/>
          <w:szCs w:val="24"/>
        </w:rPr>
        <w:t xml:space="preserve">určí </w:t>
      </w:r>
      <w:r w:rsidRPr="00F61575">
        <w:rPr>
          <w:rFonts w:ascii="Times New Roman" w:hAnsi="Times New Roman" w:cs="Times New Roman"/>
          <w:sz w:val="24"/>
          <w:szCs w:val="24"/>
        </w:rPr>
        <w:t xml:space="preserve">finančné riaditeľstvo </w:t>
      </w:r>
      <w:r w:rsidR="002D7E0D">
        <w:rPr>
          <w:rFonts w:ascii="Times New Roman" w:hAnsi="Times New Roman" w:cs="Times New Roman"/>
          <w:sz w:val="24"/>
          <w:szCs w:val="24"/>
        </w:rPr>
        <w:t xml:space="preserve">a uverejní </w:t>
      </w:r>
      <w:r w:rsidRPr="00F61575">
        <w:rPr>
          <w:rFonts w:ascii="Times New Roman" w:hAnsi="Times New Roman" w:cs="Times New Roman"/>
          <w:sz w:val="24"/>
          <w:szCs w:val="24"/>
        </w:rPr>
        <w:t>na svojom webovom sídle,</w:t>
      </w:r>
    </w:p>
    <w:p w14:paraId="65F1FDF1" w14:textId="7B7D2E79" w:rsidR="00D01D0A" w:rsidRDefault="00F1589D" w:rsidP="00D01D0A">
      <w:pPr>
        <w:pStyle w:val="Odsekzoznamu"/>
        <w:numPr>
          <w:ilvl w:val="0"/>
          <w:numId w:val="9"/>
        </w:numPr>
        <w:spacing w:after="0" w:line="240" w:lineRule="auto"/>
        <w:ind w:left="357" w:hanging="357"/>
        <w:jc w:val="both"/>
        <w:rPr>
          <w:rFonts w:ascii="Times New Roman" w:hAnsi="Times New Roman" w:cs="Times New Roman"/>
          <w:sz w:val="24"/>
          <w:szCs w:val="24"/>
        </w:rPr>
      </w:pPr>
      <w:r w:rsidRPr="00F61575">
        <w:rPr>
          <w:rFonts w:ascii="Times New Roman" w:hAnsi="Times New Roman" w:cs="Times New Roman"/>
          <w:sz w:val="24"/>
          <w:szCs w:val="24"/>
        </w:rPr>
        <w:t xml:space="preserve">overovacím kódom </w:t>
      </w:r>
      <w:r w:rsidR="00E629C8">
        <w:rPr>
          <w:rFonts w:ascii="Times New Roman" w:hAnsi="Times New Roman" w:cs="Times New Roman"/>
          <w:sz w:val="24"/>
          <w:szCs w:val="24"/>
        </w:rPr>
        <w:t>predávajúceho</w:t>
      </w:r>
      <w:r w:rsidRPr="00F61575">
        <w:rPr>
          <w:rFonts w:ascii="Times New Roman" w:hAnsi="Times New Roman" w:cs="Times New Roman"/>
          <w:sz w:val="24"/>
          <w:szCs w:val="24"/>
        </w:rPr>
        <w:t xml:space="preserve"> kód vyhotovený pokladnicou e</w:t>
      </w:r>
      <w:r w:rsidR="0026287E">
        <w:rPr>
          <w:rFonts w:ascii="Times New Roman" w:hAnsi="Times New Roman" w:cs="Times New Roman"/>
          <w:sz w:val="24"/>
          <w:szCs w:val="24"/>
        </w:rPr>
        <w:t>K</w:t>
      </w:r>
      <w:r w:rsidRPr="00F61575">
        <w:rPr>
          <w:rFonts w:ascii="Times New Roman" w:hAnsi="Times New Roman" w:cs="Times New Roman"/>
          <w:sz w:val="24"/>
          <w:szCs w:val="24"/>
        </w:rPr>
        <w:t xml:space="preserve">asa v čase vyhotovenia pokladničného dokladu; náležitosti overovacieho kódu </w:t>
      </w:r>
      <w:r w:rsidR="00E629C8">
        <w:rPr>
          <w:rFonts w:ascii="Times New Roman" w:hAnsi="Times New Roman" w:cs="Times New Roman"/>
          <w:sz w:val="24"/>
          <w:szCs w:val="24"/>
        </w:rPr>
        <w:t>predávajúceho</w:t>
      </w:r>
      <w:r w:rsidRPr="00F61575">
        <w:rPr>
          <w:rFonts w:ascii="Times New Roman" w:hAnsi="Times New Roman" w:cs="Times New Roman"/>
          <w:sz w:val="24"/>
          <w:szCs w:val="24"/>
        </w:rPr>
        <w:t xml:space="preserve"> </w:t>
      </w:r>
      <w:r w:rsidR="002D7E0D">
        <w:rPr>
          <w:rFonts w:ascii="Times New Roman" w:hAnsi="Times New Roman" w:cs="Times New Roman"/>
          <w:sz w:val="24"/>
          <w:szCs w:val="24"/>
        </w:rPr>
        <w:t>určí</w:t>
      </w:r>
      <w:r w:rsidR="00833E40" w:rsidRPr="00F61575">
        <w:rPr>
          <w:rFonts w:ascii="Times New Roman" w:hAnsi="Times New Roman" w:cs="Times New Roman"/>
          <w:sz w:val="24"/>
          <w:szCs w:val="24"/>
        </w:rPr>
        <w:t xml:space="preserve"> </w:t>
      </w:r>
      <w:r w:rsidRPr="00F61575">
        <w:rPr>
          <w:rFonts w:ascii="Times New Roman" w:hAnsi="Times New Roman" w:cs="Times New Roman"/>
          <w:sz w:val="24"/>
          <w:szCs w:val="24"/>
        </w:rPr>
        <w:t xml:space="preserve">finančné riaditeľstvo </w:t>
      </w:r>
      <w:r w:rsidR="002D7E0D">
        <w:rPr>
          <w:rFonts w:ascii="Times New Roman" w:hAnsi="Times New Roman" w:cs="Times New Roman"/>
          <w:sz w:val="24"/>
          <w:szCs w:val="24"/>
        </w:rPr>
        <w:t xml:space="preserve">a uverejní ich </w:t>
      </w:r>
      <w:r w:rsidRPr="00F61575">
        <w:rPr>
          <w:rFonts w:ascii="Times New Roman" w:hAnsi="Times New Roman" w:cs="Times New Roman"/>
          <w:sz w:val="24"/>
          <w:szCs w:val="24"/>
        </w:rPr>
        <w:t>na svojom webovom sídle,</w:t>
      </w:r>
    </w:p>
    <w:p w14:paraId="0FA7F72C" w14:textId="53EFC608" w:rsidR="00F1589D" w:rsidRPr="00D01D0A" w:rsidRDefault="00D01D0A" w:rsidP="00D01D0A">
      <w:pPr>
        <w:pStyle w:val="Odsekzoznamu"/>
        <w:numPr>
          <w:ilvl w:val="0"/>
          <w:numId w:val="9"/>
        </w:numPr>
        <w:spacing w:after="0" w:line="240" w:lineRule="auto"/>
        <w:ind w:left="357" w:hanging="357"/>
        <w:jc w:val="both"/>
        <w:rPr>
          <w:rFonts w:ascii="Times New Roman" w:hAnsi="Times New Roman" w:cs="Times New Roman"/>
          <w:sz w:val="24"/>
          <w:szCs w:val="24"/>
        </w:rPr>
      </w:pPr>
      <w:r w:rsidRPr="00D01D0A">
        <w:rPr>
          <w:rFonts w:ascii="Times New Roman" w:hAnsi="Times New Roman" w:cs="Times New Roman"/>
          <w:sz w:val="24"/>
          <w:szCs w:val="24"/>
        </w:rPr>
        <w:lastRenderedPageBreak/>
        <w:t>hraničnou dobou odozvy pri on-line registračnej pokladnici</w:t>
      </w:r>
      <w:r w:rsidR="00D06EF8">
        <w:rPr>
          <w:rFonts w:ascii="Times New Roman" w:hAnsi="Times New Roman" w:cs="Times New Roman"/>
          <w:sz w:val="24"/>
          <w:szCs w:val="24"/>
        </w:rPr>
        <w:t xml:space="preserve"> a</w:t>
      </w:r>
      <w:r w:rsidR="002A0541">
        <w:rPr>
          <w:rFonts w:ascii="Times New Roman" w:hAnsi="Times New Roman" w:cs="Times New Roman"/>
          <w:sz w:val="24"/>
          <w:szCs w:val="24"/>
        </w:rPr>
        <w:t> </w:t>
      </w:r>
      <w:r w:rsidR="00D06EF8">
        <w:rPr>
          <w:rFonts w:ascii="Times New Roman" w:hAnsi="Times New Roman" w:cs="Times New Roman"/>
          <w:sz w:val="24"/>
          <w:szCs w:val="24"/>
        </w:rPr>
        <w:t>softvérovej</w:t>
      </w:r>
      <w:r w:rsidR="002A0541">
        <w:rPr>
          <w:rFonts w:ascii="Times New Roman" w:hAnsi="Times New Roman" w:cs="Times New Roman"/>
          <w:sz w:val="24"/>
          <w:szCs w:val="24"/>
        </w:rPr>
        <w:t xml:space="preserve"> on-line registračnej pokladnici</w:t>
      </w:r>
      <w:r w:rsidRPr="00D01D0A">
        <w:rPr>
          <w:rFonts w:ascii="Times New Roman" w:hAnsi="Times New Roman" w:cs="Times New Roman"/>
          <w:sz w:val="24"/>
          <w:szCs w:val="24"/>
        </w:rPr>
        <w:t xml:space="preserve"> časový úsek od prvého pokusu o odoslanie dátovej správy, počas ktorej je </w:t>
      </w:r>
      <w:r w:rsidR="006A5506">
        <w:rPr>
          <w:rFonts w:ascii="Times New Roman" w:hAnsi="Times New Roman" w:cs="Times New Roman"/>
          <w:sz w:val="24"/>
          <w:szCs w:val="24"/>
        </w:rPr>
        <w:t>predávajúci</w:t>
      </w:r>
      <w:r w:rsidRPr="00D01D0A">
        <w:rPr>
          <w:rFonts w:ascii="Times New Roman" w:hAnsi="Times New Roman" w:cs="Times New Roman"/>
          <w:sz w:val="24"/>
          <w:szCs w:val="24"/>
        </w:rPr>
        <w:t xml:space="preserve"> povinný čakať na pridelenie unikátneho identifikátora dokladu zo systému </w:t>
      </w:r>
      <w:r w:rsidR="0026287E">
        <w:rPr>
          <w:rFonts w:ascii="Times New Roman" w:hAnsi="Times New Roman" w:cs="Times New Roman"/>
          <w:sz w:val="24"/>
          <w:szCs w:val="24"/>
        </w:rPr>
        <w:t xml:space="preserve">pre pokladnice </w:t>
      </w:r>
      <w:r w:rsidRPr="00D01D0A">
        <w:rPr>
          <w:rFonts w:ascii="Times New Roman" w:hAnsi="Times New Roman" w:cs="Times New Roman"/>
          <w:sz w:val="24"/>
          <w:szCs w:val="24"/>
        </w:rPr>
        <w:t>e</w:t>
      </w:r>
      <w:r w:rsidR="0026287E">
        <w:rPr>
          <w:rFonts w:ascii="Times New Roman" w:hAnsi="Times New Roman" w:cs="Times New Roman"/>
          <w:sz w:val="24"/>
          <w:szCs w:val="24"/>
        </w:rPr>
        <w:t>K</w:t>
      </w:r>
      <w:r w:rsidRPr="00D01D0A">
        <w:rPr>
          <w:rFonts w:ascii="Times New Roman" w:hAnsi="Times New Roman" w:cs="Times New Roman"/>
          <w:sz w:val="24"/>
          <w:szCs w:val="24"/>
        </w:rPr>
        <w:t>asa; hraničná doba odozvy</w:t>
      </w:r>
      <w:r w:rsidR="00F1589D" w:rsidRPr="00D01D0A">
        <w:rPr>
          <w:rFonts w:ascii="Times New Roman" w:hAnsi="Times New Roman" w:cs="Times New Roman"/>
          <w:sz w:val="24"/>
          <w:szCs w:val="24"/>
        </w:rPr>
        <w:t xml:space="preserve"> je </w:t>
      </w:r>
      <w:r w:rsidR="00962CA8">
        <w:rPr>
          <w:rFonts w:ascii="Times New Roman" w:hAnsi="Times New Roman" w:cs="Times New Roman"/>
          <w:sz w:val="24"/>
          <w:szCs w:val="24"/>
        </w:rPr>
        <w:t>5 se</w:t>
      </w:r>
      <w:r w:rsidR="00F1589D" w:rsidRPr="00D01D0A">
        <w:rPr>
          <w:rFonts w:ascii="Times New Roman" w:hAnsi="Times New Roman" w:cs="Times New Roman"/>
          <w:sz w:val="24"/>
          <w:szCs w:val="24"/>
        </w:rPr>
        <w:t>k</w:t>
      </w:r>
      <w:r w:rsidR="00B916B1" w:rsidRPr="00D01D0A">
        <w:rPr>
          <w:rFonts w:ascii="Times New Roman" w:hAnsi="Times New Roman" w:cs="Times New Roman"/>
          <w:sz w:val="24"/>
          <w:szCs w:val="24"/>
        </w:rPr>
        <w:t>únd</w:t>
      </w:r>
      <w:r w:rsidR="00F1589D" w:rsidRPr="00D01D0A">
        <w:rPr>
          <w:rFonts w:ascii="Times New Roman" w:hAnsi="Times New Roman" w:cs="Times New Roman"/>
          <w:sz w:val="24"/>
          <w:szCs w:val="24"/>
        </w:rPr>
        <w:t>,</w:t>
      </w:r>
    </w:p>
    <w:p w14:paraId="39C206B0" w14:textId="533CA757" w:rsidR="00F1589D" w:rsidRPr="00F61575" w:rsidRDefault="00F1589D" w:rsidP="003C1937">
      <w:pPr>
        <w:pStyle w:val="Odsekzoznamu"/>
        <w:numPr>
          <w:ilvl w:val="0"/>
          <w:numId w:val="9"/>
        </w:numPr>
        <w:spacing w:after="0" w:line="240" w:lineRule="auto"/>
        <w:ind w:left="357" w:hanging="357"/>
        <w:jc w:val="both"/>
        <w:rPr>
          <w:rFonts w:ascii="Times New Roman" w:hAnsi="Times New Roman" w:cs="Times New Roman"/>
          <w:sz w:val="24"/>
          <w:szCs w:val="24"/>
        </w:rPr>
      </w:pPr>
      <w:r w:rsidRPr="00F61575">
        <w:rPr>
          <w:rFonts w:ascii="Times New Roman" w:hAnsi="Times New Roman" w:cs="Times New Roman"/>
          <w:sz w:val="24"/>
          <w:szCs w:val="24"/>
        </w:rPr>
        <w:t xml:space="preserve">dátovou správou údaje </w:t>
      </w:r>
      <w:r w:rsidR="00AE22D4" w:rsidRPr="00F61575">
        <w:rPr>
          <w:rFonts w:ascii="Times New Roman" w:hAnsi="Times New Roman" w:cs="Times New Roman"/>
          <w:sz w:val="24"/>
          <w:szCs w:val="24"/>
        </w:rPr>
        <w:t xml:space="preserve">uvedené na pokladničnom doklade </w:t>
      </w:r>
      <w:r w:rsidRPr="00F61575">
        <w:rPr>
          <w:rFonts w:ascii="Times New Roman" w:hAnsi="Times New Roman" w:cs="Times New Roman"/>
          <w:sz w:val="24"/>
          <w:szCs w:val="24"/>
        </w:rPr>
        <w:t xml:space="preserve">a iné údaje zasielané </w:t>
      </w:r>
      <w:r w:rsidR="001D4CC8" w:rsidRPr="00F61575">
        <w:rPr>
          <w:rFonts w:ascii="Times New Roman" w:hAnsi="Times New Roman" w:cs="Times New Roman"/>
          <w:sz w:val="24"/>
          <w:szCs w:val="24"/>
        </w:rPr>
        <w:t>z </w:t>
      </w:r>
      <w:r w:rsidRPr="00F61575">
        <w:rPr>
          <w:rFonts w:ascii="Times New Roman" w:hAnsi="Times New Roman" w:cs="Times New Roman"/>
          <w:sz w:val="24"/>
          <w:szCs w:val="24"/>
        </w:rPr>
        <w:t>pokladnice</w:t>
      </w:r>
      <w:r w:rsidR="001D4CC8" w:rsidRPr="00F61575">
        <w:rPr>
          <w:rFonts w:ascii="Times New Roman" w:hAnsi="Times New Roman" w:cs="Times New Roman"/>
          <w:sz w:val="24"/>
          <w:szCs w:val="24"/>
        </w:rPr>
        <w:t xml:space="preserve"> e</w:t>
      </w:r>
      <w:r w:rsidR="00B7371F">
        <w:rPr>
          <w:rFonts w:ascii="Times New Roman" w:hAnsi="Times New Roman" w:cs="Times New Roman"/>
          <w:sz w:val="24"/>
          <w:szCs w:val="24"/>
        </w:rPr>
        <w:t>K</w:t>
      </w:r>
      <w:r w:rsidR="001D4CC8" w:rsidRPr="00F61575">
        <w:rPr>
          <w:rFonts w:ascii="Times New Roman" w:hAnsi="Times New Roman" w:cs="Times New Roman"/>
          <w:sz w:val="24"/>
          <w:szCs w:val="24"/>
        </w:rPr>
        <w:t>asa</w:t>
      </w:r>
      <w:r w:rsidRPr="00F61575">
        <w:rPr>
          <w:rFonts w:ascii="Times New Roman" w:hAnsi="Times New Roman" w:cs="Times New Roman"/>
          <w:sz w:val="24"/>
          <w:szCs w:val="24"/>
        </w:rPr>
        <w:t xml:space="preserve"> do systému </w:t>
      </w:r>
      <w:r w:rsidR="00B7371F">
        <w:rPr>
          <w:rFonts w:ascii="Times New Roman" w:hAnsi="Times New Roman" w:cs="Times New Roman"/>
          <w:sz w:val="24"/>
          <w:szCs w:val="24"/>
        </w:rPr>
        <w:t xml:space="preserve">pre pokladnice </w:t>
      </w:r>
      <w:r w:rsidRPr="00F61575">
        <w:rPr>
          <w:rFonts w:ascii="Times New Roman" w:hAnsi="Times New Roman" w:cs="Times New Roman"/>
          <w:sz w:val="24"/>
          <w:szCs w:val="24"/>
        </w:rPr>
        <w:t>e</w:t>
      </w:r>
      <w:r w:rsidR="00B7371F">
        <w:rPr>
          <w:rFonts w:ascii="Times New Roman" w:hAnsi="Times New Roman" w:cs="Times New Roman"/>
          <w:sz w:val="24"/>
          <w:szCs w:val="24"/>
        </w:rPr>
        <w:t>K</w:t>
      </w:r>
      <w:r w:rsidRPr="00F61575">
        <w:rPr>
          <w:rFonts w:ascii="Times New Roman" w:hAnsi="Times New Roman" w:cs="Times New Roman"/>
          <w:sz w:val="24"/>
          <w:szCs w:val="24"/>
        </w:rPr>
        <w:t xml:space="preserve">asa; náležitosti dátovej správy </w:t>
      </w:r>
      <w:r w:rsidR="002D7E0D">
        <w:rPr>
          <w:rFonts w:ascii="Times New Roman" w:hAnsi="Times New Roman" w:cs="Times New Roman"/>
          <w:sz w:val="24"/>
          <w:szCs w:val="24"/>
        </w:rPr>
        <w:t xml:space="preserve">určí </w:t>
      </w:r>
      <w:r w:rsidRPr="00F61575">
        <w:rPr>
          <w:rFonts w:ascii="Times New Roman" w:hAnsi="Times New Roman" w:cs="Times New Roman"/>
          <w:sz w:val="24"/>
          <w:szCs w:val="24"/>
        </w:rPr>
        <w:t xml:space="preserve">finančné riaditeľstvo </w:t>
      </w:r>
      <w:r w:rsidR="002D7E0D">
        <w:rPr>
          <w:rFonts w:ascii="Times New Roman" w:hAnsi="Times New Roman" w:cs="Times New Roman"/>
          <w:sz w:val="24"/>
          <w:szCs w:val="24"/>
        </w:rPr>
        <w:t xml:space="preserve">a uverejní ich </w:t>
      </w:r>
      <w:r w:rsidRPr="00F61575">
        <w:rPr>
          <w:rFonts w:ascii="Times New Roman" w:hAnsi="Times New Roman" w:cs="Times New Roman"/>
          <w:sz w:val="24"/>
          <w:szCs w:val="24"/>
        </w:rPr>
        <w:t>na svojom webovom sídle,</w:t>
      </w:r>
    </w:p>
    <w:p w14:paraId="63874E26" w14:textId="77777777" w:rsidR="00F1589D" w:rsidRPr="00F61575" w:rsidRDefault="00F1589D" w:rsidP="003C1937">
      <w:pPr>
        <w:pStyle w:val="Odsekzoznamu"/>
        <w:numPr>
          <w:ilvl w:val="0"/>
          <w:numId w:val="9"/>
        </w:numPr>
        <w:spacing w:after="0" w:line="240" w:lineRule="auto"/>
        <w:ind w:left="357" w:hanging="357"/>
        <w:jc w:val="both"/>
        <w:rPr>
          <w:rFonts w:ascii="Times New Roman" w:hAnsi="Times New Roman" w:cs="Times New Roman"/>
          <w:sz w:val="24"/>
          <w:szCs w:val="24"/>
        </w:rPr>
      </w:pPr>
      <w:r w:rsidRPr="00F61575">
        <w:rPr>
          <w:rFonts w:ascii="Times New Roman" w:hAnsi="Times New Roman" w:cs="Times New Roman"/>
          <w:sz w:val="24"/>
          <w:szCs w:val="24"/>
        </w:rPr>
        <w:t>identifikačnými údajmi on-line registračnej pokladnice</w:t>
      </w:r>
      <w:r w:rsidR="0018520C" w:rsidRPr="00F61575">
        <w:rPr>
          <w:rFonts w:ascii="Times New Roman" w:hAnsi="Times New Roman" w:cs="Times New Roman"/>
          <w:sz w:val="24"/>
          <w:szCs w:val="24"/>
        </w:rPr>
        <w:t xml:space="preserve"> alebo softvérovej on-line registračnej pokladnice</w:t>
      </w:r>
      <w:r w:rsidRPr="00F61575">
        <w:rPr>
          <w:rFonts w:ascii="Times New Roman" w:hAnsi="Times New Roman" w:cs="Times New Roman"/>
          <w:sz w:val="24"/>
          <w:szCs w:val="24"/>
        </w:rPr>
        <w:t xml:space="preserve"> súbor údajov potrebných na vy</w:t>
      </w:r>
      <w:r w:rsidR="00AE22D4" w:rsidRPr="00F61575">
        <w:rPr>
          <w:rFonts w:ascii="Times New Roman" w:hAnsi="Times New Roman" w:cs="Times New Roman"/>
          <w:sz w:val="24"/>
          <w:szCs w:val="24"/>
        </w:rPr>
        <w:t>hotovenie pokladničného dokladu</w:t>
      </w:r>
      <w:r w:rsidRPr="00F61575">
        <w:rPr>
          <w:rFonts w:ascii="Times New Roman" w:hAnsi="Times New Roman" w:cs="Times New Roman"/>
          <w:sz w:val="24"/>
          <w:szCs w:val="24"/>
        </w:rPr>
        <w:t>, ktoré jednoznačne identifikujú on-line registračnú pokladnicu</w:t>
      </w:r>
      <w:r w:rsidR="004700A2" w:rsidRPr="00F61575">
        <w:rPr>
          <w:rFonts w:ascii="Times New Roman" w:hAnsi="Times New Roman" w:cs="Times New Roman"/>
          <w:sz w:val="24"/>
          <w:szCs w:val="24"/>
        </w:rPr>
        <w:t xml:space="preserve"> alebo softvérovú on-line registračnú pokladnicu</w:t>
      </w:r>
      <w:r w:rsidRPr="00F61575">
        <w:rPr>
          <w:rFonts w:ascii="Times New Roman" w:hAnsi="Times New Roman" w:cs="Times New Roman"/>
          <w:sz w:val="24"/>
          <w:szCs w:val="24"/>
        </w:rPr>
        <w:t xml:space="preserve"> </w:t>
      </w:r>
      <w:r w:rsidR="00E629C8">
        <w:rPr>
          <w:rFonts w:ascii="Times New Roman" w:hAnsi="Times New Roman" w:cs="Times New Roman"/>
          <w:sz w:val="24"/>
          <w:szCs w:val="24"/>
        </w:rPr>
        <w:t>predávajúceho</w:t>
      </w:r>
      <w:r w:rsidRPr="00F61575">
        <w:rPr>
          <w:rFonts w:ascii="Times New Roman" w:hAnsi="Times New Roman" w:cs="Times New Roman"/>
          <w:sz w:val="24"/>
          <w:szCs w:val="24"/>
        </w:rPr>
        <w:t>,</w:t>
      </w:r>
    </w:p>
    <w:p w14:paraId="58CDFB31" w14:textId="296E483F" w:rsidR="00F1589D" w:rsidRPr="00F61575" w:rsidRDefault="00F1589D" w:rsidP="003C1937">
      <w:pPr>
        <w:pStyle w:val="Odsekzoznamu"/>
        <w:numPr>
          <w:ilvl w:val="0"/>
          <w:numId w:val="9"/>
        </w:numPr>
        <w:spacing w:after="0" w:line="240" w:lineRule="auto"/>
        <w:ind w:left="357" w:hanging="357"/>
        <w:jc w:val="both"/>
        <w:rPr>
          <w:rFonts w:ascii="Times New Roman" w:hAnsi="Times New Roman" w:cs="Times New Roman"/>
          <w:sz w:val="24"/>
          <w:szCs w:val="24"/>
        </w:rPr>
      </w:pPr>
      <w:r w:rsidRPr="00F61575">
        <w:rPr>
          <w:rFonts w:ascii="Times New Roman" w:hAnsi="Times New Roman" w:cs="Times New Roman"/>
          <w:sz w:val="24"/>
          <w:szCs w:val="24"/>
        </w:rPr>
        <w:t>autentifikačnými údajmi on-line registračnej pokladnice</w:t>
      </w:r>
      <w:r w:rsidR="0018520C" w:rsidRPr="00F61575">
        <w:rPr>
          <w:rFonts w:ascii="Times New Roman" w:hAnsi="Times New Roman" w:cs="Times New Roman"/>
          <w:sz w:val="24"/>
          <w:szCs w:val="24"/>
        </w:rPr>
        <w:t xml:space="preserve"> alebo softvérovej on-line registračnej pokladnice</w:t>
      </w:r>
      <w:r w:rsidRPr="00F61575">
        <w:rPr>
          <w:rFonts w:ascii="Times New Roman" w:hAnsi="Times New Roman" w:cs="Times New Roman"/>
          <w:sz w:val="24"/>
          <w:szCs w:val="24"/>
        </w:rPr>
        <w:t xml:space="preserve"> údaje, ktoré umožňujú overiť identitu on-line registračnej pokladnice </w:t>
      </w:r>
      <w:r w:rsidR="0018520C" w:rsidRPr="00F61575">
        <w:rPr>
          <w:rFonts w:ascii="Times New Roman" w:hAnsi="Times New Roman" w:cs="Times New Roman"/>
          <w:sz w:val="24"/>
          <w:szCs w:val="24"/>
        </w:rPr>
        <w:t xml:space="preserve">alebo softvérovej on-line registračnej pokladnice </w:t>
      </w:r>
      <w:r w:rsidRPr="00F61575">
        <w:rPr>
          <w:rFonts w:ascii="Times New Roman" w:hAnsi="Times New Roman" w:cs="Times New Roman"/>
          <w:sz w:val="24"/>
          <w:szCs w:val="24"/>
        </w:rPr>
        <w:t xml:space="preserve">pri komunikácii so systémom </w:t>
      </w:r>
      <w:r w:rsidR="00CE1CD2">
        <w:rPr>
          <w:rFonts w:ascii="Times New Roman" w:hAnsi="Times New Roman" w:cs="Times New Roman"/>
          <w:sz w:val="24"/>
          <w:szCs w:val="24"/>
        </w:rPr>
        <w:t xml:space="preserve">pre pokladnice </w:t>
      </w:r>
      <w:r w:rsidRPr="00F61575">
        <w:rPr>
          <w:rFonts w:ascii="Times New Roman" w:hAnsi="Times New Roman" w:cs="Times New Roman"/>
          <w:sz w:val="24"/>
          <w:szCs w:val="24"/>
        </w:rPr>
        <w:t>e</w:t>
      </w:r>
      <w:r w:rsidR="00CE1CD2">
        <w:rPr>
          <w:rFonts w:ascii="Times New Roman" w:hAnsi="Times New Roman" w:cs="Times New Roman"/>
          <w:sz w:val="24"/>
          <w:szCs w:val="24"/>
        </w:rPr>
        <w:t>K</w:t>
      </w:r>
      <w:r w:rsidRPr="00F61575">
        <w:rPr>
          <w:rFonts w:ascii="Times New Roman" w:hAnsi="Times New Roman" w:cs="Times New Roman"/>
          <w:sz w:val="24"/>
          <w:szCs w:val="24"/>
        </w:rPr>
        <w:t>asa,</w:t>
      </w:r>
    </w:p>
    <w:p w14:paraId="712A7C83" w14:textId="0895E5C0" w:rsidR="00B5770E" w:rsidRPr="00F61575" w:rsidRDefault="00B5770E" w:rsidP="003C1937">
      <w:pPr>
        <w:pStyle w:val="Odsekzoznamu"/>
        <w:numPr>
          <w:ilvl w:val="0"/>
          <w:numId w:val="9"/>
        </w:numPr>
        <w:spacing w:after="0" w:line="240" w:lineRule="auto"/>
        <w:ind w:left="357" w:hanging="357"/>
        <w:jc w:val="both"/>
        <w:rPr>
          <w:rFonts w:ascii="Times New Roman" w:hAnsi="Times New Roman" w:cs="Times New Roman"/>
          <w:sz w:val="24"/>
          <w:szCs w:val="24"/>
        </w:rPr>
      </w:pPr>
      <w:r w:rsidRPr="00F61575">
        <w:rPr>
          <w:rFonts w:ascii="Times New Roman" w:hAnsi="Times New Roman" w:cs="Times New Roman"/>
          <w:sz w:val="24"/>
          <w:szCs w:val="24"/>
        </w:rPr>
        <w:t xml:space="preserve">prihlasovacími údajmi virtuálnej registračnej pokladnice údaje sprístupňované </w:t>
      </w:r>
      <w:r w:rsidR="00E629C8">
        <w:rPr>
          <w:rFonts w:ascii="Times New Roman" w:hAnsi="Times New Roman" w:cs="Times New Roman"/>
          <w:sz w:val="24"/>
          <w:szCs w:val="24"/>
        </w:rPr>
        <w:t>predávajúcemu</w:t>
      </w:r>
      <w:r w:rsidRPr="00F61575">
        <w:rPr>
          <w:rFonts w:ascii="Times New Roman" w:hAnsi="Times New Roman" w:cs="Times New Roman"/>
          <w:sz w:val="24"/>
          <w:szCs w:val="24"/>
        </w:rPr>
        <w:t xml:space="preserve"> v e</w:t>
      </w:r>
      <w:r w:rsidR="00B7092A">
        <w:rPr>
          <w:rFonts w:ascii="Times New Roman" w:hAnsi="Times New Roman" w:cs="Times New Roman"/>
          <w:sz w:val="24"/>
          <w:szCs w:val="24"/>
        </w:rPr>
        <w:t>K</w:t>
      </w:r>
      <w:r w:rsidRPr="00F61575">
        <w:rPr>
          <w:rFonts w:ascii="Times New Roman" w:hAnsi="Times New Roman" w:cs="Times New Roman"/>
          <w:sz w:val="24"/>
          <w:szCs w:val="24"/>
        </w:rPr>
        <w:t xml:space="preserve">asa zóne </w:t>
      </w:r>
      <w:r w:rsidR="00E629C8">
        <w:rPr>
          <w:rFonts w:ascii="Times New Roman" w:hAnsi="Times New Roman" w:cs="Times New Roman"/>
          <w:sz w:val="24"/>
          <w:szCs w:val="24"/>
        </w:rPr>
        <w:t>predávajúceho</w:t>
      </w:r>
      <w:r w:rsidRPr="00F61575">
        <w:rPr>
          <w:rFonts w:ascii="Times New Roman" w:hAnsi="Times New Roman" w:cs="Times New Roman"/>
          <w:sz w:val="24"/>
          <w:szCs w:val="24"/>
        </w:rPr>
        <w:t xml:space="preserve"> slúžiace na prihlásenie </w:t>
      </w:r>
      <w:r w:rsidR="00E629C8">
        <w:rPr>
          <w:rFonts w:ascii="Times New Roman" w:hAnsi="Times New Roman" w:cs="Times New Roman"/>
          <w:sz w:val="24"/>
          <w:szCs w:val="24"/>
        </w:rPr>
        <w:t>predávajúceho</w:t>
      </w:r>
      <w:r w:rsidRPr="00F61575">
        <w:rPr>
          <w:rFonts w:ascii="Times New Roman" w:hAnsi="Times New Roman" w:cs="Times New Roman"/>
          <w:sz w:val="24"/>
          <w:szCs w:val="24"/>
        </w:rPr>
        <w:t xml:space="preserve"> do virtuálnej registračnej pokladnice,</w:t>
      </w:r>
    </w:p>
    <w:p w14:paraId="05F79525" w14:textId="39E8B117" w:rsidR="00F1589D" w:rsidRPr="00F61575" w:rsidRDefault="00F1589D" w:rsidP="003C1937">
      <w:pPr>
        <w:pStyle w:val="Odsekzoznamu"/>
        <w:numPr>
          <w:ilvl w:val="0"/>
          <w:numId w:val="9"/>
        </w:numPr>
        <w:spacing w:after="0" w:line="240" w:lineRule="auto"/>
        <w:ind w:left="357" w:hanging="357"/>
        <w:jc w:val="both"/>
        <w:rPr>
          <w:rFonts w:ascii="Times New Roman" w:hAnsi="Times New Roman" w:cs="Times New Roman"/>
          <w:sz w:val="24"/>
          <w:szCs w:val="24"/>
        </w:rPr>
      </w:pPr>
      <w:r w:rsidRPr="00F61575">
        <w:rPr>
          <w:rFonts w:ascii="Times New Roman" w:hAnsi="Times New Roman" w:cs="Times New Roman"/>
          <w:sz w:val="24"/>
          <w:szCs w:val="24"/>
        </w:rPr>
        <w:t xml:space="preserve">tržbou platba prijatá z predaja tovaru alebo z poskytovania služby na predajnom mieste v hotovosti alebo inými platobnými prostriedkami, ktoré nahrádzajú hotovosť, </w:t>
      </w:r>
      <w:r w:rsidR="005F07C1">
        <w:rPr>
          <w:rFonts w:ascii="Times New Roman" w:hAnsi="Times New Roman" w:cs="Times New Roman"/>
          <w:sz w:val="24"/>
          <w:szCs w:val="24"/>
        </w:rPr>
        <w:t xml:space="preserve">vrátane </w:t>
      </w:r>
      <w:r w:rsidR="00FC04B4" w:rsidRPr="005B0C06">
        <w:rPr>
          <w:rFonts w:ascii="Times New Roman" w:eastAsia="Times New Roman" w:hAnsi="Times New Roman" w:cs="Times New Roman"/>
          <w:sz w:val="24"/>
          <w:szCs w:val="24"/>
          <w:lang w:eastAsia="sk-SK"/>
        </w:rPr>
        <w:t>bezhotovo</w:t>
      </w:r>
      <w:r w:rsidR="00FC04B4">
        <w:rPr>
          <w:rFonts w:ascii="Times New Roman" w:eastAsia="Times New Roman" w:hAnsi="Times New Roman" w:cs="Times New Roman"/>
          <w:sz w:val="24"/>
          <w:szCs w:val="24"/>
          <w:lang w:eastAsia="sk-SK"/>
        </w:rPr>
        <w:t>stnej</w:t>
      </w:r>
      <w:r w:rsidR="00FC04B4" w:rsidRPr="005B0C06">
        <w:rPr>
          <w:rFonts w:ascii="Times New Roman" w:eastAsia="Times New Roman" w:hAnsi="Times New Roman" w:cs="Times New Roman"/>
          <w:sz w:val="24"/>
          <w:szCs w:val="24"/>
          <w:lang w:eastAsia="sk-SK"/>
        </w:rPr>
        <w:t xml:space="preserve"> </w:t>
      </w:r>
      <w:r w:rsidR="00FC04B4">
        <w:rPr>
          <w:rFonts w:ascii="Times New Roman" w:eastAsia="Times New Roman" w:hAnsi="Times New Roman" w:cs="Times New Roman"/>
          <w:sz w:val="24"/>
          <w:szCs w:val="24"/>
          <w:lang w:eastAsia="sk-SK"/>
        </w:rPr>
        <w:t>platby</w:t>
      </w:r>
      <w:r w:rsidR="00FC04B4" w:rsidRPr="005B0C06">
        <w:rPr>
          <w:rFonts w:ascii="Times New Roman" w:eastAsia="Times New Roman" w:hAnsi="Times New Roman" w:cs="Times New Roman"/>
          <w:sz w:val="24"/>
          <w:szCs w:val="24"/>
          <w:lang w:eastAsia="sk-SK"/>
        </w:rPr>
        <w:t xml:space="preserve"> platobným prostriedkom, umožňujúcim nasnímanie platobného príkazu </w:t>
      </w:r>
      <w:r w:rsidRPr="00F61575">
        <w:rPr>
          <w:rFonts w:ascii="Times New Roman" w:hAnsi="Times New Roman" w:cs="Times New Roman"/>
          <w:sz w:val="24"/>
          <w:szCs w:val="24"/>
        </w:rPr>
        <w:t xml:space="preserve">alebo </w:t>
      </w:r>
      <w:r w:rsidR="007A4379">
        <w:rPr>
          <w:rFonts w:ascii="Times New Roman" w:hAnsi="Times New Roman" w:cs="Times New Roman"/>
          <w:sz w:val="24"/>
          <w:szCs w:val="24"/>
        </w:rPr>
        <w:t xml:space="preserve">platby </w:t>
      </w:r>
      <w:r w:rsidRPr="00F61575">
        <w:rPr>
          <w:rFonts w:ascii="Times New Roman" w:hAnsi="Times New Roman" w:cs="Times New Roman"/>
          <w:sz w:val="24"/>
          <w:szCs w:val="24"/>
        </w:rPr>
        <w:t>poukážkou, ktorá oprávňuje na nákup tovaru alebo na poskytnutie služby</w:t>
      </w:r>
      <w:r w:rsidR="00162849">
        <w:rPr>
          <w:rFonts w:ascii="Times New Roman" w:hAnsi="Times New Roman" w:cs="Times New Roman"/>
          <w:sz w:val="24"/>
          <w:szCs w:val="24"/>
        </w:rPr>
        <w:t>;</w:t>
      </w:r>
      <w:r w:rsidRPr="00F61575">
        <w:rPr>
          <w:rFonts w:ascii="Times New Roman" w:hAnsi="Times New Roman" w:cs="Times New Roman"/>
          <w:sz w:val="24"/>
          <w:szCs w:val="24"/>
        </w:rPr>
        <w:t xml:space="preserve"> tržbou je aj platba prijatá ako preddavok</w:t>
      </w:r>
      <w:r w:rsidR="004700A2" w:rsidRPr="00F61575">
        <w:rPr>
          <w:rFonts w:ascii="Times New Roman" w:hAnsi="Times New Roman" w:cs="Times New Roman"/>
          <w:sz w:val="24"/>
          <w:szCs w:val="24"/>
        </w:rPr>
        <w:t xml:space="preserve"> alebo doplatok</w:t>
      </w:r>
      <w:r w:rsidR="00162849">
        <w:rPr>
          <w:rFonts w:ascii="Times New Roman" w:hAnsi="Times New Roman" w:cs="Times New Roman"/>
          <w:sz w:val="24"/>
          <w:szCs w:val="24"/>
        </w:rPr>
        <w:t>,</w:t>
      </w:r>
      <w:r w:rsidR="0031499A">
        <w:rPr>
          <w:rFonts w:ascii="Times New Roman" w:hAnsi="Times New Roman" w:cs="Times New Roman"/>
          <w:sz w:val="24"/>
          <w:szCs w:val="24"/>
        </w:rPr>
        <w:t xml:space="preserve"> </w:t>
      </w:r>
    </w:p>
    <w:p w14:paraId="0621611F" w14:textId="77777777" w:rsidR="00F1589D" w:rsidRPr="00F61575" w:rsidRDefault="00F1589D" w:rsidP="003C1937">
      <w:pPr>
        <w:pStyle w:val="Odsekzoznamu"/>
        <w:numPr>
          <w:ilvl w:val="0"/>
          <w:numId w:val="9"/>
        </w:numPr>
        <w:spacing w:after="0" w:line="240" w:lineRule="auto"/>
        <w:ind w:left="357" w:hanging="357"/>
        <w:jc w:val="both"/>
        <w:rPr>
          <w:rFonts w:ascii="Times New Roman" w:hAnsi="Times New Roman" w:cs="Times New Roman"/>
          <w:sz w:val="24"/>
          <w:szCs w:val="24"/>
        </w:rPr>
      </w:pPr>
      <w:r w:rsidRPr="00F61575">
        <w:rPr>
          <w:rFonts w:ascii="Times New Roman" w:hAnsi="Times New Roman" w:cs="Times New Roman"/>
          <w:sz w:val="24"/>
          <w:szCs w:val="24"/>
        </w:rPr>
        <w:t xml:space="preserve">tovarom akýkoľvek výrobok, polotovar, materiál alebo surovina predávaný </w:t>
      </w:r>
      <w:r w:rsidR="00E629C8">
        <w:rPr>
          <w:rFonts w:ascii="Times New Roman" w:hAnsi="Times New Roman" w:cs="Times New Roman"/>
          <w:sz w:val="24"/>
          <w:szCs w:val="24"/>
        </w:rPr>
        <w:t>predávajúcim</w:t>
      </w:r>
      <w:r w:rsidRPr="00F61575">
        <w:rPr>
          <w:rFonts w:ascii="Times New Roman" w:hAnsi="Times New Roman" w:cs="Times New Roman"/>
          <w:sz w:val="24"/>
          <w:szCs w:val="24"/>
        </w:rPr>
        <w:t>,</w:t>
      </w:r>
    </w:p>
    <w:p w14:paraId="499789F9" w14:textId="7ABF0D8A" w:rsidR="00D3165F" w:rsidRPr="007D4E09" w:rsidRDefault="00F1589D" w:rsidP="00F01C7F">
      <w:pPr>
        <w:pStyle w:val="Odsekzoznamu"/>
        <w:numPr>
          <w:ilvl w:val="0"/>
          <w:numId w:val="9"/>
        </w:numPr>
        <w:spacing w:after="0" w:line="240" w:lineRule="auto"/>
        <w:ind w:left="357" w:hanging="357"/>
        <w:jc w:val="both"/>
        <w:rPr>
          <w:rFonts w:ascii="Times New Roman" w:hAnsi="Times New Roman" w:cs="Times New Roman"/>
          <w:sz w:val="24"/>
          <w:szCs w:val="24"/>
        </w:rPr>
      </w:pPr>
      <w:r w:rsidRPr="007D4E09">
        <w:rPr>
          <w:rFonts w:ascii="Times New Roman" w:hAnsi="Times New Roman" w:cs="Times New Roman"/>
          <w:sz w:val="24"/>
          <w:szCs w:val="24"/>
        </w:rPr>
        <w:t>službou služba označená v Štatistickej kla</w:t>
      </w:r>
      <w:r w:rsidR="00972BC5" w:rsidRPr="007D4E09">
        <w:rPr>
          <w:rFonts w:ascii="Times New Roman" w:hAnsi="Times New Roman" w:cs="Times New Roman"/>
          <w:sz w:val="24"/>
          <w:szCs w:val="24"/>
        </w:rPr>
        <w:t>sifikácii ekonomických činností</w:t>
      </w:r>
      <w:r w:rsidR="00D820DC">
        <w:rPr>
          <w:rFonts w:ascii="Times New Roman" w:hAnsi="Times New Roman" w:cs="Times New Roman"/>
          <w:sz w:val="24"/>
          <w:szCs w:val="24"/>
        </w:rPr>
        <w:t>,</w:t>
      </w:r>
      <w:r w:rsidR="00972BC5" w:rsidRPr="00F61575">
        <w:rPr>
          <w:rStyle w:val="Odkaznapoznmkupodiarou"/>
          <w:rFonts w:ascii="Times New Roman" w:hAnsi="Times New Roman" w:cs="Times New Roman"/>
          <w:sz w:val="24"/>
          <w:szCs w:val="24"/>
        </w:rPr>
        <w:footnoteReference w:id="2"/>
      </w:r>
      <w:r w:rsidR="00D97BD0" w:rsidRPr="007D4E09">
        <w:rPr>
          <w:rFonts w:ascii="Times New Roman" w:hAnsi="Times New Roman" w:cs="Times New Roman"/>
          <w:sz w:val="24"/>
          <w:szCs w:val="24"/>
        </w:rPr>
        <w:t>)</w:t>
      </w:r>
    </w:p>
    <w:p w14:paraId="5594F9A3" w14:textId="77777777" w:rsidR="00F1589D" w:rsidRDefault="00F1589D" w:rsidP="003C1937">
      <w:pPr>
        <w:pStyle w:val="Odsekzoznamu"/>
        <w:numPr>
          <w:ilvl w:val="0"/>
          <w:numId w:val="9"/>
        </w:numPr>
        <w:spacing w:after="0" w:line="240" w:lineRule="auto"/>
        <w:ind w:left="357" w:hanging="357"/>
        <w:jc w:val="both"/>
        <w:rPr>
          <w:rFonts w:ascii="Times New Roman" w:hAnsi="Times New Roman" w:cs="Times New Roman"/>
          <w:sz w:val="24"/>
          <w:szCs w:val="24"/>
        </w:rPr>
      </w:pPr>
      <w:r w:rsidRPr="00F61575">
        <w:rPr>
          <w:rFonts w:ascii="Times New Roman" w:hAnsi="Times New Roman" w:cs="Times New Roman"/>
          <w:sz w:val="24"/>
          <w:szCs w:val="24"/>
        </w:rPr>
        <w:t>predajným miest</w:t>
      </w:r>
      <w:r w:rsidR="006E540C">
        <w:rPr>
          <w:rFonts w:ascii="Times New Roman" w:hAnsi="Times New Roman" w:cs="Times New Roman"/>
          <w:sz w:val="24"/>
          <w:szCs w:val="24"/>
        </w:rPr>
        <w:t>o</w:t>
      </w:r>
      <w:r w:rsidR="00B86A19">
        <w:rPr>
          <w:rFonts w:ascii="Times New Roman" w:hAnsi="Times New Roman" w:cs="Times New Roman"/>
          <w:sz w:val="24"/>
          <w:szCs w:val="24"/>
        </w:rPr>
        <w:t>m miesto, kde sa p</w:t>
      </w:r>
      <w:r w:rsidR="001D4988">
        <w:rPr>
          <w:rFonts w:ascii="Times New Roman" w:hAnsi="Times New Roman" w:cs="Times New Roman"/>
          <w:sz w:val="24"/>
          <w:szCs w:val="24"/>
        </w:rPr>
        <w:t>rijíma tržba</w:t>
      </w:r>
      <w:r w:rsidR="00B108C5">
        <w:rPr>
          <w:rFonts w:ascii="Times New Roman" w:hAnsi="Times New Roman" w:cs="Times New Roman"/>
          <w:sz w:val="24"/>
          <w:szCs w:val="24"/>
        </w:rPr>
        <w:t>,</w:t>
      </w:r>
    </w:p>
    <w:p w14:paraId="4F39B66F" w14:textId="481446EB" w:rsidR="00F1589D" w:rsidRPr="00F61575" w:rsidRDefault="00F1589D" w:rsidP="003C1937">
      <w:pPr>
        <w:pStyle w:val="Odsekzoznamu"/>
        <w:numPr>
          <w:ilvl w:val="0"/>
          <w:numId w:val="9"/>
        </w:numPr>
        <w:spacing w:after="0" w:line="240" w:lineRule="auto"/>
        <w:ind w:left="357" w:hanging="357"/>
        <w:jc w:val="both"/>
        <w:rPr>
          <w:rFonts w:ascii="Times New Roman" w:hAnsi="Times New Roman" w:cs="Times New Roman"/>
          <w:sz w:val="24"/>
          <w:szCs w:val="24"/>
        </w:rPr>
      </w:pPr>
      <w:r w:rsidRPr="00F61575">
        <w:rPr>
          <w:rFonts w:ascii="Times New Roman" w:hAnsi="Times New Roman" w:cs="Times New Roman"/>
          <w:sz w:val="24"/>
          <w:szCs w:val="24"/>
        </w:rPr>
        <w:t>kódom pokladnice e</w:t>
      </w:r>
      <w:r w:rsidR="00B7092A">
        <w:rPr>
          <w:rFonts w:ascii="Times New Roman" w:hAnsi="Times New Roman" w:cs="Times New Roman"/>
          <w:sz w:val="24"/>
          <w:szCs w:val="24"/>
        </w:rPr>
        <w:t>K</w:t>
      </w:r>
      <w:r w:rsidRPr="00F61575">
        <w:rPr>
          <w:rFonts w:ascii="Times New Roman" w:hAnsi="Times New Roman" w:cs="Times New Roman"/>
          <w:sz w:val="24"/>
          <w:szCs w:val="24"/>
        </w:rPr>
        <w:t>asa kód pridelený daňovým úradom,</w:t>
      </w:r>
    </w:p>
    <w:p w14:paraId="7418A074" w14:textId="77777777" w:rsidR="00F1589D" w:rsidRPr="00F61575" w:rsidRDefault="00F1589D" w:rsidP="003C1937">
      <w:pPr>
        <w:pStyle w:val="Odsekzoznamu"/>
        <w:numPr>
          <w:ilvl w:val="0"/>
          <w:numId w:val="9"/>
        </w:numPr>
        <w:spacing w:after="0" w:line="240" w:lineRule="auto"/>
        <w:ind w:left="357" w:hanging="357"/>
        <w:jc w:val="both"/>
        <w:rPr>
          <w:rFonts w:ascii="Times New Roman" w:hAnsi="Times New Roman" w:cs="Times New Roman"/>
          <w:sz w:val="24"/>
          <w:szCs w:val="24"/>
        </w:rPr>
      </w:pPr>
      <w:r w:rsidRPr="00F61575">
        <w:rPr>
          <w:rFonts w:ascii="Times New Roman" w:hAnsi="Times New Roman" w:cs="Times New Roman"/>
          <w:sz w:val="24"/>
          <w:szCs w:val="24"/>
        </w:rPr>
        <w:t>obratom tržby znížené o sumu záporného obratu,</w:t>
      </w:r>
    </w:p>
    <w:p w14:paraId="6FD08410" w14:textId="77777777" w:rsidR="00F1589D" w:rsidRPr="00F61575" w:rsidRDefault="00F1589D" w:rsidP="000C2812">
      <w:pPr>
        <w:pStyle w:val="Odsekzoznamu"/>
        <w:numPr>
          <w:ilvl w:val="0"/>
          <w:numId w:val="35"/>
        </w:num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záporným obratom súčet súm</w:t>
      </w:r>
    </w:p>
    <w:p w14:paraId="2D6758D1" w14:textId="77777777" w:rsidR="00F1589D" w:rsidRPr="00F61575" w:rsidRDefault="00F1589D" w:rsidP="003C1937">
      <w:pPr>
        <w:spacing w:after="0" w:line="240" w:lineRule="auto"/>
        <w:ind w:firstLine="357"/>
        <w:jc w:val="both"/>
        <w:rPr>
          <w:rFonts w:ascii="Times New Roman" w:hAnsi="Times New Roman" w:cs="Times New Roman"/>
          <w:sz w:val="24"/>
          <w:szCs w:val="24"/>
        </w:rPr>
      </w:pPr>
      <w:r w:rsidRPr="00F61575">
        <w:rPr>
          <w:rFonts w:ascii="Times New Roman" w:hAnsi="Times New Roman" w:cs="Times New Roman"/>
          <w:sz w:val="24"/>
          <w:szCs w:val="24"/>
        </w:rPr>
        <w:t>1. vrátení tovaru,</w:t>
      </w:r>
    </w:p>
    <w:p w14:paraId="70C71F44" w14:textId="58DABF3B" w:rsidR="00F1589D" w:rsidRPr="00F61575" w:rsidRDefault="00F1589D" w:rsidP="003C1937">
      <w:pPr>
        <w:spacing w:after="0" w:line="240" w:lineRule="auto"/>
        <w:ind w:left="357"/>
        <w:jc w:val="both"/>
        <w:rPr>
          <w:rFonts w:ascii="Times New Roman" w:hAnsi="Times New Roman" w:cs="Times New Roman"/>
          <w:sz w:val="24"/>
          <w:szCs w:val="24"/>
        </w:rPr>
      </w:pPr>
      <w:r w:rsidRPr="00F61575">
        <w:rPr>
          <w:rFonts w:ascii="Times New Roman" w:hAnsi="Times New Roman" w:cs="Times New Roman"/>
          <w:sz w:val="24"/>
          <w:szCs w:val="24"/>
        </w:rPr>
        <w:t>2. záporných položiek evidovaných v pokladnici e</w:t>
      </w:r>
      <w:r w:rsidR="00B7092A">
        <w:rPr>
          <w:rFonts w:ascii="Times New Roman" w:hAnsi="Times New Roman" w:cs="Times New Roman"/>
          <w:sz w:val="24"/>
          <w:szCs w:val="24"/>
        </w:rPr>
        <w:t>K</w:t>
      </w:r>
      <w:r w:rsidRPr="00F61575">
        <w:rPr>
          <w:rFonts w:ascii="Times New Roman" w:hAnsi="Times New Roman" w:cs="Times New Roman"/>
          <w:sz w:val="24"/>
          <w:szCs w:val="24"/>
        </w:rPr>
        <w:t>asa a</w:t>
      </w:r>
    </w:p>
    <w:p w14:paraId="3F833A4A" w14:textId="77777777" w:rsidR="0075170C" w:rsidRDefault="00F1589D" w:rsidP="0075170C">
      <w:pPr>
        <w:spacing w:after="0" w:line="240" w:lineRule="auto"/>
        <w:ind w:firstLine="357"/>
        <w:jc w:val="both"/>
        <w:rPr>
          <w:rFonts w:ascii="Times New Roman" w:hAnsi="Times New Roman" w:cs="Times New Roman"/>
          <w:sz w:val="24"/>
          <w:szCs w:val="24"/>
        </w:rPr>
      </w:pPr>
      <w:r w:rsidRPr="00F61575">
        <w:rPr>
          <w:rFonts w:ascii="Times New Roman" w:hAnsi="Times New Roman" w:cs="Times New Roman"/>
          <w:sz w:val="24"/>
          <w:szCs w:val="24"/>
        </w:rPr>
        <w:t>3. zliav poskytnutých pri predaji tovaru alebo pri poskytovaní služieb,</w:t>
      </w:r>
    </w:p>
    <w:p w14:paraId="1252847A" w14:textId="7B67AD3E" w:rsidR="00A404BC" w:rsidRPr="00CB7F0E" w:rsidRDefault="00F1589D" w:rsidP="000C2812">
      <w:pPr>
        <w:pStyle w:val="Odsekzoznamu"/>
        <w:numPr>
          <w:ilvl w:val="0"/>
          <w:numId w:val="35"/>
        </w:numPr>
        <w:spacing w:after="0" w:line="240" w:lineRule="auto"/>
        <w:jc w:val="both"/>
        <w:rPr>
          <w:rFonts w:ascii="Times New Roman" w:hAnsi="Times New Roman" w:cs="Times New Roman"/>
          <w:sz w:val="24"/>
          <w:szCs w:val="24"/>
        </w:rPr>
      </w:pPr>
      <w:r w:rsidRPr="000C2812">
        <w:rPr>
          <w:rFonts w:ascii="Times New Roman" w:hAnsi="Times New Roman" w:cs="Times New Roman"/>
          <w:sz w:val="24"/>
          <w:szCs w:val="24"/>
        </w:rPr>
        <w:t xml:space="preserve">vrátením tovaru evidovanie vrátenej platby za vrátený tovar, za tovar alebo za poskytnutú službu pri ich reklamácii alebo za neposkytnutú službu, pričom </w:t>
      </w:r>
      <w:r w:rsidR="00562937" w:rsidRPr="000C2812">
        <w:rPr>
          <w:rFonts w:ascii="Times New Roman" w:hAnsi="Times New Roman" w:cs="Times New Roman"/>
          <w:sz w:val="24"/>
          <w:szCs w:val="24"/>
        </w:rPr>
        <w:t>tržba bola zaevidovaná v</w:t>
      </w:r>
      <w:r w:rsidR="00B7092A" w:rsidRPr="000C2812">
        <w:rPr>
          <w:rFonts w:ascii="Times New Roman" w:hAnsi="Times New Roman" w:cs="Times New Roman"/>
          <w:sz w:val="24"/>
          <w:szCs w:val="24"/>
        </w:rPr>
        <w:t> </w:t>
      </w:r>
      <w:r w:rsidR="00562937" w:rsidRPr="000C2812">
        <w:rPr>
          <w:rFonts w:ascii="Times New Roman" w:hAnsi="Times New Roman" w:cs="Times New Roman"/>
          <w:sz w:val="24"/>
          <w:szCs w:val="24"/>
        </w:rPr>
        <w:t>systéme</w:t>
      </w:r>
      <w:r w:rsidR="00B7092A" w:rsidRPr="000C2812">
        <w:rPr>
          <w:rFonts w:ascii="Times New Roman" w:hAnsi="Times New Roman" w:cs="Times New Roman"/>
          <w:sz w:val="24"/>
          <w:szCs w:val="24"/>
        </w:rPr>
        <w:t xml:space="preserve"> pre pokladnice</w:t>
      </w:r>
      <w:r w:rsidR="00562937" w:rsidRPr="000C2812">
        <w:rPr>
          <w:rFonts w:ascii="Times New Roman" w:hAnsi="Times New Roman" w:cs="Times New Roman"/>
          <w:sz w:val="24"/>
          <w:szCs w:val="24"/>
        </w:rPr>
        <w:t xml:space="preserve"> e</w:t>
      </w:r>
      <w:r w:rsidR="00B7092A" w:rsidRPr="000C2812">
        <w:rPr>
          <w:rFonts w:ascii="Times New Roman" w:hAnsi="Times New Roman" w:cs="Times New Roman"/>
          <w:sz w:val="24"/>
          <w:szCs w:val="24"/>
        </w:rPr>
        <w:t>K</w:t>
      </w:r>
      <w:r w:rsidR="00562937" w:rsidRPr="000C2812">
        <w:rPr>
          <w:rFonts w:ascii="Times New Roman" w:hAnsi="Times New Roman" w:cs="Times New Roman"/>
          <w:sz w:val="24"/>
          <w:szCs w:val="24"/>
        </w:rPr>
        <w:t>asa alebo dátová správa bola uložená v on-line registračnej pokladnici</w:t>
      </w:r>
      <w:r w:rsidRPr="000C2812">
        <w:rPr>
          <w:rFonts w:ascii="Times New Roman" w:hAnsi="Times New Roman" w:cs="Times New Roman"/>
          <w:sz w:val="24"/>
          <w:szCs w:val="24"/>
        </w:rPr>
        <w:t xml:space="preserve">; pri evidovanej položke sa uvedie identifikátor pokladničného dokladu, ku </w:t>
      </w:r>
      <w:r w:rsidRPr="00CB7F0E">
        <w:rPr>
          <w:rFonts w:ascii="Times New Roman" w:hAnsi="Times New Roman" w:cs="Times New Roman"/>
          <w:sz w:val="24"/>
          <w:szCs w:val="24"/>
        </w:rPr>
        <w:t>ktorému sa vrátená platba vzťahuje,</w:t>
      </w:r>
    </w:p>
    <w:p w14:paraId="02B10202" w14:textId="198EA11E" w:rsidR="00A404BC" w:rsidRPr="00CB7F0E" w:rsidRDefault="00F1589D" w:rsidP="000C2812">
      <w:pPr>
        <w:pStyle w:val="Odsekzoznamu"/>
        <w:numPr>
          <w:ilvl w:val="0"/>
          <w:numId w:val="35"/>
        </w:numPr>
        <w:spacing w:after="0" w:line="240" w:lineRule="auto"/>
        <w:jc w:val="both"/>
        <w:rPr>
          <w:rFonts w:ascii="Times New Roman" w:hAnsi="Times New Roman" w:cs="Times New Roman"/>
          <w:sz w:val="24"/>
          <w:szCs w:val="24"/>
        </w:rPr>
      </w:pPr>
      <w:r w:rsidRPr="00CB7F0E">
        <w:rPr>
          <w:rFonts w:ascii="Times New Roman" w:hAnsi="Times New Roman" w:cs="Times New Roman"/>
          <w:sz w:val="24"/>
          <w:szCs w:val="24"/>
        </w:rPr>
        <w:t xml:space="preserve">identifikátorom pokladničného dokladu unikátny identifikátor dokladu, ktorý je </w:t>
      </w:r>
      <w:r w:rsidR="0018520C" w:rsidRPr="00CB7F0E">
        <w:rPr>
          <w:rFonts w:ascii="Times New Roman" w:hAnsi="Times New Roman" w:cs="Times New Roman"/>
          <w:sz w:val="24"/>
          <w:szCs w:val="24"/>
        </w:rPr>
        <w:t>pridelený systémom</w:t>
      </w:r>
      <w:r w:rsidR="00602C2B" w:rsidRPr="00CB7F0E">
        <w:rPr>
          <w:rFonts w:ascii="Times New Roman" w:hAnsi="Times New Roman" w:cs="Times New Roman"/>
          <w:sz w:val="24"/>
          <w:szCs w:val="24"/>
        </w:rPr>
        <w:t xml:space="preserve"> pre pokladnice</w:t>
      </w:r>
      <w:r w:rsidR="0018520C" w:rsidRPr="00CB7F0E">
        <w:rPr>
          <w:rFonts w:ascii="Times New Roman" w:hAnsi="Times New Roman" w:cs="Times New Roman"/>
          <w:sz w:val="24"/>
          <w:szCs w:val="24"/>
        </w:rPr>
        <w:t xml:space="preserve"> e</w:t>
      </w:r>
      <w:r w:rsidR="00602C2B" w:rsidRPr="00CB7F0E">
        <w:rPr>
          <w:rFonts w:ascii="Times New Roman" w:hAnsi="Times New Roman" w:cs="Times New Roman"/>
          <w:sz w:val="24"/>
          <w:szCs w:val="24"/>
        </w:rPr>
        <w:t>K</w:t>
      </w:r>
      <w:r w:rsidR="0018520C" w:rsidRPr="00CB7F0E">
        <w:rPr>
          <w:rFonts w:ascii="Times New Roman" w:hAnsi="Times New Roman" w:cs="Times New Roman"/>
          <w:sz w:val="24"/>
          <w:szCs w:val="24"/>
        </w:rPr>
        <w:t xml:space="preserve">asa </w:t>
      </w:r>
      <w:r w:rsidRPr="00CB7F0E">
        <w:rPr>
          <w:rFonts w:ascii="Times New Roman" w:hAnsi="Times New Roman" w:cs="Times New Roman"/>
          <w:sz w:val="24"/>
          <w:szCs w:val="24"/>
        </w:rPr>
        <w:t>pri predaji tovaru alebo pri poskytnutí služby pokladnicou e</w:t>
      </w:r>
      <w:r w:rsidR="00602C2B" w:rsidRPr="00CB7F0E">
        <w:rPr>
          <w:rFonts w:ascii="Times New Roman" w:hAnsi="Times New Roman" w:cs="Times New Roman"/>
          <w:sz w:val="24"/>
          <w:szCs w:val="24"/>
        </w:rPr>
        <w:t>K</w:t>
      </w:r>
      <w:r w:rsidRPr="00CB7F0E">
        <w:rPr>
          <w:rFonts w:ascii="Times New Roman" w:hAnsi="Times New Roman" w:cs="Times New Roman"/>
          <w:sz w:val="24"/>
          <w:szCs w:val="24"/>
        </w:rPr>
        <w:t>asa; pri prekročení hraničnej doby odozvy je na účely vrátenia tovaru alebo opravy evidovanej položky identifikátorom pokladničného dok</w:t>
      </w:r>
      <w:r w:rsidR="003C1937" w:rsidRPr="00CB7F0E">
        <w:rPr>
          <w:rFonts w:ascii="Times New Roman" w:hAnsi="Times New Roman" w:cs="Times New Roman"/>
          <w:sz w:val="24"/>
          <w:szCs w:val="24"/>
        </w:rPr>
        <w:t xml:space="preserve">ladu overovací kód </w:t>
      </w:r>
      <w:r w:rsidR="00E629C8" w:rsidRPr="00CB7F0E">
        <w:rPr>
          <w:rFonts w:ascii="Times New Roman" w:hAnsi="Times New Roman" w:cs="Times New Roman"/>
          <w:sz w:val="24"/>
          <w:szCs w:val="24"/>
        </w:rPr>
        <w:t>predávajúceho</w:t>
      </w:r>
      <w:r w:rsidR="003C1937" w:rsidRPr="00CB7F0E">
        <w:rPr>
          <w:rFonts w:ascii="Times New Roman" w:hAnsi="Times New Roman" w:cs="Times New Roman"/>
          <w:sz w:val="24"/>
          <w:szCs w:val="24"/>
        </w:rPr>
        <w:t>,</w:t>
      </w:r>
      <w:r w:rsidRPr="00CB7F0E">
        <w:rPr>
          <w:rFonts w:ascii="Times New Roman" w:hAnsi="Times New Roman" w:cs="Times New Roman"/>
          <w:sz w:val="24"/>
          <w:szCs w:val="24"/>
        </w:rPr>
        <w:t xml:space="preserve"> </w:t>
      </w:r>
    </w:p>
    <w:p w14:paraId="5BA6B75B" w14:textId="37751004" w:rsidR="00A404BC" w:rsidRPr="00CB7F0E" w:rsidRDefault="00F1589D" w:rsidP="000C2812">
      <w:pPr>
        <w:pStyle w:val="Odsekzoznamu"/>
        <w:numPr>
          <w:ilvl w:val="0"/>
          <w:numId w:val="35"/>
        </w:numPr>
        <w:spacing w:after="0" w:line="240" w:lineRule="auto"/>
        <w:jc w:val="both"/>
        <w:rPr>
          <w:rFonts w:ascii="Times New Roman" w:hAnsi="Times New Roman" w:cs="Times New Roman"/>
          <w:sz w:val="24"/>
          <w:szCs w:val="24"/>
        </w:rPr>
      </w:pPr>
      <w:r w:rsidRPr="00CB7F0E">
        <w:rPr>
          <w:rFonts w:ascii="Times New Roman" w:hAnsi="Times New Roman" w:cs="Times New Roman"/>
          <w:sz w:val="24"/>
          <w:szCs w:val="24"/>
        </w:rPr>
        <w:t xml:space="preserve">zápornou položkou suma za </w:t>
      </w:r>
      <w:r w:rsidR="00D56AA6" w:rsidRPr="00CB7F0E">
        <w:rPr>
          <w:rFonts w:ascii="Times New Roman" w:hAnsi="Times New Roman" w:cs="Times New Roman"/>
          <w:sz w:val="24"/>
          <w:szCs w:val="24"/>
        </w:rPr>
        <w:t>zálohované vratné</w:t>
      </w:r>
      <w:r w:rsidRPr="00CB7F0E">
        <w:rPr>
          <w:rFonts w:ascii="Times New Roman" w:hAnsi="Times New Roman" w:cs="Times New Roman"/>
          <w:sz w:val="24"/>
          <w:szCs w:val="24"/>
        </w:rPr>
        <w:t xml:space="preserve"> </w:t>
      </w:r>
      <w:r w:rsidR="00893E19" w:rsidRPr="00CB7F0E">
        <w:rPr>
          <w:rFonts w:ascii="Times New Roman" w:hAnsi="Times New Roman" w:cs="Times New Roman"/>
          <w:sz w:val="24"/>
          <w:szCs w:val="24"/>
        </w:rPr>
        <w:t>palety a</w:t>
      </w:r>
      <w:r w:rsidR="00D56AA6" w:rsidRPr="00CB7F0E">
        <w:rPr>
          <w:rFonts w:ascii="Times New Roman" w:hAnsi="Times New Roman" w:cs="Times New Roman"/>
          <w:sz w:val="24"/>
          <w:szCs w:val="24"/>
        </w:rPr>
        <w:t> </w:t>
      </w:r>
      <w:r w:rsidRPr="00CB7F0E">
        <w:rPr>
          <w:rFonts w:ascii="Times New Roman" w:hAnsi="Times New Roman" w:cs="Times New Roman"/>
          <w:sz w:val="24"/>
          <w:szCs w:val="24"/>
        </w:rPr>
        <w:t>zálohované</w:t>
      </w:r>
      <w:r w:rsidR="00D56AA6" w:rsidRPr="00CB7F0E">
        <w:rPr>
          <w:rFonts w:ascii="Times New Roman" w:hAnsi="Times New Roman" w:cs="Times New Roman"/>
          <w:sz w:val="24"/>
          <w:szCs w:val="24"/>
        </w:rPr>
        <w:t xml:space="preserve"> </w:t>
      </w:r>
      <w:r w:rsidRPr="00CB7F0E">
        <w:rPr>
          <w:rFonts w:ascii="Times New Roman" w:hAnsi="Times New Roman" w:cs="Times New Roman"/>
          <w:sz w:val="24"/>
          <w:szCs w:val="24"/>
        </w:rPr>
        <w:t>obaly,</w:t>
      </w:r>
      <w:r w:rsidR="003A2D16" w:rsidRPr="00CB7F0E">
        <w:rPr>
          <w:rStyle w:val="Odkaznapoznmkupodiarou"/>
          <w:rFonts w:ascii="Times New Roman" w:hAnsi="Times New Roman" w:cs="Times New Roman"/>
          <w:sz w:val="24"/>
          <w:szCs w:val="24"/>
        </w:rPr>
        <w:footnoteReference w:id="3"/>
      </w:r>
      <w:r w:rsidR="003C1937" w:rsidRPr="00CB7F0E">
        <w:rPr>
          <w:rFonts w:ascii="Times New Roman" w:hAnsi="Times New Roman" w:cs="Times New Roman"/>
          <w:sz w:val="24"/>
          <w:szCs w:val="24"/>
        </w:rPr>
        <w:t>)</w:t>
      </w:r>
    </w:p>
    <w:p w14:paraId="25D4F37B" w14:textId="5531BDE8" w:rsidR="00A404BC" w:rsidRPr="000C2812" w:rsidRDefault="00F1589D" w:rsidP="000C2812">
      <w:pPr>
        <w:pStyle w:val="Odsekzoznamu"/>
        <w:numPr>
          <w:ilvl w:val="0"/>
          <w:numId w:val="35"/>
        </w:numPr>
        <w:spacing w:after="0" w:line="240" w:lineRule="auto"/>
        <w:jc w:val="both"/>
        <w:rPr>
          <w:rFonts w:ascii="Times New Roman" w:hAnsi="Times New Roman" w:cs="Times New Roman"/>
          <w:sz w:val="24"/>
          <w:szCs w:val="24"/>
        </w:rPr>
      </w:pPr>
      <w:r w:rsidRPr="00CB7F0E">
        <w:rPr>
          <w:rFonts w:ascii="Times New Roman" w:hAnsi="Times New Roman" w:cs="Times New Roman"/>
          <w:sz w:val="24"/>
          <w:szCs w:val="24"/>
        </w:rPr>
        <w:t xml:space="preserve">opravou </w:t>
      </w:r>
      <w:r w:rsidR="00873E72" w:rsidRPr="00CB7F0E">
        <w:rPr>
          <w:rFonts w:ascii="Times New Roman" w:hAnsi="Times New Roman" w:cs="Times New Roman"/>
          <w:sz w:val="24"/>
          <w:szCs w:val="24"/>
        </w:rPr>
        <w:t>evidovanej</w:t>
      </w:r>
      <w:r w:rsidRPr="00CB7F0E">
        <w:rPr>
          <w:rFonts w:ascii="Times New Roman" w:hAnsi="Times New Roman" w:cs="Times New Roman"/>
          <w:sz w:val="24"/>
          <w:szCs w:val="24"/>
        </w:rPr>
        <w:t xml:space="preserve"> položky v pokladnici e</w:t>
      </w:r>
      <w:r w:rsidR="00602C2B" w:rsidRPr="00CB7F0E">
        <w:rPr>
          <w:rFonts w:ascii="Times New Roman" w:hAnsi="Times New Roman" w:cs="Times New Roman"/>
          <w:sz w:val="24"/>
          <w:szCs w:val="24"/>
        </w:rPr>
        <w:t>K</w:t>
      </w:r>
      <w:r w:rsidRPr="00CB7F0E">
        <w:rPr>
          <w:rFonts w:ascii="Times New Roman" w:hAnsi="Times New Roman" w:cs="Times New Roman"/>
          <w:sz w:val="24"/>
          <w:szCs w:val="24"/>
        </w:rPr>
        <w:t>asa oprava zaslaných údajov do systému</w:t>
      </w:r>
      <w:r w:rsidRPr="000C2812">
        <w:rPr>
          <w:rFonts w:ascii="Times New Roman" w:hAnsi="Times New Roman" w:cs="Times New Roman"/>
          <w:sz w:val="24"/>
          <w:szCs w:val="24"/>
        </w:rPr>
        <w:t xml:space="preserve"> </w:t>
      </w:r>
      <w:r w:rsidR="00602C2B" w:rsidRPr="000C2812">
        <w:rPr>
          <w:rFonts w:ascii="Times New Roman" w:hAnsi="Times New Roman" w:cs="Times New Roman"/>
          <w:sz w:val="24"/>
          <w:szCs w:val="24"/>
        </w:rPr>
        <w:t xml:space="preserve">pre pokladnice </w:t>
      </w:r>
      <w:r w:rsidRPr="000C2812">
        <w:rPr>
          <w:rFonts w:ascii="Times New Roman" w:hAnsi="Times New Roman" w:cs="Times New Roman"/>
          <w:sz w:val="24"/>
          <w:szCs w:val="24"/>
        </w:rPr>
        <w:t>e</w:t>
      </w:r>
      <w:r w:rsidR="00602C2B" w:rsidRPr="000C2812">
        <w:rPr>
          <w:rFonts w:ascii="Times New Roman" w:hAnsi="Times New Roman" w:cs="Times New Roman"/>
          <w:sz w:val="24"/>
          <w:szCs w:val="24"/>
        </w:rPr>
        <w:t>K</w:t>
      </w:r>
      <w:r w:rsidRPr="000C2812">
        <w:rPr>
          <w:rFonts w:ascii="Times New Roman" w:hAnsi="Times New Roman" w:cs="Times New Roman"/>
          <w:sz w:val="24"/>
          <w:szCs w:val="24"/>
        </w:rPr>
        <w:t xml:space="preserve">asa alebo uložených v chránenom dátovom úložisku pri prekročení hraničnej </w:t>
      </w:r>
      <w:r w:rsidRPr="000C2812">
        <w:rPr>
          <w:rFonts w:ascii="Times New Roman" w:hAnsi="Times New Roman" w:cs="Times New Roman"/>
          <w:sz w:val="24"/>
          <w:szCs w:val="24"/>
        </w:rPr>
        <w:lastRenderedPageBreak/>
        <w:t xml:space="preserve">doby odozvy s uvedením identifikátora pokladničného dokladu, </w:t>
      </w:r>
      <w:r w:rsidR="003C1937" w:rsidRPr="000C2812">
        <w:rPr>
          <w:rFonts w:ascii="Times New Roman" w:hAnsi="Times New Roman" w:cs="Times New Roman"/>
          <w:sz w:val="24"/>
          <w:szCs w:val="24"/>
        </w:rPr>
        <w:t>ku ktorému sa položka vzťahuje,</w:t>
      </w:r>
    </w:p>
    <w:p w14:paraId="758D82DB" w14:textId="240E202B" w:rsidR="00A404BC" w:rsidRPr="000C2812" w:rsidRDefault="00F1589D" w:rsidP="000C2812">
      <w:pPr>
        <w:pStyle w:val="Odsekzoznamu"/>
        <w:numPr>
          <w:ilvl w:val="0"/>
          <w:numId w:val="35"/>
        </w:numPr>
        <w:spacing w:after="0" w:line="240" w:lineRule="auto"/>
        <w:jc w:val="both"/>
        <w:rPr>
          <w:rFonts w:ascii="Times New Roman" w:hAnsi="Times New Roman" w:cs="Times New Roman"/>
          <w:sz w:val="24"/>
          <w:szCs w:val="24"/>
        </w:rPr>
      </w:pPr>
      <w:r w:rsidRPr="000C2812">
        <w:rPr>
          <w:rFonts w:ascii="Times New Roman" w:hAnsi="Times New Roman" w:cs="Times New Roman"/>
          <w:sz w:val="24"/>
          <w:szCs w:val="24"/>
        </w:rPr>
        <w:t>položkou údaj o predanom tovare alebo o vrátenom tovare evidovanom v pokladnici e</w:t>
      </w:r>
      <w:r w:rsidR="00B33666" w:rsidRPr="000C2812">
        <w:rPr>
          <w:rFonts w:ascii="Times New Roman" w:hAnsi="Times New Roman" w:cs="Times New Roman"/>
          <w:sz w:val="24"/>
          <w:szCs w:val="24"/>
        </w:rPr>
        <w:t>K</w:t>
      </w:r>
      <w:r w:rsidRPr="000C2812">
        <w:rPr>
          <w:rFonts w:ascii="Times New Roman" w:hAnsi="Times New Roman" w:cs="Times New Roman"/>
          <w:sz w:val="24"/>
          <w:szCs w:val="24"/>
        </w:rPr>
        <w:t>asa  alebo údaj o poskytnutej službe evidova</w:t>
      </w:r>
      <w:r w:rsidR="003C1937" w:rsidRPr="000C2812">
        <w:rPr>
          <w:rFonts w:ascii="Times New Roman" w:hAnsi="Times New Roman" w:cs="Times New Roman"/>
          <w:sz w:val="24"/>
          <w:szCs w:val="24"/>
        </w:rPr>
        <w:t>nej v pokladnici e</w:t>
      </w:r>
      <w:r w:rsidR="00B33666" w:rsidRPr="000C2812">
        <w:rPr>
          <w:rFonts w:ascii="Times New Roman" w:hAnsi="Times New Roman" w:cs="Times New Roman"/>
          <w:sz w:val="24"/>
          <w:szCs w:val="24"/>
        </w:rPr>
        <w:t>K</w:t>
      </w:r>
      <w:r w:rsidR="003C1937" w:rsidRPr="000C2812">
        <w:rPr>
          <w:rFonts w:ascii="Times New Roman" w:hAnsi="Times New Roman" w:cs="Times New Roman"/>
          <w:sz w:val="24"/>
          <w:szCs w:val="24"/>
        </w:rPr>
        <w:t>asa,</w:t>
      </w:r>
    </w:p>
    <w:p w14:paraId="50E20F35" w14:textId="4842066A" w:rsidR="00A404BC" w:rsidRPr="000C2812" w:rsidRDefault="00F1589D" w:rsidP="000C2812">
      <w:pPr>
        <w:pStyle w:val="Odsekzoznamu"/>
        <w:numPr>
          <w:ilvl w:val="0"/>
          <w:numId w:val="35"/>
        </w:numPr>
        <w:spacing w:after="0" w:line="240" w:lineRule="auto"/>
        <w:jc w:val="both"/>
        <w:rPr>
          <w:rFonts w:ascii="Times New Roman" w:hAnsi="Times New Roman" w:cs="Times New Roman"/>
          <w:sz w:val="24"/>
          <w:szCs w:val="24"/>
        </w:rPr>
      </w:pPr>
      <w:r w:rsidRPr="000C2812">
        <w:rPr>
          <w:rFonts w:ascii="Times New Roman" w:hAnsi="Times New Roman" w:cs="Times New Roman"/>
          <w:sz w:val="24"/>
          <w:szCs w:val="24"/>
        </w:rPr>
        <w:t xml:space="preserve">pokladničným dokladom doklad o prijatí tržby, doklad o vrátení platby za vrátený tovar, doklad o vrátení platby za tovar alebo poskytnutú službu pri ich reklamácii, doklad o vrátení platby za neposkytnutú službu alebo doklad o vrátení platby za vykúpené zálohované </w:t>
      </w:r>
      <w:r w:rsidR="004B480D" w:rsidRPr="000C2812">
        <w:rPr>
          <w:rFonts w:ascii="Times New Roman" w:hAnsi="Times New Roman" w:cs="Times New Roman"/>
          <w:sz w:val="24"/>
          <w:szCs w:val="24"/>
        </w:rPr>
        <w:t xml:space="preserve">vratné palety a vykúpené zálohované </w:t>
      </w:r>
      <w:r w:rsidRPr="000C2812">
        <w:rPr>
          <w:rFonts w:ascii="Times New Roman" w:hAnsi="Times New Roman" w:cs="Times New Roman"/>
          <w:sz w:val="24"/>
          <w:szCs w:val="24"/>
        </w:rPr>
        <w:t>obaly vyhoto</w:t>
      </w:r>
      <w:r w:rsidR="003C1937" w:rsidRPr="000C2812">
        <w:rPr>
          <w:rFonts w:ascii="Times New Roman" w:hAnsi="Times New Roman" w:cs="Times New Roman"/>
          <w:sz w:val="24"/>
          <w:szCs w:val="24"/>
        </w:rPr>
        <w:t>vený pokladnicou e</w:t>
      </w:r>
      <w:r w:rsidR="00591E0F" w:rsidRPr="000C2812">
        <w:rPr>
          <w:rFonts w:ascii="Times New Roman" w:hAnsi="Times New Roman" w:cs="Times New Roman"/>
          <w:sz w:val="24"/>
          <w:szCs w:val="24"/>
        </w:rPr>
        <w:t>K</w:t>
      </w:r>
      <w:r w:rsidR="003C1937" w:rsidRPr="000C2812">
        <w:rPr>
          <w:rFonts w:ascii="Times New Roman" w:hAnsi="Times New Roman" w:cs="Times New Roman"/>
          <w:sz w:val="24"/>
          <w:szCs w:val="24"/>
        </w:rPr>
        <w:t>asa,</w:t>
      </w:r>
    </w:p>
    <w:p w14:paraId="0B6E43A4" w14:textId="3D2821EB" w:rsidR="00A404BC" w:rsidRPr="000C2812" w:rsidRDefault="00F1589D" w:rsidP="000C2812">
      <w:pPr>
        <w:pStyle w:val="Odsekzoznamu"/>
        <w:numPr>
          <w:ilvl w:val="0"/>
          <w:numId w:val="35"/>
        </w:numPr>
        <w:spacing w:after="0" w:line="240" w:lineRule="auto"/>
        <w:jc w:val="both"/>
        <w:rPr>
          <w:rFonts w:ascii="Times New Roman" w:hAnsi="Times New Roman" w:cs="Times New Roman"/>
          <w:sz w:val="24"/>
          <w:szCs w:val="24"/>
        </w:rPr>
      </w:pPr>
      <w:r w:rsidRPr="000C2812">
        <w:rPr>
          <w:rFonts w:ascii="Times New Roman" w:hAnsi="Times New Roman" w:cs="Times New Roman"/>
          <w:sz w:val="24"/>
          <w:szCs w:val="24"/>
        </w:rPr>
        <w:t>paragónom náhradný doklad vyhotovený</w:t>
      </w:r>
      <w:r w:rsidR="00D30140" w:rsidRPr="000C2812">
        <w:rPr>
          <w:rFonts w:ascii="Times New Roman" w:hAnsi="Times New Roman" w:cs="Times New Roman"/>
          <w:sz w:val="24"/>
          <w:szCs w:val="24"/>
        </w:rPr>
        <w:t xml:space="preserve"> namiesto pokladničného dokladu</w:t>
      </w:r>
      <w:r w:rsidR="002E5165" w:rsidRPr="000C2812">
        <w:rPr>
          <w:rFonts w:ascii="Times New Roman" w:hAnsi="Times New Roman" w:cs="Times New Roman"/>
          <w:sz w:val="24"/>
          <w:szCs w:val="24"/>
        </w:rPr>
        <w:t>,</w:t>
      </w:r>
    </w:p>
    <w:p w14:paraId="2025A6D3" w14:textId="34F557F7" w:rsidR="00A404BC" w:rsidRPr="000C2812" w:rsidRDefault="000F7BEA" w:rsidP="000C2812">
      <w:pPr>
        <w:pStyle w:val="Odsekzoznamu"/>
        <w:numPr>
          <w:ilvl w:val="0"/>
          <w:numId w:val="35"/>
        </w:numPr>
        <w:spacing w:after="0" w:line="240" w:lineRule="auto"/>
        <w:jc w:val="both"/>
        <w:rPr>
          <w:rFonts w:ascii="Times New Roman" w:hAnsi="Times New Roman" w:cs="Times New Roman"/>
          <w:sz w:val="24"/>
          <w:szCs w:val="24"/>
        </w:rPr>
      </w:pPr>
      <w:r w:rsidRPr="000C2812">
        <w:rPr>
          <w:rFonts w:ascii="Times New Roman" w:hAnsi="Times New Roman" w:cs="Times New Roman"/>
          <w:sz w:val="24"/>
          <w:szCs w:val="24"/>
        </w:rPr>
        <w:t>službou</w:t>
      </w:r>
      <w:r w:rsidR="00913D6C" w:rsidRPr="000C2812">
        <w:rPr>
          <w:rFonts w:ascii="Times New Roman" w:hAnsi="Times New Roman" w:cs="Times New Roman"/>
          <w:sz w:val="24"/>
          <w:szCs w:val="24"/>
        </w:rPr>
        <w:t xml:space="preserve"> </w:t>
      </w:r>
      <w:r w:rsidR="00B00598" w:rsidRPr="000C2812">
        <w:rPr>
          <w:rFonts w:ascii="Times New Roman" w:hAnsi="Times New Roman" w:cs="Times New Roman"/>
          <w:sz w:val="24"/>
          <w:szCs w:val="24"/>
        </w:rPr>
        <w:t>na overovanie dokladov</w:t>
      </w:r>
      <w:r w:rsidR="002C1059" w:rsidRPr="000C2812">
        <w:rPr>
          <w:rFonts w:ascii="Times New Roman" w:hAnsi="Times New Roman" w:cs="Times New Roman"/>
          <w:sz w:val="24"/>
          <w:szCs w:val="24"/>
        </w:rPr>
        <w:t xml:space="preserve"> služba finančného riaditeľstva</w:t>
      </w:r>
      <w:r w:rsidR="002E5165" w:rsidRPr="000C2812">
        <w:rPr>
          <w:rFonts w:ascii="Times New Roman" w:hAnsi="Times New Roman" w:cs="Times New Roman"/>
          <w:sz w:val="24"/>
          <w:szCs w:val="24"/>
        </w:rPr>
        <w:t>, ktorá prostredníctvom QR kódu na pokladničnom doklade umožňuje overovať správnosť údajov uvedených na pokladničnom doklade uložených v</w:t>
      </w:r>
      <w:r w:rsidR="00591E0F" w:rsidRPr="000C2812">
        <w:rPr>
          <w:rFonts w:ascii="Times New Roman" w:hAnsi="Times New Roman" w:cs="Times New Roman"/>
          <w:sz w:val="24"/>
          <w:szCs w:val="24"/>
        </w:rPr>
        <w:t> </w:t>
      </w:r>
      <w:r w:rsidR="002E5165" w:rsidRPr="000C2812">
        <w:rPr>
          <w:rFonts w:ascii="Times New Roman" w:hAnsi="Times New Roman" w:cs="Times New Roman"/>
          <w:sz w:val="24"/>
          <w:szCs w:val="24"/>
        </w:rPr>
        <w:t>systéme</w:t>
      </w:r>
      <w:r w:rsidR="00591E0F" w:rsidRPr="000C2812">
        <w:rPr>
          <w:rFonts w:ascii="Times New Roman" w:hAnsi="Times New Roman" w:cs="Times New Roman"/>
          <w:sz w:val="24"/>
          <w:szCs w:val="24"/>
        </w:rPr>
        <w:t xml:space="preserve"> pre pokladnice</w:t>
      </w:r>
      <w:r w:rsidR="002E5165" w:rsidRPr="000C2812">
        <w:rPr>
          <w:rFonts w:ascii="Times New Roman" w:hAnsi="Times New Roman" w:cs="Times New Roman"/>
          <w:sz w:val="24"/>
          <w:szCs w:val="24"/>
        </w:rPr>
        <w:t xml:space="preserve"> e</w:t>
      </w:r>
      <w:r w:rsidR="00591E0F" w:rsidRPr="000C2812">
        <w:rPr>
          <w:rFonts w:ascii="Times New Roman" w:hAnsi="Times New Roman" w:cs="Times New Roman"/>
          <w:sz w:val="24"/>
          <w:szCs w:val="24"/>
        </w:rPr>
        <w:t>K</w:t>
      </w:r>
      <w:r w:rsidR="002E5165" w:rsidRPr="000C2812">
        <w:rPr>
          <w:rFonts w:ascii="Times New Roman" w:hAnsi="Times New Roman" w:cs="Times New Roman"/>
          <w:sz w:val="24"/>
          <w:szCs w:val="24"/>
        </w:rPr>
        <w:t>asa,</w:t>
      </w:r>
      <w:r w:rsidR="00261871" w:rsidRPr="000C2812">
        <w:rPr>
          <w:rFonts w:ascii="Times New Roman" w:hAnsi="Times New Roman" w:cs="Times New Roman"/>
          <w:sz w:val="24"/>
          <w:szCs w:val="24"/>
        </w:rPr>
        <w:t xml:space="preserve"> </w:t>
      </w:r>
      <w:r w:rsidR="002E5165" w:rsidRPr="000C2812">
        <w:rPr>
          <w:rFonts w:ascii="Times New Roman" w:hAnsi="Times New Roman" w:cs="Times New Roman"/>
          <w:sz w:val="24"/>
          <w:szCs w:val="24"/>
        </w:rPr>
        <w:t>sprístupňovať a získavať tieto údaje,</w:t>
      </w:r>
    </w:p>
    <w:p w14:paraId="5F7DA1A0" w14:textId="698A4BAF" w:rsidR="00A404BC" w:rsidRPr="000C2812" w:rsidRDefault="002E5165" w:rsidP="000C2812">
      <w:pPr>
        <w:pStyle w:val="Odsekzoznamu"/>
        <w:numPr>
          <w:ilvl w:val="0"/>
          <w:numId w:val="35"/>
        </w:numPr>
        <w:spacing w:after="0" w:line="240" w:lineRule="auto"/>
        <w:jc w:val="both"/>
        <w:rPr>
          <w:rFonts w:ascii="Times New Roman" w:hAnsi="Times New Roman" w:cs="Times New Roman"/>
          <w:sz w:val="24"/>
          <w:szCs w:val="24"/>
        </w:rPr>
      </w:pPr>
      <w:r w:rsidRPr="000C2812">
        <w:rPr>
          <w:rFonts w:ascii="Times New Roman" w:hAnsi="Times New Roman" w:cs="Times New Roman"/>
          <w:sz w:val="24"/>
          <w:szCs w:val="24"/>
        </w:rPr>
        <w:t>overovateľom fyzická osoba alebo právnická osoba, ktorá je po splnení podmienok podľa § 1</w:t>
      </w:r>
      <w:r w:rsidR="00CF6D99" w:rsidRPr="000C2812">
        <w:rPr>
          <w:rFonts w:ascii="Times New Roman" w:hAnsi="Times New Roman" w:cs="Times New Roman"/>
          <w:sz w:val="24"/>
          <w:szCs w:val="24"/>
        </w:rPr>
        <w:t>8</w:t>
      </w:r>
      <w:r w:rsidRPr="000C2812">
        <w:rPr>
          <w:rFonts w:ascii="Times New Roman" w:hAnsi="Times New Roman" w:cs="Times New Roman"/>
          <w:sz w:val="24"/>
          <w:szCs w:val="24"/>
        </w:rPr>
        <w:t xml:space="preserve"> ods. </w:t>
      </w:r>
      <w:r w:rsidR="00E356CE" w:rsidRPr="000C2812">
        <w:rPr>
          <w:rFonts w:ascii="Times New Roman" w:hAnsi="Times New Roman" w:cs="Times New Roman"/>
          <w:sz w:val="24"/>
          <w:szCs w:val="24"/>
        </w:rPr>
        <w:t>11</w:t>
      </w:r>
      <w:r w:rsidR="00434194" w:rsidRPr="000C2812">
        <w:rPr>
          <w:rFonts w:ascii="Times New Roman" w:hAnsi="Times New Roman" w:cs="Times New Roman"/>
          <w:sz w:val="24"/>
          <w:szCs w:val="24"/>
        </w:rPr>
        <w:t xml:space="preserve"> použitím služby na overovanie dokladov</w:t>
      </w:r>
      <w:r w:rsidRPr="000C2812">
        <w:rPr>
          <w:rFonts w:ascii="Times New Roman" w:hAnsi="Times New Roman" w:cs="Times New Roman"/>
          <w:sz w:val="24"/>
          <w:szCs w:val="24"/>
        </w:rPr>
        <w:t xml:space="preserve"> oprávnená overovať správnosť údajov uve</w:t>
      </w:r>
      <w:r w:rsidR="00912BFC" w:rsidRPr="000C2812">
        <w:rPr>
          <w:rFonts w:ascii="Times New Roman" w:hAnsi="Times New Roman" w:cs="Times New Roman"/>
          <w:sz w:val="24"/>
          <w:szCs w:val="24"/>
        </w:rPr>
        <w:t>dených na pokladničnom doklade</w:t>
      </w:r>
      <w:r w:rsidR="00810A94" w:rsidRPr="000C2812">
        <w:rPr>
          <w:rFonts w:ascii="Times New Roman" w:hAnsi="Times New Roman" w:cs="Times New Roman"/>
          <w:sz w:val="24"/>
          <w:szCs w:val="24"/>
        </w:rPr>
        <w:t xml:space="preserve"> a</w:t>
      </w:r>
      <w:r w:rsidRPr="000C2812">
        <w:rPr>
          <w:rFonts w:ascii="Times New Roman" w:hAnsi="Times New Roman" w:cs="Times New Roman"/>
          <w:sz w:val="24"/>
          <w:szCs w:val="24"/>
        </w:rPr>
        <w:t xml:space="preserve"> získavať tieto údaje</w:t>
      </w:r>
      <w:r w:rsidR="003E650D" w:rsidRPr="000C2812">
        <w:rPr>
          <w:rFonts w:ascii="Times New Roman" w:hAnsi="Times New Roman" w:cs="Times New Roman"/>
          <w:sz w:val="24"/>
          <w:szCs w:val="24"/>
        </w:rPr>
        <w:t>,</w:t>
      </w:r>
    </w:p>
    <w:p w14:paraId="554A3B65" w14:textId="76A4C46C" w:rsidR="007C546D" w:rsidRPr="000C2812" w:rsidRDefault="00B916B1" w:rsidP="000C2812">
      <w:pPr>
        <w:pStyle w:val="Odsekzoznamu"/>
        <w:numPr>
          <w:ilvl w:val="0"/>
          <w:numId w:val="35"/>
        </w:numPr>
        <w:spacing w:after="0" w:line="240" w:lineRule="auto"/>
        <w:jc w:val="both"/>
        <w:rPr>
          <w:rFonts w:ascii="Times New Roman" w:hAnsi="Times New Roman" w:cs="Times New Roman"/>
          <w:sz w:val="24"/>
          <w:szCs w:val="24"/>
        </w:rPr>
      </w:pPr>
      <w:r w:rsidRPr="000C2812">
        <w:rPr>
          <w:rFonts w:ascii="Times New Roman" w:hAnsi="Times New Roman" w:cs="Times New Roman"/>
          <w:sz w:val="24"/>
          <w:szCs w:val="24"/>
        </w:rPr>
        <w:t>prenosnou pokladnicou</w:t>
      </w:r>
      <w:r w:rsidR="000E53A7" w:rsidRPr="000C2812">
        <w:rPr>
          <w:rFonts w:ascii="Times New Roman" w:hAnsi="Times New Roman" w:cs="Times New Roman"/>
          <w:sz w:val="24"/>
          <w:szCs w:val="24"/>
        </w:rPr>
        <w:t xml:space="preserve"> </w:t>
      </w:r>
      <w:r w:rsidR="00A537DF" w:rsidRPr="000C2812">
        <w:rPr>
          <w:rFonts w:ascii="Times New Roman" w:hAnsi="Times New Roman" w:cs="Times New Roman"/>
          <w:sz w:val="24"/>
          <w:szCs w:val="24"/>
        </w:rPr>
        <w:t>pokladnica</w:t>
      </w:r>
      <w:r w:rsidR="000E53A7" w:rsidRPr="000C2812">
        <w:rPr>
          <w:rFonts w:ascii="Times New Roman" w:hAnsi="Times New Roman" w:cs="Times New Roman"/>
          <w:sz w:val="24"/>
          <w:szCs w:val="24"/>
        </w:rPr>
        <w:t xml:space="preserve"> e</w:t>
      </w:r>
      <w:r w:rsidR="00591E0F" w:rsidRPr="000C2812">
        <w:rPr>
          <w:rFonts w:ascii="Times New Roman" w:hAnsi="Times New Roman" w:cs="Times New Roman"/>
          <w:sz w:val="24"/>
          <w:szCs w:val="24"/>
        </w:rPr>
        <w:t>K</w:t>
      </w:r>
      <w:r w:rsidR="000E53A7" w:rsidRPr="000C2812">
        <w:rPr>
          <w:rFonts w:ascii="Times New Roman" w:hAnsi="Times New Roman" w:cs="Times New Roman"/>
          <w:sz w:val="24"/>
          <w:szCs w:val="24"/>
        </w:rPr>
        <w:t>asa</w:t>
      </w:r>
      <w:r w:rsidRPr="000C2812">
        <w:rPr>
          <w:rFonts w:ascii="Times New Roman" w:hAnsi="Times New Roman" w:cs="Times New Roman"/>
          <w:sz w:val="24"/>
          <w:szCs w:val="24"/>
        </w:rPr>
        <w:t>, ktorá sa používa na rôznych predajných miestach v odlišnom čase,</w:t>
      </w:r>
    </w:p>
    <w:p w14:paraId="619EE722" w14:textId="1EF20E9B" w:rsidR="007C546D" w:rsidRPr="000C2812" w:rsidRDefault="003E650D" w:rsidP="000C2812">
      <w:pPr>
        <w:pStyle w:val="Odsekzoznamu"/>
        <w:numPr>
          <w:ilvl w:val="0"/>
          <w:numId w:val="35"/>
        </w:numPr>
        <w:spacing w:after="0" w:line="240" w:lineRule="auto"/>
        <w:jc w:val="both"/>
        <w:rPr>
          <w:rFonts w:ascii="Times New Roman" w:hAnsi="Times New Roman" w:cs="Times New Roman"/>
          <w:sz w:val="24"/>
          <w:szCs w:val="24"/>
        </w:rPr>
      </w:pPr>
      <w:r w:rsidRPr="000C2812">
        <w:rPr>
          <w:rFonts w:ascii="Times New Roman" w:hAnsi="Times New Roman" w:cs="Times New Roman"/>
          <w:sz w:val="24"/>
          <w:szCs w:val="24"/>
        </w:rPr>
        <w:t>uvedením pokladnice e</w:t>
      </w:r>
      <w:r w:rsidR="00591E0F" w:rsidRPr="000C2812">
        <w:rPr>
          <w:rFonts w:ascii="Times New Roman" w:hAnsi="Times New Roman" w:cs="Times New Roman"/>
          <w:sz w:val="24"/>
          <w:szCs w:val="24"/>
        </w:rPr>
        <w:t>K</w:t>
      </w:r>
      <w:r w:rsidRPr="000C2812">
        <w:rPr>
          <w:rFonts w:ascii="Times New Roman" w:hAnsi="Times New Roman" w:cs="Times New Roman"/>
          <w:sz w:val="24"/>
          <w:szCs w:val="24"/>
        </w:rPr>
        <w:t xml:space="preserve">asa do prevádzky prvé </w:t>
      </w:r>
      <w:r w:rsidR="00D22283" w:rsidRPr="000C2812">
        <w:rPr>
          <w:rFonts w:ascii="Times New Roman" w:hAnsi="Times New Roman" w:cs="Times New Roman"/>
          <w:sz w:val="24"/>
          <w:szCs w:val="24"/>
        </w:rPr>
        <w:t xml:space="preserve">zaslanie údajov </w:t>
      </w:r>
      <w:r w:rsidR="00D52A3A" w:rsidRPr="000C2812">
        <w:rPr>
          <w:rFonts w:ascii="Times New Roman" w:hAnsi="Times New Roman" w:cs="Times New Roman"/>
          <w:sz w:val="24"/>
          <w:szCs w:val="24"/>
        </w:rPr>
        <w:t xml:space="preserve">podľa </w:t>
      </w:r>
      <w:r w:rsidR="00E356CE" w:rsidRPr="000C2812">
        <w:rPr>
          <w:rFonts w:ascii="Times New Roman" w:hAnsi="Times New Roman" w:cs="Times New Roman"/>
          <w:sz w:val="24"/>
          <w:szCs w:val="24"/>
        </w:rPr>
        <w:t xml:space="preserve">písmen r) až t) </w:t>
      </w:r>
      <w:r w:rsidR="00D22283" w:rsidRPr="000C2812">
        <w:rPr>
          <w:rFonts w:ascii="Times New Roman" w:hAnsi="Times New Roman" w:cs="Times New Roman"/>
          <w:sz w:val="24"/>
          <w:szCs w:val="24"/>
        </w:rPr>
        <w:t>do systému</w:t>
      </w:r>
      <w:r w:rsidR="00591E0F" w:rsidRPr="000C2812">
        <w:rPr>
          <w:rFonts w:ascii="Times New Roman" w:hAnsi="Times New Roman" w:cs="Times New Roman"/>
          <w:sz w:val="24"/>
          <w:szCs w:val="24"/>
        </w:rPr>
        <w:t xml:space="preserve"> pre pokladnice</w:t>
      </w:r>
      <w:r w:rsidR="00D22283" w:rsidRPr="000C2812">
        <w:rPr>
          <w:rFonts w:ascii="Times New Roman" w:hAnsi="Times New Roman" w:cs="Times New Roman"/>
          <w:sz w:val="24"/>
          <w:szCs w:val="24"/>
        </w:rPr>
        <w:t xml:space="preserve"> e</w:t>
      </w:r>
      <w:r w:rsidR="00591E0F" w:rsidRPr="000C2812">
        <w:rPr>
          <w:rFonts w:ascii="Times New Roman" w:hAnsi="Times New Roman" w:cs="Times New Roman"/>
          <w:sz w:val="24"/>
          <w:szCs w:val="24"/>
        </w:rPr>
        <w:t>K</w:t>
      </w:r>
      <w:r w:rsidR="00D22283" w:rsidRPr="000C2812">
        <w:rPr>
          <w:rFonts w:ascii="Times New Roman" w:hAnsi="Times New Roman" w:cs="Times New Roman"/>
          <w:sz w:val="24"/>
          <w:szCs w:val="24"/>
        </w:rPr>
        <w:t>asa alebo ich uloženie v chránenom dátovom úložisku pri pr</w:t>
      </w:r>
      <w:r w:rsidR="00A404BC" w:rsidRPr="000C2812">
        <w:rPr>
          <w:rFonts w:ascii="Times New Roman" w:hAnsi="Times New Roman" w:cs="Times New Roman"/>
          <w:sz w:val="24"/>
          <w:szCs w:val="24"/>
        </w:rPr>
        <w:t>ekročení hraničnej doby odozvy</w:t>
      </w:r>
      <w:r w:rsidR="007C546D" w:rsidRPr="000C2812">
        <w:rPr>
          <w:rFonts w:ascii="Times New Roman" w:hAnsi="Times New Roman" w:cs="Times New Roman"/>
          <w:sz w:val="24"/>
          <w:szCs w:val="24"/>
        </w:rPr>
        <w:t>,</w:t>
      </w:r>
    </w:p>
    <w:p w14:paraId="528503E4" w14:textId="18465AAD" w:rsidR="0060043A" w:rsidRPr="000C2812" w:rsidRDefault="00D22283" w:rsidP="000C2812">
      <w:pPr>
        <w:pStyle w:val="Odsekzoznamu"/>
        <w:numPr>
          <w:ilvl w:val="0"/>
          <w:numId w:val="35"/>
        </w:numPr>
        <w:spacing w:after="0" w:line="240" w:lineRule="auto"/>
        <w:jc w:val="both"/>
        <w:rPr>
          <w:rFonts w:ascii="Times New Roman" w:hAnsi="Times New Roman" w:cs="Times New Roman"/>
          <w:sz w:val="24"/>
          <w:szCs w:val="24"/>
        </w:rPr>
      </w:pPr>
      <w:r w:rsidRPr="000C2812">
        <w:rPr>
          <w:rFonts w:ascii="Times New Roman" w:hAnsi="Times New Roman" w:cs="Times New Roman"/>
          <w:sz w:val="24"/>
          <w:szCs w:val="24"/>
        </w:rPr>
        <w:t>použitím pokladnice e</w:t>
      </w:r>
      <w:r w:rsidR="00591E0F" w:rsidRPr="000C2812">
        <w:rPr>
          <w:rFonts w:ascii="Times New Roman" w:hAnsi="Times New Roman" w:cs="Times New Roman"/>
          <w:sz w:val="24"/>
          <w:szCs w:val="24"/>
        </w:rPr>
        <w:t>K</w:t>
      </w:r>
      <w:r w:rsidRPr="000C2812">
        <w:rPr>
          <w:rFonts w:ascii="Times New Roman" w:hAnsi="Times New Roman" w:cs="Times New Roman"/>
          <w:sz w:val="24"/>
          <w:szCs w:val="24"/>
        </w:rPr>
        <w:t>asa zaevidovanie dátovej správy v</w:t>
      </w:r>
      <w:r w:rsidR="00591E0F" w:rsidRPr="000C2812">
        <w:rPr>
          <w:rFonts w:ascii="Times New Roman" w:hAnsi="Times New Roman" w:cs="Times New Roman"/>
          <w:sz w:val="24"/>
          <w:szCs w:val="24"/>
        </w:rPr>
        <w:t> </w:t>
      </w:r>
      <w:r w:rsidRPr="000C2812">
        <w:rPr>
          <w:rFonts w:ascii="Times New Roman" w:hAnsi="Times New Roman" w:cs="Times New Roman"/>
          <w:sz w:val="24"/>
          <w:szCs w:val="24"/>
        </w:rPr>
        <w:t>systéme</w:t>
      </w:r>
      <w:r w:rsidR="00591E0F" w:rsidRPr="000C2812">
        <w:rPr>
          <w:rFonts w:ascii="Times New Roman" w:hAnsi="Times New Roman" w:cs="Times New Roman"/>
          <w:sz w:val="24"/>
          <w:szCs w:val="24"/>
        </w:rPr>
        <w:t xml:space="preserve"> pre pokladnice</w:t>
      </w:r>
      <w:r w:rsidRPr="000C2812">
        <w:rPr>
          <w:rFonts w:ascii="Times New Roman" w:hAnsi="Times New Roman" w:cs="Times New Roman"/>
          <w:sz w:val="24"/>
          <w:szCs w:val="24"/>
        </w:rPr>
        <w:t xml:space="preserve"> e</w:t>
      </w:r>
      <w:r w:rsidR="00591E0F" w:rsidRPr="000C2812">
        <w:rPr>
          <w:rFonts w:ascii="Times New Roman" w:hAnsi="Times New Roman" w:cs="Times New Roman"/>
          <w:sz w:val="24"/>
          <w:szCs w:val="24"/>
        </w:rPr>
        <w:t>K</w:t>
      </w:r>
      <w:r w:rsidRPr="000C2812">
        <w:rPr>
          <w:rFonts w:ascii="Times New Roman" w:hAnsi="Times New Roman" w:cs="Times New Roman"/>
          <w:sz w:val="24"/>
          <w:szCs w:val="24"/>
        </w:rPr>
        <w:t xml:space="preserve">asa alebo  uloženie dátovej správy v on-line registračnej pokladnici </w:t>
      </w:r>
      <w:r w:rsidR="00637912" w:rsidRPr="000C2812">
        <w:rPr>
          <w:rFonts w:ascii="Times New Roman" w:hAnsi="Times New Roman" w:cs="Times New Roman"/>
          <w:sz w:val="24"/>
          <w:szCs w:val="24"/>
        </w:rPr>
        <w:t xml:space="preserve">alebo softvérovej on-line registračnej pokladnici </w:t>
      </w:r>
      <w:r w:rsidRPr="000C2812">
        <w:rPr>
          <w:rFonts w:ascii="Times New Roman" w:hAnsi="Times New Roman" w:cs="Times New Roman"/>
          <w:sz w:val="24"/>
          <w:szCs w:val="24"/>
        </w:rPr>
        <w:t>pri p</w:t>
      </w:r>
      <w:r w:rsidR="000B0AE4" w:rsidRPr="000C2812">
        <w:rPr>
          <w:rFonts w:ascii="Times New Roman" w:hAnsi="Times New Roman" w:cs="Times New Roman"/>
          <w:sz w:val="24"/>
          <w:szCs w:val="24"/>
        </w:rPr>
        <w:t>rekročení hraničnej doby odozvy</w:t>
      </w:r>
      <w:r w:rsidR="00F63487" w:rsidRPr="000C2812">
        <w:rPr>
          <w:rFonts w:ascii="Times New Roman" w:hAnsi="Times New Roman" w:cs="Times New Roman"/>
          <w:sz w:val="24"/>
          <w:szCs w:val="24"/>
        </w:rPr>
        <w:t>.</w:t>
      </w:r>
    </w:p>
    <w:p w14:paraId="53F31393" w14:textId="77777777" w:rsidR="008F5D24" w:rsidRDefault="008F5D24" w:rsidP="00D22283">
      <w:pPr>
        <w:spacing w:after="0" w:line="240" w:lineRule="auto"/>
        <w:ind w:left="397" w:hanging="397"/>
        <w:jc w:val="both"/>
        <w:rPr>
          <w:rFonts w:ascii="Times New Roman" w:hAnsi="Times New Roman" w:cs="Times New Roman"/>
          <w:sz w:val="24"/>
          <w:szCs w:val="24"/>
        </w:rPr>
      </w:pPr>
    </w:p>
    <w:p w14:paraId="2F42CEC3" w14:textId="77777777" w:rsidR="00780A73" w:rsidRPr="00F61575" w:rsidRDefault="00780A73" w:rsidP="003C1937">
      <w:pPr>
        <w:spacing w:after="0" w:line="240" w:lineRule="auto"/>
        <w:jc w:val="both"/>
        <w:rPr>
          <w:rFonts w:ascii="Times New Roman" w:hAnsi="Times New Roman" w:cs="Times New Roman"/>
          <w:sz w:val="24"/>
          <w:szCs w:val="24"/>
        </w:rPr>
      </w:pPr>
    </w:p>
    <w:p w14:paraId="3102D8F2" w14:textId="77777777" w:rsidR="00F1589D" w:rsidRPr="00F61575" w:rsidRDefault="00F1589D" w:rsidP="006E1F5E">
      <w:pPr>
        <w:spacing w:after="0" w:line="240" w:lineRule="auto"/>
        <w:jc w:val="center"/>
        <w:rPr>
          <w:rFonts w:ascii="Times New Roman" w:hAnsi="Times New Roman" w:cs="Times New Roman"/>
          <w:sz w:val="24"/>
          <w:szCs w:val="24"/>
        </w:rPr>
      </w:pPr>
      <w:r w:rsidRPr="00F61575">
        <w:rPr>
          <w:rFonts w:ascii="Times New Roman" w:hAnsi="Times New Roman" w:cs="Times New Roman"/>
          <w:sz w:val="24"/>
          <w:szCs w:val="24"/>
        </w:rPr>
        <w:t>§ 3</w:t>
      </w:r>
    </w:p>
    <w:p w14:paraId="5549880A" w14:textId="690E0C7F" w:rsidR="00F1589D" w:rsidRPr="00F61575" w:rsidRDefault="00F1589D" w:rsidP="006E1F5E">
      <w:pPr>
        <w:spacing w:after="0" w:line="240" w:lineRule="auto"/>
        <w:jc w:val="center"/>
        <w:rPr>
          <w:rFonts w:ascii="Times New Roman" w:hAnsi="Times New Roman" w:cs="Times New Roman"/>
          <w:sz w:val="24"/>
          <w:szCs w:val="24"/>
        </w:rPr>
      </w:pPr>
      <w:r w:rsidRPr="00F61575">
        <w:rPr>
          <w:rFonts w:ascii="Times New Roman" w:hAnsi="Times New Roman" w:cs="Times New Roman"/>
          <w:sz w:val="24"/>
          <w:szCs w:val="24"/>
        </w:rPr>
        <w:t xml:space="preserve">Povinnosť evidovať </w:t>
      </w:r>
      <w:r w:rsidR="003A2D16" w:rsidRPr="00F61575">
        <w:rPr>
          <w:rFonts w:ascii="Times New Roman" w:hAnsi="Times New Roman" w:cs="Times New Roman"/>
          <w:sz w:val="24"/>
          <w:szCs w:val="24"/>
        </w:rPr>
        <w:t>tržbu pokladnicou e</w:t>
      </w:r>
      <w:r w:rsidR="00591E0F">
        <w:rPr>
          <w:rFonts w:ascii="Times New Roman" w:hAnsi="Times New Roman" w:cs="Times New Roman"/>
          <w:sz w:val="24"/>
          <w:szCs w:val="24"/>
        </w:rPr>
        <w:t>K</w:t>
      </w:r>
      <w:r w:rsidR="003A2D16" w:rsidRPr="00F61575">
        <w:rPr>
          <w:rFonts w:ascii="Times New Roman" w:hAnsi="Times New Roman" w:cs="Times New Roman"/>
          <w:sz w:val="24"/>
          <w:szCs w:val="24"/>
        </w:rPr>
        <w:t>asa</w:t>
      </w:r>
    </w:p>
    <w:p w14:paraId="00F4D675" w14:textId="77777777" w:rsidR="006E1F5E" w:rsidRPr="00F61575" w:rsidRDefault="006E1F5E" w:rsidP="006E1F5E">
      <w:pPr>
        <w:spacing w:after="0" w:line="240" w:lineRule="auto"/>
        <w:jc w:val="center"/>
        <w:rPr>
          <w:rFonts w:ascii="Times New Roman" w:hAnsi="Times New Roman" w:cs="Times New Roman"/>
          <w:sz w:val="24"/>
          <w:szCs w:val="24"/>
        </w:rPr>
      </w:pPr>
    </w:p>
    <w:p w14:paraId="4BD3EC6B" w14:textId="34B5D590" w:rsidR="00DD1ACF" w:rsidRDefault="00F1589D" w:rsidP="00144FA5">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w:t>
      </w:r>
      <w:r w:rsidRPr="00594EC5">
        <w:rPr>
          <w:rFonts w:ascii="Times New Roman" w:hAnsi="Times New Roman" w:cs="Times New Roman"/>
          <w:sz w:val="24"/>
          <w:szCs w:val="24"/>
        </w:rPr>
        <w:t>1</w:t>
      </w:r>
      <w:r w:rsidRPr="007C546D">
        <w:rPr>
          <w:rFonts w:ascii="Times New Roman" w:hAnsi="Times New Roman" w:cs="Times New Roman"/>
          <w:sz w:val="24"/>
          <w:szCs w:val="24"/>
        </w:rPr>
        <w:t xml:space="preserve">) </w:t>
      </w:r>
      <w:r w:rsidR="00E629C8" w:rsidRPr="007C546D">
        <w:rPr>
          <w:rFonts w:ascii="Times New Roman" w:hAnsi="Times New Roman" w:cs="Times New Roman"/>
          <w:sz w:val="24"/>
          <w:szCs w:val="24"/>
        </w:rPr>
        <w:t>Predávajúci</w:t>
      </w:r>
      <w:r w:rsidRPr="007C546D">
        <w:rPr>
          <w:rFonts w:ascii="Times New Roman" w:hAnsi="Times New Roman" w:cs="Times New Roman"/>
          <w:sz w:val="24"/>
          <w:szCs w:val="24"/>
        </w:rPr>
        <w:t xml:space="preserve"> je povinný evidovať tržbu</w:t>
      </w:r>
      <w:r w:rsidRPr="00594EC5">
        <w:rPr>
          <w:rFonts w:ascii="Times New Roman" w:hAnsi="Times New Roman" w:cs="Times New Roman"/>
          <w:sz w:val="24"/>
          <w:szCs w:val="24"/>
        </w:rPr>
        <w:t xml:space="preserve"> v</w:t>
      </w:r>
      <w:r w:rsidR="00591E0F" w:rsidRPr="00594EC5">
        <w:rPr>
          <w:rFonts w:ascii="Times New Roman" w:hAnsi="Times New Roman" w:cs="Times New Roman"/>
          <w:sz w:val="24"/>
          <w:szCs w:val="24"/>
        </w:rPr>
        <w:t> </w:t>
      </w:r>
      <w:r w:rsidRPr="00594EC5">
        <w:rPr>
          <w:rFonts w:ascii="Times New Roman" w:hAnsi="Times New Roman" w:cs="Times New Roman"/>
          <w:sz w:val="24"/>
          <w:szCs w:val="24"/>
        </w:rPr>
        <w:t>systéme</w:t>
      </w:r>
      <w:r w:rsidR="00591E0F" w:rsidRPr="00594EC5">
        <w:rPr>
          <w:rFonts w:ascii="Times New Roman" w:hAnsi="Times New Roman" w:cs="Times New Roman"/>
          <w:sz w:val="24"/>
          <w:szCs w:val="24"/>
        </w:rPr>
        <w:t xml:space="preserve"> pre pokladnice</w:t>
      </w:r>
      <w:r w:rsidRPr="00594EC5">
        <w:rPr>
          <w:rFonts w:ascii="Times New Roman" w:hAnsi="Times New Roman" w:cs="Times New Roman"/>
          <w:sz w:val="24"/>
          <w:szCs w:val="24"/>
        </w:rPr>
        <w:t xml:space="preserve"> e</w:t>
      </w:r>
      <w:r w:rsidR="00591E0F" w:rsidRPr="00594EC5">
        <w:rPr>
          <w:rFonts w:ascii="Times New Roman" w:hAnsi="Times New Roman" w:cs="Times New Roman"/>
          <w:sz w:val="24"/>
          <w:szCs w:val="24"/>
        </w:rPr>
        <w:t>K</w:t>
      </w:r>
      <w:r w:rsidRPr="00594EC5">
        <w:rPr>
          <w:rFonts w:ascii="Times New Roman" w:hAnsi="Times New Roman" w:cs="Times New Roman"/>
          <w:sz w:val="24"/>
          <w:szCs w:val="24"/>
        </w:rPr>
        <w:t>asa prostredníctvom pokladnice e</w:t>
      </w:r>
      <w:r w:rsidR="00591E0F" w:rsidRPr="00594EC5">
        <w:rPr>
          <w:rFonts w:ascii="Times New Roman" w:hAnsi="Times New Roman" w:cs="Times New Roman"/>
          <w:sz w:val="24"/>
          <w:szCs w:val="24"/>
        </w:rPr>
        <w:t>K</w:t>
      </w:r>
      <w:r w:rsidRPr="00594EC5">
        <w:rPr>
          <w:rFonts w:ascii="Times New Roman" w:hAnsi="Times New Roman" w:cs="Times New Roman"/>
          <w:sz w:val="24"/>
          <w:szCs w:val="24"/>
        </w:rPr>
        <w:t xml:space="preserve">asa bez zbytočného odkladu po jej prijatí; túto povinnosť nemá </w:t>
      </w:r>
      <w:r w:rsidR="00E629C8" w:rsidRPr="00594EC5">
        <w:rPr>
          <w:rFonts w:ascii="Times New Roman" w:hAnsi="Times New Roman" w:cs="Times New Roman"/>
          <w:sz w:val="24"/>
          <w:szCs w:val="24"/>
        </w:rPr>
        <w:t>predávajúci</w:t>
      </w:r>
      <w:r w:rsidRPr="00594EC5">
        <w:rPr>
          <w:rFonts w:ascii="Times New Roman" w:hAnsi="Times New Roman" w:cs="Times New Roman"/>
          <w:sz w:val="24"/>
          <w:szCs w:val="24"/>
        </w:rPr>
        <w:t xml:space="preserve">, ktorý je v likvidácii alebo na ktorého bol vyhlásený konkurz, okrem </w:t>
      </w:r>
      <w:r w:rsidR="00E629C8" w:rsidRPr="00594EC5">
        <w:rPr>
          <w:rFonts w:ascii="Times New Roman" w:hAnsi="Times New Roman" w:cs="Times New Roman"/>
          <w:sz w:val="24"/>
          <w:szCs w:val="24"/>
        </w:rPr>
        <w:t>predávajúceho</w:t>
      </w:r>
      <w:r w:rsidRPr="00594EC5">
        <w:rPr>
          <w:rFonts w:ascii="Times New Roman" w:hAnsi="Times New Roman" w:cs="Times New Roman"/>
          <w:sz w:val="24"/>
          <w:szCs w:val="24"/>
        </w:rPr>
        <w:t>, ktorý pokračuje v prevádzkovaní podniku po vyhlásení konkurzu.</w:t>
      </w:r>
      <w:r w:rsidR="00D30140" w:rsidRPr="00594EC5">
        <w:rPr>
          <w:rStyle w:val="Odkaznapoznmkupodiarou"/>
          <w:rFonts w:ascii="Times New Roman" w:hAnsi="Times New Roman" w:cs="Times New Roman"/>
          <w:sz w:val="24"/>
          <w:szCs w:val="24"/>
        </w:rPr>
        <w:footnoteReference w:id="4"/>
      </w:r>
      <w:r w:rsidRPr="00594EC5">
        <w:rPr>
          <w:rFonts w:ascii="Times New Roman" w:hAnsi="Times New Roman" w:cs="Times New Roman"/>
          <w:sz w:val="24"/>
          <w:szCs w:val="24"/>
        </w:rPr>
        <w:t xml:space="preserve">) Ak </w:t>
      </w:r>
      <w:r w:rsidR="00E629C8" w:rsidRPr="00594EC5">
        <w:rPr>
          <w:rFonts w:ascii="Times New Roman" w:hAnsi="Times New Roman" w:cs="Times New Roman"/>
          <w:sz w:val="24"/>
          <w:szCs w:val="24"/>
        </w:rPr>
        <w:t>predávajúci</w:t>
      </w:r>
      <w:r w:rsidRPr="00594EC5">
        <w:rPr>
          <w:rFonts w:ascii="Times New Roman" w:hAnsi="Times New Roman" w:cs="Times New Roman"/>
          <w:sz w:val="24"/>
          <w:szCs w:val="24"/>
        </w:rPr>
        <w:t xml:space="preserve"> </w:t>
      </w:r>
      <w:r w:rsidR="00177813" w:rsidRPr="00594EC5">
        <w:rPr>
          <w:rFonts w:ascii="Times New Roman" w:hAnsi="Times New Roman" w:cs="Times New Roman"/>
          <w:sz w:val="24"/>
          <w:szCs w:val="24"/>
        </w:rPr>
        <w:t>v on-line registračnej pokladnici a</w:t>
      </w:r>
      <w:r w:rsidR="00CF1FA0" w:rsidRPr="00594EC5">
        <w:rPr>
          <w:rFonts w:ascii="Times New Roman" w:hAnsi="Times New Roman" w:cs="Times New Roman"/>
          <w:sz w:val="24"/>
          <w:szCs w:val="24"/>
        </w:rPr>
        <w:t>lebo</w:t>
      </w:r>
      <w:r w:rsidR="00177813" w:rsidRPr="00594EC5">
        <w:rPr>
          <w:rFonts w:ascii="Times New Roman" w:hAnsi="Times New Roman" w:cs="Times New Roman"/>
          <w:sz w:val="24"/>
          <w:szCs w:val="24"/>
        </w:rPr>
        <w:t xml:space="preserve"> softvérovej on-line registračnej pokladnici </w:t>
      </w:r>
      <w:r w:rsidRPr="00594EC5">
        <w:rPr>
          <w:rFonts w:ascii="Times New Roman" w:hAnsi="Times New Roman" w:cs="Times New Roman"/>
          <w:sz w:val="24"/>
          <w:szCs w:val="24"/>
        </w:rPr>
        <w:t xml:space="preserve">nemôže z dôvodu prekročenia hraničnej doby odozvy zaevidovať tržbu v systéme </w:t>
      </w:r>
      <w:r w:rsidR="00591E0F" w:rsidRPr="00594EC5">
        <w:rPr>
          <w:rFonts w:ascii="Times New Roman" w:hAnsi="Times New Roman" w:cs="Times New Roman"/>
          <w:sz w:val="24"/>
          <w:szCs w:val="24"/>
        </w:rPr>
        <w:t xml:space="preserve">pre pokladnice </w:t>
      </w:r>
      <w:r w:rsidRPr="00594EC5">
        <w:rPr>
          <w:rFonts w:ascii="Times New Roman" w:hAnsi="Times New Roman" w:cs="Times New Roman"/>
          <w:sz w:val="24"/>
          <w:szCs w:val="24"/>
        </w:rPr>
        <w:t>e</w:t>
      </w:r>
      <w:r w:rsidR="00591E0F" w:rsidRPr="00594EC5">
        <w:rPr>
          <w:rFonts w:ascii="Times New Roman" w:hAnsi="Times New Roman" w:cs="Times New Roman"/>
          <w:sz w:val="24"/>
          <w:szCs w:val="24"/>
        </w:rPr>
        <w:t>K</w:t>
      </w:r>
      <w:r w:rsidRPr="00594EC5">
        <w:rPr>
          <w:rFonts w:ascii="Times New Roman" w:hAnsi="Times New Roman" w:cs="Times New Roman"/>
          <w:sz w:val="24"/>
          <w:szCs w:val="24"/>
        </w:rPr>
        <w:t>asa, je povinný uložiť dátovú správu v on-line registračnej pokladnici</w:t>
      </w:r>
      <w:r w:rsidR="00CF1FA0" w:rsidRPr="00594EC5">
        <w:rPr>
          <w:rFonts w:ascii="Times New Roman" w:hAnsi="Times New Roman" w:cs="Times New Roman"/>
          <w:sz w:val="24"/>
          <w:szCs w:val="24"/>
        </w:rPr>
        <w:t xml:space="preserve"> alebo softvérovej on-line registračnej pokladnici</w:t>
      </w:r>
      <w:r w:rsidRPr="00594EC5">
        <w:rPr>
          <w:rFonts w:ascii="Times New Roman" w:hAnsi="Times New Roman" w:cs="Times New Roman"/>
          <w:sz w:val="24"/>
          <w:szCs w:val="24"/>
        </w:rPr>
        <w:t xml:space="preserve">. </w:t>
      </w:r>
      <w:r w:rsidR="00E629C8" w:rsidRPr="00594EC5">
        <w:rPr>
          <w:rFonts w:ascii="Times New Roman" w:hAnsi="Times New Roman" w:cs="Times New Roman"/>
          <w:sz w:val="24"/>
          <w:szCs w:val="24"/>
        </w:rPr>
        <w:t>Predávajúci</w:t>
      </w:r>
      <w:r w:rsidRPr="00594EC5">
        <w:rPr>
          <w:rFonts w:ascii="Times New Roman" w:hAnsi="Times New Roman" w:cs="Times New Roman"/>
          <w:sz w:val="24"/>
          <w:szCs w:val="24"/>
        </w:rPr>
        <w:t xml:space="preserve"> je </w:t>
      </w:r>
      <w:r w:rsidRPr="007C546D">
        <w:rPr>
          <w:rFonts w:ascii="Times New Roman" w:hAnsi="Times New Roman" w:cs="Times New Roman"/>
          <w:sz w:val="24"/>
          <w:szCs w:val="24"/>
        </w:rPr>
        <w:t>povinný zaslať dátovú správu</w:t>
      </w:r>
      <w:r w:rsidRPr="00594EC5">
        <w:rPr>
          <w:rFonts w:ascii="Times New Roman" w:hAnsi="Times New Roman" w:cs="Times New Roman"/>
          <w:sz w:val="24"/>
          <w:szCs w:val="24"/>
        </w:rPr>
        <w:t xml:space="preserve"> do systému</w:t>
      </w:r>
      <w:r w:rsidR="00591E0F" w:rsidRPr="00594EC5">
        <w:rPr>
          <w:rFonts w:ascii="Times New Roman" w:hAnsi="Times New Roman" w:cs="Times New Roman"/>
          <w:sz w:val="24"/>
          <w:szCs w:val="24"/>
        </w:rPr>
        <w:t xml:space="preserve"> pre pokladnice</w:t>
      </w:r>
      <w:r w:rsidRPr="00594EC5">
        <w:rPr>
          <w:rFonts w:ascii="Times New Roman" w:hAnsi="Times New Roman" w:cs="Times New Roman"/>
          <w:sz w:val="24"/>
          <w:szCs w:val="24"/>
        </w:rPr>
        <w:t xml:space="preserve"> e</w:t>
      </w:r>
      <w:r w:rsidR="00591E0F" w:rsidRPr="00594EC5">
        <w:rPr>
          <w:rFonts w:ascii="Times New Roman" w:hAnsi="Times New Roman" w:cs="Times New Roman"/>
          <w:sz w:val="24"/>
          <w:szCs w:val="24"/>
        </w:rPr>
        <w:t>K</w:t>
      </w:r>
      <w:r w:rsidRPr="00594EC5">
        <w:rPr>
          <w:rFonts w:ascii="Times New Roman" w:hAnsi="Times New Roman" w:cs="Times New Roman"/>
          <w:sz w:val="24"/>
          <w:szCs w:val="24"/>
        </w:rPr>
        <w:t xml:space="preserve">asa do </w:t>
      </w:r>
      <w:r w:rsidR="003A2D16" w:rsidRPr="00594EC5">
        <w:rPr>
          <w:rFonts w:ascii="Times New Roman" w:hAnsi="Times New Roman" w:cs="Times New Roman"/>
          <w:sz w:val="24"/>
          <w:szCs w:val="24"/>
        </w:rPr>
        <w:t>96</w:t>
      </w:r>
      <w:r w:rsidRPr="00594EC5">
        <w:rPr>
          <w:rFonts w:ascii="Times New Roman" w:hAnsi="Times New Roman" w:cs="Times New Roman"/>
          <w:sz w:val="24"/>
          <w:szCs w:val="24"/>
        </w:rPr>
        <w:t xml:space="preserve"> hodín od prvého pokusu o jej zaslanie; ak nemožno</w:t>
      </w:r>
      <w:r w:rsidRPr="00F61575">
        <w:rPr>
          <w:rFonts w:ascii="Times New Roman" w:hAnsi="Times New Roman" w:cs="Times New Roman"/>
          <w:sz w:val="24"/>
          <w:szCs w:val="24"/>
        </w:rPr>
        <w:t xml:space="preserve"> zaslať dátovú správu do systému </w:t>
      </w:r>
      <w:r w:rsidR="00591E0F">
        <w:rPr>
          <w:rFonts w:ascii="Times New Roman" w:hAnsi="Times New Roman" w:cs="Times New Roman"/>
          <w:sz w:val="24"/>
          <w:szCs w:val="24"/>
        </w:rPr>
        <w:t xml:space="preserve">pre pokladnice </w:t>
      </w:r>
      <w:r w:rsidRPr="00F61575">
        <w:rPr>
          <w:rFonts w:ascii="Times New Roman" w:hAnsi="Times New Roman" w:cs="Times New Roman"/>
          <w:sz w:val="24"/>
          <w:szCs w:val="24"/>
        </w:rPr>
        <w:t>e</w:t>
      </w:r>
      <w:r w:rsidR="00591E0F">
        <w:rPr>
          <w:rFonts w:ascii="Times New Roman" w:hAnsi="Times New Roman" w:cs="Times New Roman"/>
          <w:sz w:val="24"/>
          <w:szCs w:val="24"/>
        </w:rPr>
        <w:t>K</w:t>
      </w:r>
      <w:r w:rsidRPr="00F61575">
        <w:rPr>
          <w:rFonts w:ascii="Times New Roman" w:hAnsi="Times New Roman" w:cs="Times New Roman"/>
          <w:sz w:val="24"/>
          <w:szCs w:val="24"/>
        </w:rPr>
        <w:t xml:space="preserve">asa z dôvodov na strane finančného riaditeľstva, lehota na jej odoslanie sa považuje za zachovanú, ak je zaslaná do </w:t>
      </w:r>
      <w:r w:rsidR="003A2D16" w:rsidRPr="00F61575">
        <w:rPr>
          <w:rFonts w:ascii="Times New Roman" w:hAnsi="Times New Roman" w:cs="Times New Roman"/>
          <w:sz w:val="24"/>
          <w:szCs w:val="24"/>
        </w:rPr>
        <w:t>96</w:t>
      </w:r>
      <w:r w:rsidRPr="00F61575">
        <w:rPr>
          <w:rFonts w:ascii="Times New Roman" w:hAnsi="Times New Roman" w:cs="Times New Roman"/>
          <w:sz w:val="24"/>
          <w:szCs w:val="24"/>
        </w:rPr>
        <w:t xml:space="preserve"> hodín od </w:t>
      </w:r>
      <w:r w:rsidR="00833E40">
        <w:rPr>
          <w:rFonts w:ascii="Times New Roman" w:hAnsi="Times New Roman" w:cs="Times New Roman"/>
          <w:sz w:val="24"/>
          <w:szCs w:val="24"/>
        </w:rPr>
        <w:t>uverejnenia</w:t>
      </w:r>
      <w:r w:rsidRPr="00F61575">
        <w:rPr>
          <w:rFonts w:ascii="Times New Roman" w:hAnsi="Times New Roman" w:cs="Times New Roman"/>
          <w:sz w:val="24"/>
          <w:szCs w:val="24"/>
        </w:rPr>
        <w:t xml:space="preserve"> oznámenia o odstránení prekážok na strane finančného riadit</w:t>
      </w:r>
      <w:r w:rsidR="00144FA5" w:rsidRPr="00F61575">
        <w:rPr>
          <w:rFonts w:ascii="Times New Roman" w:hAnsi="Times New Roman" w:cs="Times New Roman"/>
          <w:sz w:val="24"/>
          <w:szCs w:val="24"/>
        </w:rPr>
        <w:t>eľstva na svojom webovom sídle.</w:t>
      </w:r>
      <w:r w:rsidR="00167CCE">
        <w:rPr>
          <w:rFonts w:ascii="Times New Roman" w:hAnsi="Times New Roman" w:cs="Times New Roman"/>
          <w:sz w:val="24"/>
          <w:szCs w:val="24"/>
        </w:rPr>
        <w:t xml:space="preserve"> </w:t>
      </w:r>
      <w:r w:rsidR="00CE7B60" w:rsidRPr="00F61575">
        <w:rPr>
          <w:rFonts w:ascii="Times New Roman" w:hAnsi="Times New Roman" w:cs="Times New Roman"/>
          <w:sz w:val="24"/>
          <w:szCs w:val="24"/>
        </w:rPr>
        <w:t xml:space="preserve">Ak </w:t>
      </w:r>
      <w:r w:rsidR="00CE7B60">
        <w:rPr>
          <w:rFonts w:ascii="Times New Roman" w:hAnsi="Times New Roman" w:cs="Times New Roman"/>
          <w:sz w:val="24"/>
          <w:szCs w:val="24"/>
        </w:rPr>
        <w:t>predávajúci</w:t>
      </w:r>
      <w:r w:rsidR="00CE7B60" w:rsidRPr="00F61575">
        <w:rPr>
          <w:rFonts w:ascii="Times New Roman" w:hAnsi="Times New Roman" w:cs="Times New Roman"/>
          <w:sz w:val="24"/>
          <w:szCs w:val="24"/>
        </w:rPr>
        <w:t xml:space="preserve"> nemôže z dôvodu prekročenia hraničnej doby odozvy zaevidovať tržbu v</w:t>
      </w:r>
      <w:r w:rsidR="00591E0F">
        <w:rPr>
          <w:rFonts w:ascii="Times New Roman" w:hAnsi="Times New Roman" w:cs="Times New Roman"/>
          <w:sz w:val="24"/>
          <w:szCs w:val="24"/>
        </w:rPr>
        <w:t> </w:t>
      </w:r>
      <w:r w:rsidR="00CE7B60" w:rsidRPr="00F61575">
        <w:rPr>
          <w:rFonts w:ascii="Times New Roman" w:hAnsi="Times New Roman" w:cs="Times New Roman"/>
          <w:sz w:val="24"/>
          <w:szCs w:val="24"/>
        </w:rPr>
        <w:t>systéme</w:t>
      </w:r>
      <w:r w:rsidR="00591E0F">
        <w:rPr>
          <w:rFonts w:ascii="Times New Roman" w:hAnsi="Times New Roman" w:cs="Times New Roman"/>
          <w:sz w:val="24"/>
          <w:szCs w:val="24"/>
        </w:rPr>
        <w:t xml:space="preserve"> pre pokladnice</w:t>
      </w:r>
      <w:r w:rsidR="00CE7B60" w:rsidRPr="00F61575">
        <w:rPr>
          <w:rFonts w:ascii="Times New Roman" w:hAnsi="Times New Roman" w:cs="Times New Roman"/>
          <w:sz w:val="24"/>
          <w:szCs w:val="24"/>
        </w:rPr>
        <w:t xml:space="preserve"> e</w:t>
      </w:r>
      <w:r w:rsidR="00591E0F">
        <w:rPr>
          <w:rFonts w:ascii="Times New Roman" w:hAnsi="Times New Roman" w:cs="Times New Roman"/>
          <w:sz w:val="24"/>
          <w:szCs w:val="24"/>
        </w:rPr>
        <w:t>K</w:t>
      </w:r>
      <w:r w:rsidR="00CE7B60" w:rsidRPr="00F61575">
        <w:rPr>
          <w:rFonts w:ascii="Times New Roman" w:hAnsi="Times New Roman" w:cs="Times New Roman"/>
          <w:sz w:val="24"/>
          <w:szCs w:val="24"/>
        </w:rPr>
        <w:t>asa, je povinný zaslať dátovú správu do systému</w:t>
      </w:r>
      <w:r w:rsidR="00591E0F">
        <w:rPr>
          <w:rFonts w:ascii="Times New Roman" w:hAnsi="Times New Roman" w:cs="Times New Roman"/>
          <w:sz w:val="24"/>
          <w:szCs w:val="24"/>
        </w:rPr>
        <w:t xml:space="preserve"> pre pokladnice</w:t>
      </w:r>
      <w:r w:rsidR="00CE7B60" w:rsidRPr="00F61575">
        <w:rPr>
          <w:rFonts w:ascii="Times New Roman" w:hAnsi="Times New Roman" w:cs="Times New Roman"/>
          <w:sz w:val="24"/>
          <w:szCs w:val="24"/>
        </w:rPr>
        <w:t xml:space="preserve"> e</w:t>
      </w:r>
      <w:r w:rsidR="00591E0F">
        <w:rPr>
          <w:rFonts w:ascii="Times New Roman" w:hAnsi="Times New Roman" w:cs="Times New Roman"/>
          <w:sz w:val="24"/>
          <w:szCs w:val="24"/>
        </w:rPr>
        <w:t>K</w:t>
      </w:r>
      <w:r w:rsidR="00CE7B60" w:rsidRPr="00F61575">
        <w:rPr>
          <w:rFonts w:ascii="Times New Roman" w:hAnsi="Times New Roman" w:cs="Times New Roman"/>
          <w:sz w:val="24"/>
          <w:szCs w:val="24"/>
        </w:rPr>
        <w:t>asa do 96 hodín od prvého pokusu o jej zaslanie; ak nemožno zaslať dátovú správu do systému</w:t>
      </w:r>
      <w:r w:rsidR="00591E0F">
        <w:rPr>
          <w:rFonts w:ascii="Times New Roman" w:hAnsi="Times New Roman" w:cs="Times New Roman"/>
          <w:sz w:val="24"/>
          <w:szCs w:val="24"/>
        </w:rPr>
        <w:t xml:space="preserve"> pre pokladnice</w:t>
      </w:r>
      <w:r w:rsidR="00CE7B60" w:rsidRPr="00F61575">
        <w:rPr>
          <w:rFonts w:ascii="Times New Roman" w:hAnsi="Times New Roman" w:cs="Times New Roman"/>
          <w:sz w:val="24"/>
          <w:szCs w:val="24"/>
        </w:rPr>
        <w:t xml:space="preserve"> e</w:t>
      </w:r>
      <w:r w:rsidR="00591E0F">
        <w:rPr>
          <w:rFonts w:ascii="Times New Roman" w:hAnsi="Times New Roman" w:cs="Times New Roman"/>
          <w:sz w:val="24"/>
          <w:szCs w:val="24"/>
        </w:rPr>
        <w:t>K</w:t>
      </w:r>
      <w:r w:rsidR="00CE7B60" w:rsidRPr="00F61575">
        <w:rPr>
          <w:rFonts w:ascii="Times New Roman" w:hAnsi="Times New Roman" w:cs="Times New Roman"/>
          <w:sz w:val="24"/>
          <w:szCs w:val="24"/>
        </w:rPr>
        <w:t xml:space="preserve">asa z dôvodov na strane finančného riaditeľstva, lehota na jej odoslanie sa považuje za zachovanú, ak je zaslaná do 96 hodín od </w:t>
      </w:r>
      <w:r w:rsidR="00833E40">
        <w:rPr>
          <w:rFonts w:ascii="Times New Roman" w:hAnsi="Times New Roman" w:cs="Times New Roman"/>
          <w:sz w:val="24"/>
          <w:szCs w:val="24"/>
        </w:rPr>
        <w:t>uverejnenia</w:t>
      </w:r>
      <w:r w:rsidR="00CE7B60" w:rsidRPr="00F61575">
        <w:rPr>
          <w:rFonts w:ascii="Times New Roman" w:hAnsi="Times New Roman" w:cs="Times New Roman"/>
          <w:sz w:val="24"/>
          <w:szCs w:val="24"/>
        </w:rPr>
        <w:t xml:space="preserve"> oznámenia o odstránení prekážok na strane finančného riaditeľstva na svojom webovom sídle.</w:t>
      </w:r>
    </w:p>
    <w:p w14:paraId="67414D03" w14:textId="77777777" w:rsidR="00FC5ABA" w:rsidRDefault="00FC5ABA" w:rsidP="00FC5ABA">
      <w:pPr>
        <w:spacing w:after="0" w:line="240" w:lineRule="auto"/>
        <w:rPr>
          <w:rFonts w:ascii="Times New Roman" w:hAnsi="Times New Roman" w:cs="Times New Roman"/>
          <w:sz w:val="24"/>
          <w:szCs w:val="24"/>
        </w:rPr>
      </w:pPr>
    </w:p>
    <w:p w14:paraId="4F346519" w14:textId="77777777" w:rsidR="00FC5ABA" w:rsidRPr="00B26648" w:rsidRDefault="00FC5ABA" w:rsidP="00FC5ABA">
      <w:pPr>
        <w:spacing w:after="0" w:line="240" w:lineRule="auto"/>
        <w:rPr>
          <w:rFonts w:ascii="Times New Roman" w:hAnsi="Times New Roman" w:cs="Times New Roman"/>
          <w:sz w:val="24"/>
          <w:szCs w:val="24"/>
        </w:rPr>
      </w:pPr>
      <w:r w:rsidRPr="007C546D">
        <w:rPr>
          <w:rFonts w:ascii="Times New Roman" w:hAnsi="Times New Roman" w:cs="Times New Roman"/>
          <w:sz w:val="24"/>
          <w:szCs w:val="24"/>
        </w:rPr>
        <w:t>(2) Povinnosť evidovať tržbu podľa odseku 1 sa nevzťahuje na</w:t>
      </w:r>
    </w:p>
    <w:p w14:paraId="28175756" w14:textId="77777777" w:rsidR="00FC5ABA" w:rsidRPr="00B26648" w:rsidRDefault="00FC5ABA" w:rsidP="00FC5ABA">
      <w:pPr>
        <w:spacing w:after="0" w:line="240" w:lineRule="auto"/>
        <w:rPr>
          <w:rFonts w:ascii="Times New Roman" w:hAnsi="Times New Roman" w:cs="Times New Roman"/>
          <w:sz w:val="24"/>
          <w:szCs w:val="24"/>
        </w:rPr>
      </w:pPr>
      <w:r w:rsidRPr="00B26648">
        <w:rPr>
          <w:rFonts w:ascii="Times New Roman" w:hAnsi="Times New Roman" w:cs="Times New Roman"/>
          <w:sz w:val="24"/>
          <w:szCs w:val="24"/>
        </w:rPr>
        <w:t>a) predaj</w:t>
      </w:r>
    </w:p>
    <w:p w14:paraId="227E3D42" w14:textId="77777777" w:rsidR="00FC5ABA" w:rsidRPr="00B26648" w:rsidRDefault="00FC5ABA" w:rsidP="00FC5ABA">
      <w:pPr>
        <w:spacing w:after="0" w:line="240" w:lineRule="auto"/>
        <w:ind w:left="227" w:hanging="227"/>
        <w:jc w:val="both"/>
        <w:rPr>
          <w:rFonts w:ascii="Times New Roman" w:hAnsi="Times New Roman" w:cs="Times New Roman"/>
          <w:sz w:val="24"/>
          <w:szCs w:val="24"/>
        </w:rPr>
      </w:pPr>
      <w:r w:rsidRPr="00B26648">
        <w:rPr>
          <w:rFonts w:ascii="Times New Roman" w:hAnsi="Times New Roman" w:cs="Times New Roman"/>
          <w:sz w:val="24"/>
          <w:szCs w:val="24"/>
        </w:rPr>
        <w:t>1. cenín okrem poukazu podľa osobitného predpisu,</w:t>
      </w:r>
      <w:r w:rsidRPr="00B26648">
        <w:rPr>
          <w:rStyle w:val="Odkaznapoznmkupodiarou"/>
          <w:rFonts w:ascii="Times New Roman" w:hAnsi="Times New Roman" w:cs="Times New Roman"/>
          <w:sz w:val="24"/>
          <w:szCs w:val="24"/>
        </w:rPr>
        <w:footnoteReference w:id="5"/>
      </w:r>
      <w:r w:rsidRPr="00B26648">
        <w:rPr>
          <w:rFonts w:ascii="Times New Roman" w:hAnsi="Times New Roman" w:cs="Times New Roman"/>
          <w:sz w:val="24"/>
          <w:szCs w:val="24"/>
        </w:rPr>
        <w:t>) cestovných lístkov mestskej hromadnej dopravy, telefónnych kariet, dennej tlače a periodickej tlače,</w:t>
      </w:r>
    </w:p>
    <w:p w14:paraId="300C336C" w14:textId="56AF2132" w:rsidR="00FC5ABA" w:rsidRPr="00B26648" w:rsidRDefault="00A22CBD" w:rsidP="00FC5ABA">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FC5ABA" w:rsidRPr="00B26648">
        <w:rPr>
          <w:rFonts w:ascii="Times New Roman" w:hAnsi="Times New Roman" w:cs="Times New Roman"/>
          <w:sz w:val="24"/>
          <w:szCs w:val="24"/>
        </w:rPr>
        <w:t>. tovaru prostredníctvom predajných automatov,</w:t>
      </w:r>
    </w:p>
    <w:p w14:paraId="5F1D7CBE" w14:textId="2F4FAF7F" w:rsidR="00FC5ABA" w:rsidRPr="00B26648" w:rsidRDefault="00A22CBD" w:rsidP="00FC5ABA">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FC5ABA" w:rsidRPr="00B26648">
        <w:rPr>
          <w:rFonts w:ascii="Times New Roman" w:hAnsi="Times New Roman" w:cs="Times New Roman"/>
          <w:sz w:val="24"/>
          <w:szCs w:val="24"/>
        </w:rPr>
        <w:t>. tovaru na dobierku,</w:t>
      </w:r>
    </w:p>
    <w:p w14:paraId="09475BF2" w14:textId="0E85E64A" w:rsidR="00FC5ABA" w:rsidRPr="00B26648" w:rsidRDefault="00A22CBD" w:rsidP="00FC5ABA">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FC5ABA" w:rsidRPr="00B26648">
        <w:rPr>
          <w:rFonts w:ascii="Times New Roman" w:hAnsi="Times New Roman" w:cs="Times New Roman"/>
          <w:sz w:val="24"/>
          <w:szCs w:val="24"/>
        </w:rPr>
        <w:t>. doplnkového tovaru súvisiaceho s poskytovaním poštových služieb,</w:t>
      </w:r>
    </w:p>
    <w:p w14:paraId="119EFB01" w14:textId="4E1B4855" w:rsidR="00FC5ABA" w:rsidRPr="00B26648" w:rsidRDefault="00A22CBD" w:rsidP="00FC5ABA">
      <w:pPr>
        <w:spacing w:after="0" w:line="240" w:lineRule="auto"/>
        <w:ind w:left="227" w:hanging="227"/>
        <w:jc w:val="both"/>
        <w:rPr>
          <w:rFonts w:ascii="Times New Roman" w:hAnsi="Times New Roman" w:cs="Times New Roman"/>
          <w:sz w:val="24"/>
          <w:szCs w:val="24"/>
        </w:rPr>
      </w:pPr>
      <w:r>
        <w:rPr>
          <w:rFonts w:ascii="Times New Roman" w:hAnsi="Times New Roman" w:cs="Times New Roman"/>
          <w:sz w:val="24"/>
          <w:szCs w:val="24"/>
        </w:rPr>
        <w:t>5</w:t>
      </w:r>
      <w:r w:rsidR="00FC5ABA" w:rsidRPr="00B26648">
        <w:rPr>
          <w:rFonts w:ascii="Times New Roman" w:hAnsi="Times New Roman" w:cs="Times New Roman"/>
          <w:sz w:val="24"/>
          <w:szCs w:val="24"/>
        </w:rPr>
        <w:t>. tovaru súvisiaceho s poskytovaním doplnkových služieb v leteckej doprave,</w:t>
      </w:r>
    </w:p>
    <w:p w14:paraId="1B100FA9" w14:textId="59B52F55" w:rsidR="00FC5ABA" w:rsidRPr="00B26648" w:rsidRDefault="00A22CBD" w:rsidP="00FC5ABA">
      <w:pPr>
        <w:spacing w:after="0" w:line="240" w:lineRule="auto"/>
        <w:ind w:left="227" w:hanging="227"/>
        <w:jc w:val="both"/>
        <w:rPr>
          <w:rFonts w:ascii="Times New Roman" w:hAnsi="Times New Roman" w:cs="Times New Roman"/>
          <w:sz w:val="24"/>
          <w:szCs w:val="24"/>
        </w:rPr>
      </w:pPr>
      <w:r>
        <w:rPr>
          <w:rFonts w:ascii="Times New Roman" w:hAnsi="Times New Roman" w:cs="Times New Roman"/>
          <w:sz w:val="24"/>
          <w:szCs w:val="24"/>
        </w:rPr>
        <w:t>6</w:t>
      </w:r>
      <w:r w:rsidR="00FC5ABA" w:rsidRPr="00B26648">
        <w:rPr>
          <w:rFonts w:ascii="Times New Roman" w:hAnsi="Times New Roman" w:cs="Times New Roman"/>
          <w:sz w:val="24"/>
          <w:szCs w:val="24"/>
        </w:rPr>
        <w:t>. tovaru fyzickou osobou s ťažkým zdravotným postihnutím;</w:t>
      </w:r>
      <w:r w:rsidR="008F2480">
        <w:rPr>
          <w:rStyle w:val="Odkaznapoznmkupodiarou"/>
          <w:rFonts w:ascii="Times New Roman" w:hAnsi="Times New Roman" w:cs="Times New Roman"/>
          <w:sz w:val="24"/>
          <w:szCs w:val="24"/>
        </w:rPr>
        <w:footnoteReference w:id="6"/>
      </w:r>
      <w:r w:rsidR="00FC5ABA" w:rsidRPr="00B26648">
        <w:rPr>
          <w:rFonts w:ascii="Times New Roman" w:hAnsi="Times New Roman" w:cs="Times New Roman"/>
          <w:sz w:val="24"/>
          <w:szCs w:val="24"/>
        </w:rPr>
        <w:t>) to neplatí, ak za takúto osobu prijíma tržbu fyzická osoba, ktorá nie je fyzickou osobou s ťažkým zdravotným postihnutím,</w:t>
      </w:r>
    </w:p>
    <w:p w14:paraId="358695CE" w14:textId="77777777" w:rsidR="00FC5ABA" w:rsidRPr="00B26648" w:rsidRDefault="00FC5ABA" w:rsidP="00FC5ABA">
      <w:pPr>
        <w:spacing w:after="0" w:line="240" w:lineRule="auto"/>
        <w:ind w:left="227" w:hanging="227"/>
        <w:jc w:val="both"/>
        <w:rPr>
          <w:rFonts w:ascii="Times New Roman" w:hAnsi="Times New Roman" w:cs="Times New Roman"/>
          <w:sz w:val="24"/>
          <w:szCs w:val="24"/>
        </w:rPr>
      </w:pPr>
      <w:r w:rsidRPr="00B26648">
        <w:rPr>
          <w:rFonts w:ascii="Times New Roman" w:hAnsi="Times New Roman" w:cs="Times New Roman"/>
          <w:sz w:val="24"/>
          <w:szCs w:val="24"/>
        </w:rPr>
        <w:t>b) služby poskytované</w:t>
      </w:r>
    </w:p>
    <w:p w14:paraId="072DD0B0" w14:textId="73AAA54C" w:rsidR="00FC5ABA" w:rsidRPr="00B26648" w:rsidRDefault="00FC5ABA" w:rsidP="00FC5ABA">
      <w:pPr>
        <w:spacing w:after="0" w:line="240" w:lineRule="auto"/>
        <w:ind w:left="227" w:hanging="227"/>
        <w:jc w:val="both"/>
        <w:rPr>
          <w:rFonts w:ascii="Times New Roman" w:hAnsi="Times New Roman" w:cs="Times New Roman"/>
          <w:sz w:val="24"/>
          <w:szCs w:val="24"/>
        </w:rPr>
      </w:pPr>
      <w:r w:rsidRPr="00B26648">
        <w:rPr>
          <w:rFonts w:ascii="Times New Roman" w:hAnsi="Times New Roman" w:cs="Times New Roman"/>
          <w:sz w:val="24"/>
          <w:szCs w:val="24"/>
        </w:rPr>
        <w:t>1. fyzickou osobou s ťažkým zdravotným postihnutím;</w:t>
      </w:r>
      <w:r w:rsidR="00FE3E80">
        <w:rPr>
          <w:rFonts w:ascii="Times New Roman" w:hAnsi="Times New Roman" w:cs="Times New Roman"/>
          <w:sz w:val="24"/>
          <w:szCs w:val="24"/>
          <w:vertAlign w:val="superscript"/>
        </w:rPr>
        <w:t>6</w:t>
      </w:r>
      <w:r w:rsidRPr="00B26648">
        <w:rPr>
          <w:rFonts w:ascii="Times New Roman" w:hAnsi="Times New Roman" w:cs="Times New Roman"/>
          <w:sz w:val="24"/>
          <w:szCs w:val="24"/>
        </w:rPr>
        <w:t>) to neplatí, ak za takúto osobu prijíma tržbu fyzická osoba, ktorá nie je fyzickou osobou s ťažkým zdravotným postihnutím,</w:t>
      </w:r>
    </w:p>
    <w:p w14:paraId="03ABA30B" w14:textId="77777777" w:rsidR="00FC5ABA" w:rsidRPr="00B26648" w:rsidRDefault="00FC5ABA" w:rsidP="00FC5ABA">
      <w:pPr>
        <w:spacing w:after="0" w:line="240" w:lineRule="auto"/>
        <w:ind w:left="227" w:hanging="227"/>
        <w:jc w:val="both"/>
        <w:rPr>
          <w:rFonts w:ascii="Times New Roman" w:hAnsi="Times New Roman" w:cs="Times New Roman"/>
          <w:sz w:val="24"/>
          <w:szCs w:val="24"/>
        </w:rPr>
      </w:pPr>
      <w:r w:rsidRPr="00B26648">
        <w:rPr>
          <w:rFonts w:ascii="Times New Roman" w:hAnsi="Times New Roman" w:cs="Times New Roman"/>
          <w:sz w:val="24"/>
          <w:szCs w:val="24"/>
        </w:rPr>
        <w:t>2. vo vysokohorských zariadeniach, ktoré sú bez napojenia na cestnú sieť a verejnú rozvodnú sieť elektrickej energie,</w:t>
      </w:r>
    </w:p>
    <w:p w14:paraId="45F30BA6" w14:textId="470EAA5E" w:rsidR="00FC5ABA" w:rsidRPr="00F61575" w:rsidRDefault="00554DE4" w:rsidP="00FC5ABA">
      <w:pPr>
        <w:spacing w:after="0" w:line="240" w:lineRule="auto"/>
        <w:ind w:left="227" w:hanging="227"/>
        <w:jc w:val="both"/>
        <w:rPr>
          <w:rFonts w:ascii="Times New Roman" w:hAnsi="Times New Roman" w:cs="Times New Roman"/>
          <w:sz w:val="24"/>
          <w:szCs w:val="24"/>
        </w:rPr>
      </w:pPr>
      <w:r>
        <w:rPr>
          <w:rFonts w:ascii="Times New Roman" w:hAnsi="Times New Roman" w:cs="Times New Roman"/>
          <w:sz w:val="24"/>
          <w:szCs w:val="24"/>
        </w:rPr>
        <w:t>3</w:t>
      </w:r>
      <w:r w:rsidR="00FC5ABA" w:rsidRPr="00B26648">
        <w:rPr>
          <w:rFonts w:ascii="Times New Roman" w:hAnsi="Times New Roman" w:cs="Times New Roman"/>
          <w:sz w:val="24"/>
          <w:szCs w:val="24"/>
        </w:rPr>
        <w:t>. prostredníctvom predajných automatov.</w:t>
      </w:r>
    </w:p>
    <w:p w14:paraId="1812ABA9" w14:textId="77777777" w:rsidR="00DD1ACF" w:rsidRPr="00912D4A" w:rsidRDefault="00DD1ACF" w:rsidP="00144FA5">
      <w:pPr>
        <w:spacing w:after="0" w:line="240" w:lineRule="auto"/>
        <w:ind w:left="227" w:hanging="227"/>
        <w:jc w:val="both"/>
        <w:rPr>
          <w:rFonts w:ascii="Times New Roman" w:hAnsi="Times New Roman" w:cs="Times New Roman"/>
          <w:sz w:val="24"/>
          <w:szCs w:val="24"/>
        </w:rPr>
      </w:pPr>
    </w:p>
    <w:p w14:paraId="1F502965" w14:textId="7B2B5701" w:rsidR="006E1F5E" w:rsidRPr="00F61575" w:rsidRDefault="00F1589D" w:rsidP="003C1937">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w:t>
      </w:r>
      <w:r w:rsidR="000D6802" w:rsidRPr="00F61575">
        <w:rPr>
          <w:rFonts w:ascii="Times New Roman" w:hAnsi="Times New Roman" w:cs="Times New Roman"/>
          <w:sz w:val="24"/>
          <w:szCs w:val="24"/>
        </w:rPr>
        <w:t>3</w:t>
      </w:r>
      <w:r w:rsidRPr="00F61575">
        <w:rPr>
          <w:rFonts w:ascii="Times New Roman" w:hAnsi="Times New Roman" w:cs="Times New Roman"/>
          <w:sz w:val="24"/>
          <w:szCs w:val="24"/>
        </w:rPr>
        <w:t xml:space="preserve">) </w:t>
      </w:r>
      <w:r w:rsidR="001533FC">
        <w:rPr>
          <w:rFonts w:ascii="Times New Roman" w:hAnsi="Times New Roman" w:cs="Times New Roman"/>
          <w:sz w:val="24"/>
          <w:szCs w:val="24"/>
        </w:rPr>
        <w:t>Predávajúci</w:t>
      </w:r>
      <w:r w:rsidRPr="00F61575">
        <w:rPr>
          <w:rFonts w:ascii="Times New Roman" w:hAnsi="Times New Roman" w:cs="Times New Roman"/>
          <w:sz w:val="24"/>
          <w:szCs w:val="24"/>
        </w:rPr>
        <w:t xml:space="preserve"> je povinný používať pokladnicu e</w:t>
      </w:r>
      <w:r w:rsidR="00805003">
        <w:rPr>
          <w:rFonts w:ascii="Times New Roman" w:hAnsi="Times New Roman" w:cs="Times New Roman"/>
          <w:sz w:val="24"/>
          <w:szCs w:val="24"/>
        </w:rPr>
        <w:t>K</w:t>
      </w:r>
      <w:r w:rsidRPr="00F61575">
        <w:rPr>
          <w:rFonts w:ascii="Times New Roman" w:hAnsi="Times New Roman" w:cs="Times New Roman"/>
          <w:sz w:val="24"/>
          <w:szCs w:val="24"/>
        </w:rPr>
        <w:t xml:space="preserve">asa na všetkých predajných miestach. Na predajnom mieste nesmie byť umiestnená pokladnica, ktorá nespĺňa požiadavky podľa § </w:t>
      </w:r>
      <w:r w:rsidR="00E31244" w:rsidRPr="00F61575">
        <w:rPr>
          <w:rFonts w:ascii="Times New Roman" w:hAnsi="Times New Roman" w:cs="Times New Roman"/>
          <w:sz w:val="24"/>
          <w:szCs w:val="24"/>
        </w:rPr>
        <w:t>5</w:t>
      </w:r>
      <w:r w:rsidRPr="00F61575">
        <w:rPr>
          <w:rFonts w:ascii="Times New Roman" w:hAnsi="Times New Roman" w:cs="Times New Roman"/>
          <w:sz w:val="24"/>
          <w:szCs w:val="24"/>
        </w:rPr>
        <w:t>.</w:t>
      </w:r>
    </w:p>
    <w:p w14:paraId="6150C79B" w14:textId="77777777" w:rsidR="00DD1ACF" w:rsidRPr="00F61575" w:rsidRDefault="00DD1ACF" w:rsidP="003C1937">
      <w:pPr>
        <w:spacing w:after="0" w:line="240" w:lineRule="auto"/>
        <w:jc w:val="both"/>
        <w:rPr>
          <w:rFonts w:ascii="Times New Roman" w:hAnsi="Times New Roman" w:cs="Times New Roman"/>
          <w:sz w:val="24"/>
          <w:szCs w:val="24"/>
        </w:rPr>
      </w:pPr>
    </w:p>
    <w:p w14:paraId="73065CD2" w14:textId="77777777" w:rsidR="00144FA5" w:rsidRPr="00F61575" w:rsidRDefault="00144FA5" w:rsidP="00144FA5">
      <w:pPr>
        <w:spacing w:after="0" w:line="240" w:lineRule="auto"/>
        <w:rPr>
          <w:rFonts w:ascii="Times New Roman" w:hAnsi="Times New Roman" w:cs="Times New Roman"/>
          <w:sz w:val="24"/>
          <w:szCs w:val="24"/>
        </w:rPr>
      </w:pPr>
    </w:p>
    <w:p w14:paraId="5623EA7C" w14:textId="77777777" w:rsidR="00F1589D" w:rsidRPr="00F61575" w:rsidRDefault="00F1589D" w:rsidP="006E1F5E">
      <w:pPr>
        <w:spacing w:after="0" w:line="240" w:lineRule="auto"/>
        <w:jc w:val="center"/>
        <w:rPr>
          <w:rFonts w:ascii="Times New Roman" w:hAnsi="Times New Roman" w:cs="Times New Roman"/>
          <w:sz w:val="24"/>
          <w:szCs w:val="24"/>
        </w:rPr>
      </w:pPr>
      <w:r w:rsidRPr="00F61575">
        <w:rPr>
          <w:rFonts w:ascii="Times New Roman" w:hAnsi="Times New Roman" w:cs="Times New Roman"/>
          <w:sz w:val="24"/>
          <w:szCs w:val="24"/>
        </w:rPr>
        <w:t xml:space="preserve">§ </w:t>
      </w:r>
      <w:r w:rsidR="003A2D16" w:rsidRPr="00F61575">
        <w:rPr>
          <w:rFonts w:ascii="Times New Roman" w:hAnsi="Times New Roman" w:cs="Times New Roman"/>
          <w:sz w:val="24"/>
          <w:szCs w:val="24"/>
        </w:rPr>
        <w:t>4</w:t>
      </w:r>
    </w:p>
    <w:p w14:paraId="3AE77D2D" w14:textId="444BF565" w:rsidR="00F1589D" w:rsidRPr="00F61575" w:rsidRDefault="00F1589D" w:rsidP="006E1F5E">
      <w:pPr>
        <w:spacing w:after="0" w:line="240" w:lineRule="auto"/>
        <w:jc w:val="center"/>
        <w:rPr>
          <w:rFonts w:ascii="Times New Roman" w:hAnsi="Times New Roman" w:cs="Times New Roman"/>
          <w:sz w:val="24"/>
          <w:szCs w:val="24"/>
        </w:rPr>
      </w:pPr>
      <w:r w:rsidRPr="00F61575">
        <w:rPr>
          <w:rFonts w:ascii="Times New Roman" w:hAnsi="Times New Roman" w:cs="Times New Roman"/>
          <w:sz w:val="24"/>
          <w:szCs w:val="24"/>
        </w:rPr>
        <w:t>Konanie o povolení odkladu zo zasielania údajov z on-line registračn</w:t>
      </w:r>
      <w:r w:rsidR="003A2D16" w:rsidRPr="00F61575">
        <w:rPr>
          <w:rFonts w:ascii="Times New Roman" w:hAnsi="Times New Roman" w:cs="Times New Roman"/>
          <w:sz w:val="24"/>
          <w:szCs w:val="24"/>
        </w:rPr>
        <w:t>ej pokladnice do systému</w:t>
      </w:r>
      <w:r w:rsidR="00805003">
        <w:rPr>
          <w:rFonts w:ascii="Times New Roman" w:hAnsi="Times New Roman" w:cs="Times New Roman"/>
          <w:sz w:val="24"/>
          <w:szCs w:val="24"/>
        </w:rPr>
        <w:t xml:space="preserve"> pre pokladnice</w:t>
      </w:r>
      <w:r w:rsidR="003A2D16" w:rsidRPr="00F61575">
        <w:rPr>
          <w:rFonts w:ascii="Times New Roman" w:hAnsi="Times New Roman" w:cs="Times New Roman"/>
          <w:sz w:val="24"/>
          <w:szCs w:val="24"/>
        </w:rPr>
        <w:t xml:space="preserve"> e</w:t>
      </w:r>
      <w:r w:rsidR="00805003">
        <w:rPr>
          <w:rFonts w:ascii="Times New Roman" w:hAnsi="Times New Roman" w:cs="Times New Roman"/>
          <w:sz w:val="24"/>
          <w:szCs w:val="24"/>
        </w:rPr>
        <w:t>K</w:t>
      </w:r>
      <w:r w:rsidR="003A2D16" w:rsidRPr="00F61575">
        <w:rPr>
          <w:rFonts w:ascii="Times New Roman" w:hAnsi="Times New Roman" w:cs="Times New Roman"/>
          <w:sz w:val="24"/>
          <w:szCs w:val="24"/>
        </w:rPr>
        <w:t>asa</w:t>
      </w:r>
    </w:p>
    <w:p w14:paraId="5DB9F0ED" w14:textId="77777777" w:rsidR="006E1F5E" w:rsidRPr="00F61575" w:rsidRDefault="006E1F5E" w:rsidP="006E1F5E">
      <w:pPr>
        <w:spacing w:after="0" w:line="240" w:lineRule="auto"/>
        <w:jc w:val="center"/>
        <w:rPr>
          <w:rFonts w:ascii="Times New Roman" w:hAnsi="Times New Roman" w:cs="Times New Roman"/>
          <w:sz w:val="24"/>
          <w:szCs w:val="24"/>
        </w:rPr>
      </w:pPr>
    </w:p>
    <w:p w14:paraId="68166AB0" w14:textId="1D0B549A" w:rsidR="00594EC5" w:rsidRPr="00F61575" w:rsidRDefault="00F1589D" w:rsidP="00594EC5">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 xml:space="preserve">(1) Ak na predajnom mieste nie je dostupný internetový signál, </w:t>
      </w:r>
      <w:r w:rsidR="00E629C8">
        <w:rPr>
          <w:rFonts w:ascii="Times New Roman" w:hAnsi="Times New Roman" w:cs="Times New Roman"/>
          <w:sz w:val="24"/>
          <w:szCs w:val="24"/>
        </w:rPr>
        <w:t>predávajúci</w:t>
      </w:r>
      <w:r w:rsidRPr="00F61575">
        <w:rPr>
          <w:rFonts w:ascii="Times New Roman" w:hAnsi="Times New Roman" w:cs="Times New Roman"/>
          <w:sz w:val="24"/>
          <w:szCs w:val="24"/>
        </w:rPr>
        <w:t xml:space="preserve"> je </w:t>
      </w:r>
      <w:r w:rsidRPr="007C546D">
        <w:rPr>
          <w:rFonts w:ascii="Times New Roman" w:hAnsi="Times New Roman" w:cs="Times New Roman"/>
          <w:sz w:val="24"/>
          <w:szCs w:val="24"/>
        </w:rPr>
        <w:t>povinný bez zbytočného odkladu podať žiadosť</w:t>
      </w:r>
      <w:r w:rsidRPr="00F61575">
        <w:rPr>
          <w:rFonts w:ascii="Times New Roman" w:hAnsi="Times New Roman" w:cs="Times New Roman"/>
          <w:sz w:val="24"/>
          <w:szCs w:val="24"/>
        </w:rPr>
        <w:t xml:space="preserve"> o povolenie odkladu zo zasielania údajov z on-line registračnej pokladnice do systému</w:t>
      </w:r>
      <w:r w:rsidR="00DB1F68">
        <w:rPr>
          <w:rFonts w:ascii="Times New Roman" w:hAnsi="Times New Roman" w:cs="Times New Roman"/>
          <w:sz w:val="24"/>
          <w:szCs w:val="24"/>
        </w:rPr>
        <w:t xml:space="preserve"> pre pokladnice</w:t>
      </w:r>
      <w:r w:rsidRPr="00F61575">
        <w:rPr>
          <w:rFonts w:ascii="Times New Roman" w:hAnsi="Times New Roman" w:cs="Times New Roman"/>
          <w:sz w:val="24"/>
          <w:szCs w:val="24"/>
        </w:rPr>
        <w:t xml:space="preserve"> e</w:t>
      </w:r>
      <w:r w:rsidR="00DB1F68">
        <w:rPr>
          <w:rFonts w:ascii="Times New Roman" w:hAnsi="Times New Roman" w:cs="Times New Roman"/>
          <w:sz w:val="24"/>
          <w:szCs w:val="24"/>
        </w:rPr>
        <w:t>K</w:t>
      </w:r>
      <w:r w:rsidRPr="00F61575">
        <w:rPr>
          <w:rFonts w:ascii="Times New Roman" w:hAnsi="Times New Roman" w:cs="Times New Roman"/>
          <w:sz w:val="24"/>
          <w:szCs w:val="24"/>
        </w:rPr>
        <w:t>asa ktorémukoľvek daňovému úradu a túto skutočnosť preukázať. Žiadosť sa podáva v predpísanej štruktúrovanej forme sp</w:t>
      </w:r>
      <w:r w:rsidR="00450A3E">
        <w:rPr>
          <w:rFonts w:ascii="Times New Roman" w:hAnsi="Times New Roman" w:cs="Times New Roman"/>
          <w:sz w:val="24"/>
          <w:szCs w:val="24"/>
        </w:rPr>
        <w:t>ôsobom podľa</w:t>
      </w:r>
      <w:r w:rsidR="00056AA0">
        <w:rPr>
          <w:rFonts w:ascii="Times New Roman" w:hAnsi="Times New Roman" w:cs="Times New Roman"/>
          <w:sz w:val="24"/>
          <w:szCs w:val="24"/>
        </w:rPr>
        <w:t xml:space="preserve"> § 13 od</w:t>
      </w:r>
      <w:r w:rsidR="008F3EA7">
        <w:rPr>
          <w:rFonts w:ascii="Times New Roman" w:hAnsi="Times New Roman" w:cs="Times New Roman"/>
          <w:sz w:val="24"/>
          <w:szCs w:val="24"/>
        </w:rPr>
        <w:t>s.</w:t>
      </w:r>
      <w:r w:rsidR="00056AA0">
        <w:rPr>
          <w:rFonts w:ascii="Times New Roman" w:hAnsi="Times New Roman" w:cs="Times New Roman"/>
          <w:sz w:val="24"/>
          <w:szCs w:val="24"/>
        </w:rPr>
        <w:t xml:space="preserve"> 5 </w:t>
      </w:r>
      <w:r w:rsidR="009265DE" w:rsidRPr="00F61575">
        <w:rPr>
          <w:rFonts w:ascii="Times New Roman" w:hAnsi="Times New Roman" w:cs="Times New Roman"/>
          <w:sz w:val="24"/>
          <w:szCs w:val="24"/>
        </w:rPr>
        <w:t>D</w:t>
      </w:r>
      <w:r w:rsidR="00972BC5" w:rsidRPr="00F61575">
        <w:rPr>
          <w:rFonts w:ascii="Times New Roman" w:hAnsi="Times New Roman" w:cs="Times New Roman"/>
          <w:sz w:val="24"/>
          <w:szCs w:val="24"/>
        </w:rPr>
        <w:t>aňového poriadku</w:t>
      </w:r>
      <w:r w:rsidRPr="00F61575">
        <w:rPr>
          <w:rFonts w:ascii="Times New Roman" w:hAnsi="Times New Roman" w:cs="Times New Roman"/>
          <w:sz w:val="24"/>
          <w:szCs w:val="24"/>
        </w:rPr>
        <w:t xml:space="preserve"> prostredníctvom elektronického formulára, ktorý</w:t>
      </w:r>
      <w:r w:rsidR="000E1289">
        <w:rPr>
          <w:rFonts w:ascii="Times New Roman" w:hAnsi="Times New Roman" w:cs="Times New Roman"/>
          <w:sz w:val="24"/>
          <w:szCs w:val="24"/>
        </w:rPr>
        <w:t xml:space="preserve"> určí</w:t>
      </w:r>
      <w:r w:rsidRPr="00F61575">
        <w:rPr>
          <w:rFonts w:ascii="Times New Roman" w:hAnsi="Times New Roman" w:cs="Times New Roman"/>
          <w:sz w:val="24"/>
          <w:szCs w:val="24"/>
        </w:rPr>
        <w:t xml:space="preserve"> finančné riaditeľstvo </w:t>
      </w:r>
      <w:r w:rsidR="000E1289">
        <w:rPr>
          <w:rFonts w:ascii="Times New Roman" w:hAnsi="Times New Roman" w:cs="Times New Roman"/>
          <w:sz w:val="24"/>
          <w:szCs w:val="24"/>
        </w:rPr>
        <w:t xml:space="preserve">a </w:t>
      </w:r>
      <w:r w:rsidR="00EF7853">
        <w:rPr>
          <w:rFonts w:ascii="Times New Roman" w:hAnsi="Times New Roman" w:cs="Times New Roman"/>
          <w:sz w:val="24"/>
          <w:szCs w:val="24"/>
        </w:rPr>
        <w:t>uverejní</w:t>
      </w:r>
      <w:r w:rsidR="00EF7853" w:rsidRPr="00F61575">
        <w:rPr>
          <w:rFonts w:ascii="Times New Roman" w:hAnsi="Times New Roman" w:cs="Times New Roman"/>
          <w:sz w:val="24"/>
          <w:szCs w:val="24"/>
        </w:rPr>
        <w:t xml:space="preserve"> </w:t>
      </w:r>
      <w:r w:rsidR="000E1289">
        <w:rPr>
          <w:rFonts w:ascii="Times New Roman" w:hAnsi="Times New Roman" w:cs="Times New Roman"/>
          <w:sz w:val="24"/>
          <w:szCs w:val="24"/>
        </w:rPr>
        <w:t xml:space="preserve">ho </w:t>
      </w:r>
      <w:r w:rsidRPr="00F61575">
        <w:rPr>
          <w:rFonts w:ascii="Times New Roman" w:hAnsi="Times New Roman" w:cs="Times New Roman"/>
          <w:sz w:val="24"/>
          <w:szCs w:val="24"/>
        </w:rPr>
        <w:t>na svojom webovom sídle.</w:t>
      </w:r>
      <w:r w:rsidR="00594EC5">
        <w:rPr>
          <w:rFonts w:ascii="Times New Roman" w:hAnsi="Times New Roman" w:cs="Times New Roman"/>
          <w:sz w:val="24"/>
          <w:szCs w:val="24"/>
        </w:rPr>
        <w:t xml:space="preserve"> Ak ide o predávajúceho s trvalým pobytom alebo sídlom mimo územia Slovenskej republiky, žiadosť podáva písomne na ktoromkoľvek daňovom úrade na formulári</w:t>
      </w:r>
      <w:r w:rsidR="000E1289">
        <w:rPr>
          <w:rFonts w:ascii="Times New Roman" w:hAnsi="Times New Roman" w:cs="Times New Roman"/>
          <w:sz w:val="24"/>
          <w:szCs w:val="24"/>
        </w:rPr>
        <w:t>, ktorého vzor</w:t>
      </w:r>
      <w:r w:rsidR="00594EC5">
        <w:rPr>
          <w:rFonts w:ascii="Times New Roman" w:hAnsi="Times New Roman" w:cs="Times New Roman"/>
          <w:sz w:val="24"/>
          <w:szCs w:val="24"/>
        </w:rPr>
        <w:t xml:space="preserve"> </w:t>
      </w:r>
      <w:r w:rsidR="000E1289">
        <w:rPr>
          <w:rFonts w:ascii="Times New Roman" w:hAnsi="Times New Roman" w:cs="Times New Roman"/>
          <w:sz w:val="24"/>
          <w:szCs w:val="24"/>
        </w:rPr>
        <w:t xml:space="preserve">určí </w:t>
      </w:r>
      <w:r w:rsidR="00594EC5">
        <w:rPr>
          <w:rFonts w:ascii="Times New Roman" w:hAnsi="Times New Roman" w:cs="Times New Roman"/>
          <w:sz w:val="24"/>
          <w:szCs w:val="24"/>
        </w:rPr>
        <w:t>finančn</w:t>
      </w:r>
      <w:r w:rsidR="000E1289">
        <w:rPr>
          <w:rFonts w:ascii="Times New Roman" w:hAnsi="Times New Roman" w:cs="Times New Roman"/>
          <w:sz w:val="24"/>
          <w:szCs w:val="24"/>
        </w:rPr>
        <w:t>é</w:t>
      </w:r>
      <w:r w:rsidR="00594EC5">
        <w:rPr>
          <w:rFonts w:ascii="Times New Roman" w:hAnsi="Times New Roman" w:cs="Times New Roman"/>
          <w:sz w:val="24"/>
          <w:szCs w:val="24"/>
        </w:rPr>
        <w:t xml:space="preserve"> riaditeľstvo</w:t>
      </w:r>
      <w:r w:rsidR="000E1289">
        <w:rPr>
          <w:rFonts w:ascii="Times New Roman" w:hAnsi="Times New Roman" w:cs="Times New Roman"/>
          <w:sz w:val="24"/>
          <w:szCs w:val="24"/>
        </w:rPr>
        <w:t xml:space="preserve"> a </w:t>
      </w:r>
      <w:r w:rsidR="00EF7853">
        <w:rPr>
          <w:rFonts w:ascii="Times New Roman" w:hAnsi="Times New Roman" w:cs="Times New Roman"/>
          <w:sz w:val="24"/>
          <w:szCs w:val="24"/>
        </w:rPr>
        <w:t xml:space="preserve">uverejní </w:t>
      </w:r>
      <w:r w:rsidR="000E1289">
        <w:rPr>
          <w:rFonts w:ascii="Times New Roman" w:hAnsi="Times New Roman" w:cs="Times New Roman"/>
          <w:sz w:val="24"/>
          <w:szCs w:val="24"/>
        </w:rPr>
        <w:t xml:space="preserve">ho </w:t>
      </w:r>
      <w:r w:rsidR="00594EC5">
        <w:rPr>
          <w:rFonts w:ascii="Times New Roman" w:hAnsi="Times New Roman" w:cs="Times New Roman"/>
          <w:sz w:val="24"/>
          <w:szCs w:val="24"/>
        </w:rPr>
        <w:t>na svojom webovom sídle.</w:t>
      </w:r>
    </w:p>
    <w:p w14:paraId="415C9C2C" w14:textId="3F07E224" w:rsidR="006E1F5E" w:rsidRPr="00F61575" w:rsidRDefault="006E1F5E" w:rsidP="006E1F5E">
      <w:pPr>
        <w:spacing w:after="0" w:line="240" w:lineRule="auto"/>
        <w:jc w:val="both"/>
        <w:rPr>
          <w:rFonts w:ascii="Times New Roman" w:hAnsi="Times New Roman" w:cs="Times New Roman"/>
          <w:sz w:val="24"/>
          <w:szCs w:val="24"/>
        </w:rPr>
      </w:pPr>
    </w:p>
    <w:p w14:paraId="18E0294A" w14:textId="77777777" w:rsidR="00DD1ACF" w:rsidRPr="00F61575" w:rsidRDefault="00DD1ACF" w:rsidP="006E1F5E">
      <w:pPr>
        <w:spacing w:after="0" w:line="240" w:lineRule="auto"/>
        <w:jc w:val="both"/>
        <w:rPr>
          <w:rFonts w:ascii="Times New Roman" w:hAnsi="Times New Roman" w:cs="Times New Roman"/>
          <w:sz w:val="24"/>
          <w:szCs w:val="24"/>
        </w:rPr>
      </w:pPr>
    </w:p>
    <w:p w14:paraId="6A9CC589" w14:textId="7F45B114" w:rsidR="006E1F5E" w:rsidRPr="00F61575" w:rsidRDefault="00F1589D" w:rsidP="006E1F5E">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(2) Daňový úrad vydá rozhodnutie o povolení odkladu zo zasielania údajov z on-line registračnej pokladnice</w:t>
      </w:r>
      <w:r w:rsidR="00495010">
        <w:rPr>
          <w:rFonts w:ascii="Times New Roman" w:hAnsi="Times New Roman" w:cs="Times New Roman"/>
          <w:sz w:val="24"/>
          <w:szCs w:val="24"/>
        </w:rPr>
        <w:t xml:space="preserve"> </w:t>
      </w:r>
      <w:r w:rsidRPr="00F61575">
        <w:rPr>
          <w:rFonts w:ascii="Times New Roman" w:hAnsi="Times New Roman" w:cs="Times New Roman"/>
          <w:sz w:val="24"/>
          <w:szCs w:val="24"/>
        </w:rPr>
        <w:t>do systému</w:t>
      </w:r>
      <w:r w:rsidR="002A331D">
        <w:rPr>
          <w:rFonts w:ascii="Times New Roman" w:hAnsi="Times New Roman" w:cs="Times New Roman"/>
          <w:sz w:val="24"/>
          <w:szCs w:val="24"/>
        </w:rPr>
        <w:t xml:space="preserve"> pre pokladnice</w:t>
      </w:r>
      <w:r w:rsidRPr="00F61575">
        <w:rPr>
          <w:rFonts w:ascii="Times New Roman" w:hAnsi="Times New Roman" w:cs="Times New Roman"/>
          <w:sz w:val="24"/>
          <w:szCs w:val="24"/>
        </w:rPr>
        <w:t xml:space="preserve"> e</w:t>
      </w:r>
      <w:r w:rsidR="002A331D">
        <w:rPr>
          <w:rFonts w:ascii="Times New Roman" w:hAnsi="Times New Roman" w:cs="Times New Roman"/>
          <w:sz w:val="24"/>
          <w:szCs w:val="24"/>
        </w:rPr>
        <w:t>K</w:t>
      </w:r>
      <w:r w:rsidRPr="00F61575">
        <w:rPr>
          <w:rFonts w:ascii="Times New Roman" w:hAnsi="Times New Roman" w:cs="Times New Roman"/>
          <w:sz w:val="24"/>
          <w:szCs w:val="24"/>
        </w:rPr>
        <w:t xml:space="preserve">asa; proti tomuto rozhodnutiu nie je možné podať odvolanie. O nevyhovení žiadosti o povolenie odkladu podľa odseku 1 daňový úrad zašle </w:t>
      </w:r>
      <w:r w:rsidR="00E629C8">
        <w:rPr>
          <w:rFonts w:ascii="Times New Roman" w:hAnsi="Times New Roman" w:cs="Times New Roman"/>
          <w:sz w:val="24"/>
          <w:szCs w:val="24"/>
        </w:rPr>
        <w:t>predávajúcemu</w:t>
      </w:r>
      <w:r w:rsidRPr="00F61575">
        <w:rPr>
          <w:rFonts w:ascii="Times New Roman" w:hAnsi="Times New Roman" w:cs="Times New Roman"/>
          <w:sz w:val="24"/>
          <w:szCs w:val="24"/>
        </w:rPr>
        <w:t xml:space="preserve"> rozhodnutie. Daňový úrad je povinný vydať rozh</w:t>
      </w:r>
      <w:r w:rsidR="003A2D16" w:rsidRPr="00F61575">
        <w:rPr>
          <w:rFonts w:ascii="Times New Roman" w:hAnsi="Times New Roman" w:cs="Times New Roman"/>
          <w:sz w:val="24"/>
          <w:szCs w:val="24"/>
        </w:rPr>
        <w:t>odnuti</w:t>
      </w:r>
      <w:r w:rsidR="00E356CE" w:rsidRPr="00F61575">
        <w:rPr>
          <w:rFonts w:ascii="Times New Roman" w:hAnsi="Times New Roman" w:cs="Times New Roman"/>
          <w:sz w:val="24"/>
          <w:szCs w:val="24"/>
        </w:rPr>
        <w:t>e</w:t>
      </w:r>
      <w:r w:rsidR="003A2D16" w:rsidRPr="00F61575">
        <w:rPr>
          <w:rFonts w:ascii="Times New Roman" w:hAnsi="Times New Roman" w:cs="Times New Roman"/>
          <w:sz w:val="24"/>
          <w:szCs w:val="24"/>
        </w:rPr>
        <w:t xml:space="preserve"> bez zbytočného odkladu.</w:t>
      </w:r>
    </w:p>
    <w:p w14:paraId="1B5307D1" w14:textId="77777777" w:rsidR="00DD1ACF" w:rsidRPr="00F61575" w:rsidRDefault="00DD1ACF" w:rsidP="006E1F5E">
      <w:pPr>
        <w:spacing w:after="0" w:line="240" w:lineRule="auto"/>
        <w:jc w:val="both"/>
        <w:rPr>
          <w:rFonts w:ascii="Times New Roman" w:hAnsi="Times New Roman" w:cs="Times New Roman"/>
          <w:sz w:val="24"/>
          <w:szCs w:val="24"/>
        </w:rPr>
      </w:pPr>
    </w:p>
    <w:p w14:paraId="5B5F97BE" w14:textId="3ECEB47A" w:rsidR="006E1F5E" w:rsidRPr="00F61575" w:rsidRDefault="00F1589D" w:rsidP="006E1F5E">
      <w:pPr>
        <w:spacing w:after="0" w:line="240" w:lineRule="auto"/>
        <w:jc w:val="both"/>
        <w:rPr>
          <w:rFonts w:ascii="Times New Roman" w:hAnsi="Times New Roman" w:cs="Times New Roman"/>
          <w:sz w:val="24"/>
          <w:szCs w:val="24"/>
        </w:rPr>
      </w:pPr>
      <w:r w:rsidRPr="00594EC5">
        <w:rPr>
          <w:rFonts w:ascii="Times New Roman" w:hAnsi="Times New Roman" w:cs="Times New Roman"/>
          <w:sz w:val="24"/>
          <w:szCs w:val="24"/>
        </w:rPr>
        <w:lastRenderedPageBreak/>
        <w:t xml:space="preserve">(3) Ak </w:t>
      </w:r>
      <w:r w:rsidR="00E629C8" w:rsidRPr="00594EC5">
        <w:rPr>
          <w:rFonts w:ascii="Times New Roman" w:hAnsi="Times New Roman" w:cs="Times New Roman"/>
          <w:sz w:val="24"/>
          <w:szCs w:val="24"/>
        </w:rPr>
        <w:t>predávajúcemu</w:t>
      </w:r>
      <w:r w:rsidRPr="00594EC5">
        <w:rPr>
          <w:rFonts w:ascii="Times New Roman" w:hAnsi="Times New Roman" w:cs="Times New Roman"/>
          <w:sz w:val="24"/>
          <w:szCs w:val="24"/>
        </w:rPr>
        <w:t xml:space="preserve"> bolo vydané rozhodnutie podľa odseku 2 prvej vety, </w:t>
      </w:r>
      <w:r w:rsidR="00E629C8" w:rsidRPr="00594EC5">
        <w:rPr>
          <w:rFonts w:ascii="Times New Roman" w:hAnsi="Times New Roman" w:cs="Times New Roman"/>
          <w:sz w:val="24"/>
          <w:szCs w:val="24"/>
        </w:rPr>
        <w:t>predávajúci</w:t>
      </w:r>
      <w:r w:rsidRPr="00594EC5">
        <w:rPr>
          <w:rFonts w:ascii="Times New Roman" w:hAnsi="Times New Roman" w:cs="Times New Roman"/>
          <w:sz w:val="24"/>
          <w:szCs w:val="24"/>
        </w:rPr>
        <w:t xml:space="preserve"> je povinný</w:t>
      </w:r>
      <w:r w:rsidRPr="00F61575">
        <w:rPr>
          <w:rFonts w:ascii="Times New Roman" w:hAnsi="Times New Roman" w:cs="Times New Roman"/>
          <w:sz w:val="24"/>
          <w:szCs w:val="24"/>
        </w:rPr>
        <w:t xml:space="preserve"> evidovať tržbu v</w:t>
      </w:r>
      <w:r w:rsidR="002A331D">
        <w:rPr>
          <w:rFonts w:ascii="Times New Roman" w:hAnsi="Times New Roman" w:cs="Times New Roman"/>
          <w:sz w:val="24"/>
          <w:szCs w:val="24"/>
        </w:rPr>
        <w:t> </w:t>
      </w:r>
      <w:r w:rsidRPr="00F61575">
        <w:rPr>
          <w:rFonts w:ascii="Times New Roman" w:hAnsi="Times New Roman" w:cs="Times New Roman"/>
          <w:sz w:val="24"/>
          <w:szCs w:val="24"/>
        </w:rPr>
        <w:t>systéme</w:t>
      </w:r>
      <w:r w:rsidR="002A331D">
        <w:rPr>
          <w:rFonts w:ascii="Times New Roman" w:hAnsi="Times New Roman" w:cs="Times New Roman"/>
          <w:sz w:val="24"/>
          <w:szCs w:val="24"/>
        </w:rPr>
        <w:t xml:space="preserve"> pre pokladnice</w:t>
      </w:r>
      <w:r w:rsidRPr="00F61575">
        <w:rPr>
          <w:rFonts w:ascii="Times New Roman" w:hAnsi="Times New Roman" w:cs="Times New Roman"/>
          <w:sz w:val="24"/>
          <w:szCs w:val="24"/>
        </w:rPr>
        <w:t xml:space="preserve"> e</w:t>
      </w:r>
      <w:r w:rsidR="002A331D">
        <w:rPr>
          <w:rFonts w:ascii="Times New Roman" w:hAnsi="Times New Roman" w:cs="Times New Roman"/>
          <w:sz w:val="24"/>
          <w:szCs w:val="24"/>
        </w:rPr>
        <w:t>K</w:t>
      </w:r>
      <w:r w:rsidRPr="00F61575">
        <w:rPr>
          <w:rFonts w:ascii="Times New Roman" w:hAnsi="Times New Roman" w:cs="Times New Roman"/>
          <w:sz w:val="24"/>
          <w:szCs w:val="24"/>
        </w:rPr>
        <w:t>asa prostredníctvom on-line registračnej pokladnice</w:t>
      </w:r>
      <w:r w:rsidR="00CB049B" w:rsidRPr="00CB049B">
        <w:rPr>
          <w:rFonts w:ascii="Times New Roman" w:hAnsi="Times New Roman" w:cs="Times New Roman"/>
          <w:sz w:val="24"/>
          <w:szCs w:val="24"/>
        </w:rPr>
        <w:t xml:space="preserve"> </w:t>
      </w:r>
      <w:r w:rsidRPr="00F61575">
        <w:rPr>
          <w:rFonts w:ascii="Times New Roman" w:hAnsi="Times New Roman" w:cs="Times New Roman"/>
          <w:sz w:val="24"/>
          <w:szCs w:val="24"/>
        </w:rPr>
        <w:t xml:space="preserve">bez zbytočného odkladu po jej prijatí a uložiť dátovú správu v on-line registračnej pokladnici. Ak </w:t>
      </w:r>
      <w:r w:rsidR="00E629C8">
        <w:rPr>
          <w:rFonts w:ascii="Times New Roman" w:hAnsi="Times New Roman" w:cs="Times New Roman"/>
          <w:sz w:val="24"/>
          <w:szCs w:val="24"/>
        </w:rPr>
        <w:t>predávajúci</w:t>
      </w:r>
      <w:r w:rsidRPr="00F61575">
        <w:rPr>
          <w:rFonts w:ascii="Times New Roman" w:hAnsi="Times New Roman" w:cs="Times New Roman"/>
          <w:sz w:val="24"/>
          <w:szCs w:val="24"/>
        </w:rPr>
        <w:t xml:space="preserve"> nemôže z dôvodu nedostupnosti internetového signálu zaslať uloženú dátovú správu do systému</w:t>
      </w:r>
      <w:r w:rsidR="002A331D">
        <w:rPr>
          <w:rFonts w:ascii="Times New Roman" w:hAnsi="Times New Roman" w:cs="Times New Roman"/>
          <w:sz w:val="24"/>
          <w:szCs w:val="24"/>
        </w:rPr>
        <w:t xml:space="preserve"> pre pokladnice</w:t>
      </w:r>
      <w:r w:rsidRPr="00F61575">
        <w:rPr>
          <w:rFonts w:ascii="Times New Roman" w:hAnsi="Times New Roman" w:cs="Times New Roman"/>
          <w:sz w:val="24"/>
          <w:szCs w:val="24"/>
        </w:rPr>
        <w:t xml:space="preserve"> e</w:t>
      </w:r>
      <w:r w:rsidR="002A331D">
        <w:rPr>
          <w:rFonts w:ascii="Times New Roman" w:hAnsi="Times New Roman" w:cs="Times New Roman"/>
          <w:sz w:val="24"/>
          <w:szCs w:val="24"/>
        </w:rPr>
        <w:t>K</w:t>
      </w:r>
      <w:r w:rsidRPr="00F61575">
        <w:rPr>
          <w:rFonts w:ascii="Times New Roman" w:hAnsi="Times New Roman" w:cs="Times New Roman"/>
          <w:sz w:val="24"/>
          <w:szCs w:val="24"/>
        </w:rPr>
        <w:t>asa, je povinný ju zaslať najneskôr do 30 dní od jej uloženia; ak nemožno zaevidovať údaje z dátovej správy do systému</w:t>
      </w:r>
      <w:r w:rsidR="002A331D">
        <w:rPr>
          <w:rFonts w:ascii="Times New Roman" w:hAnsi="Times New Roman" w:cs="Times New Roman"/>
          <w:sz w:val="24"/>
          <w:szCs w:val="24"/>
        </w:rPr>
        <w:t xml:space="preserve"> pre pokladnice</w:t>
      </w:r>
      <w:r w:rsidRPr="00F61575">
        <w:rPr>
          <w:rFonts w:ascii="Times New Roman" w:hAnsi="Times New Roman" w:cs="Times New Roman"/>
          <w:sz w:val="24"/>
          <w:szCs w:val="24"/>
        </w:rPr>
        <w:t xml:space="preserve"> e</w:t>
      </w:r>
      <w:r w:rsidR="002A331D">
        <w:rPr>
          <w:rFonts w:ascii="Times New Roman" w:hAnsi="Times New Roman" w:cs="Times New Roman"/>
          <w:sz w:val="24"/>
          <w:szCs w:val="24"/>
        </w:rPr>
        <w:t>K</w:t>
      </w:r>
      <w:r w:rsidRPr="00F61575">
        <w:rPr>
          <w:rFonts w:ascii="Times New Roman" w:hAnsi="Times New Roman" w:cs="Times New Roman"/>
          <w:sz w:val="24"/>
          <w:szCs w:val="24"/>
        </w:rPr>
        <w:t>asa najneskôr v posledný deň tejto lehoty z dôvodov na strane finančného riaditeľstva, lehota sa považuje za zachovanú, ak sú údaje z dátovej správy zaevidované v</w:t>
      </w:r>
      <w:r w:rsidR="002A331D">
        <w:rPr>
          <w:rFonts w:ascii="Times New Roman" w:hAnsi="Times New Roman" w:cs="Times New Roman"/>
          <w:sz w:val="24"/>
          <w:szCs w:val="24"/>
        </w:rPr>
        <w:t> </w:t>
      </w:r>
      <w:r w:rsidRPr="00F61575">
        <w:rPr>
          <w:rFonts w:ascii="Times New Roman" w:hAnsi="Times New Roman" w:cs="Times New Roman"/>
          <w:sz w:val="24"/>
          <w:szCs w:val="24"/>
        </w:rPr>
        <w:t>systéme</w:t>
      </w:r>
      <w:r w:rsidR="002A331D">
        <w:rPr>
          <w:rFonts w:ascii="Times New Roman" w:hAnsi="Times New Roman" w:cs="Times New Roman"/>
          <w:sz w:val="24"/>
          <w:szCs w:val="24"/>
        </w:rPr>
        <w:t xml:space="preserve"> pre pokladnice</w:t>
      </w:r>
      <w:r w:rsidRPr="00F61575">
        <w:rPr>
          <w:rFonts w:ascii="Times New Roman" w:hAnsi="Times New Roman" w:cs="Times New Roman"/>
          <w:sz w:val="24"/>
          <w:szCs w:val="24"/>
        </w:rPr>
        <w:t xml:space="preserve"> e</w:t>
      </w:r>
      <w:r w:rsidR="002A331D">
        <w:rPr>
          <w:rFonts w:ascii="Times New Roman" w:hAnsi="Times New Roman" w:cs="Times New Roman"/>
          <w:sz w:val="24"/>
          <w:szCs w:val="24"/>
        </w:rPr>
        <w:t>K</w:t>
      </w:r>
      <w:r w:rsidRPr="00F61575">
        <w:rPr>
          <w:rFonts w:ascii="Times New Roman" w:hAnsi="Times New Roman" w:cs="Times New Roman"/>
          <w:sz w:val="24"/>
          <w:szCs w:val="24"/>
        </w:rPr>
        <w:t xml:space="preserve">asa do </w:t>
      </w:r>
      <w:r w:rsidR="003A2D16" w:rsidRPr="00F61575">
        <w:rPr>
          <w:rFonts w:ascii="Times New Roman" w:hAnsi="Times New Roman" w:cs="Times New Roman"/>
          <w:sz w:val="24"/>
          <w:szCs w:val="24"/>
        </w:rPr>
        <w:t>96</w:t>
      </w:r>
      <w:r w:rsidRPr="00F61575">
        <w:rPr>
          <w:rFonts w:ascii="Times New Roman" w:hAnsi="Times New Roman" w:cs="Times New Roman"/>
          <w:sz w:val="24"/>
          <w:szCs w:val="24"/>
        </w:rPr>
        <w:t xml:space="preserve"> </w:t>
      </w:r>
      <w:r w:rsidRPr="00731333">
        <w:rPr>
          <w:rFonts w:ascii="Times New Roman" w:hAnsi="Times New Roman" w:cs="Times New Roman"/>
          <w:sz w:val="24"/>
          <w:szCs w:val="24"/>
        </w:rPr>
        <w:t xml:space="preserve">hodín od </w:t>
      </w:r>
      <w:r w:rsidR="00EF7853" w:rsidRPr="00731333">
        <w:rPr>
          <w:rFonts w:ascii="Times New Roman" w:hAnsi="Times New Roman" w:cs="Times New Roman"/>
          <w:sz w:val="24"/>
          <w:szCs w:val="24"/>
        </w:rPr>
        <w:t xml:space="preserve">uverejnenia </w:t>
      </w:r>
      <w:r w:rsidRPr="00731333">
        <w:rPr>
          <w:rFonts w:ascii="Times New Roman" w:hAnsi="Times New Roman" w:cs="Times New Roman"/>
          <w:sz w:val="24"/>
          <w:szCs w:val="24"/>
        </w:rPr>
        <w:t>oznámenia</w:t>
      </w:r>
      <w:r w:rsidRPr="00F61575">
        <w:rPr>
          <w:rFonts w:ascii="Times New Roman" w:hAnsi="Times New Roman" w:cs="Times New Roman"/>
          <w:sz w:val="24"/>
          <w:szCs w:val="24"/>
        </w:rPr>
        <w:t xml:space="preserve"> o odstránení prekážok na strane finančného riaditeľstva na svojom webovom sídle.</w:t>
      </w:r>
      <w:r w:rsidR="00627225">
        <w:rPr>
          <w:rFonts w:ascii="Times New Roman" w:hAnsi="Times New Roman" w:cs="Times New Roman"/>
          <w:sz w:val="24"/>
          <w:szCs w:val="24"/>
        </w:rPr>
        <w:t xml:space="preserve"> </w:t>
      </w:r>
    </w:p>
    <w:p w14:paraId="7D4D446A" w14:textId="77777777" w:rsidR="00DD1ACF" w:rsidRPr="00F61575" w:rsidRDefault="00DD1ACF" w:rsidP="006E1F5E">
      <w:pPr>
        <w:spacing w:after="0" w:line="240" w:lineRule="auto"/>
        <w:jc w:val="both"/>
        <w:rPr>
          <w:rFonts w:ascii="Times New Roman" w:hAnsi="Times New Roman" w:cs="Times New Roman"/>
          <w:sz w:val="24"/>
          <w:szCs w:val="24"/>
        </w:rPr>
      </w:pPr>
    </w:p>
    <w:p w14:paraId="18468208" w14:textId="77777777" w:rsidR="006E1F5E" w:rsidRPr="00F61575" w:rsidRDefault="00F1589D" w:rsidP="006E1F5E">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 xml:space="preserve">(4) Ak zanikol dôvod, na základe ktorého daňový úrad vydal rozhodnutie podľa odseku 2 prvej vety, </w:t>
      </w:r>
      <w:r w:rsidR="00E629C8">
        <w:rPr>
          <w:rFonts w:ascii="Times New Roman" w:hAnsi="Times New Roman" w:cs="Times New Roman"/>
          <w:sz w:val="24"/>
          <w:szCs w:val="24"/>
        </w:rPr>
        <w:t>predávajúci</w:t>
      </w:r>
      <w:r w:rsidRPr="00F61575">
        <w:rPr>
          <w:rFonts w:ascii="Times New Roman" w:hAnsi="Times New Roman" w:cs="Times New Roman"/>
          <w:sz w:val="24"/>
          <w:szCs w:val="24"/>
        </w:rPr>
        <w:t xml:space="preserve"> je povinný oznámiť daňovému úradu túto skutočnosť </w:t>
      </w:r>
      <w:r w:rsidR="00E72942" w:rsidRPr="00F61575">
        <w:rPr>
          <w:rFonts w:ascii="Times New Roman" w:hAnsi="Times New Roman" w:cs="Times New Roman"/>
          <w:sz w:val="24"/>
          <w:szCs w:val="24"/>
        </w:rPr>
        <w:t xml:space="preserve">postupom podľa odseku 1 </w:t>
      </w:r>
      <w:r w:rsidRPr="00F61575">
        <w:rPr>
          <w:rFonts w:ascii="Times New Roman" w:hAnsi="Times New Roman" w:cs="Times New Roman"/>
          <w:sz w:val="24"/>
          <w:szCs w:val="24"/>
        </w:rPr>
        <w:t>do ôsmich dní odo dňa, keď sa o nej preukázateľne dozvedel.</w:t>
      </w:r>
    </w:p>
    <w:p w14:paraId="63F7398E" w14:textId="77777777" w:rsidR="00DD1ACF" w:rsidRPr="00F61575" w:rsidRDefault="00DD1ACF" w:rsidP="006E1F5E">
      <w:pPr>
        <w:spacing w:after="0" w:line="240" w:lineRule="auto"/>
        <w:jc w:val="both"/>
        <w:rPr>
          <w:rFonts w:ascii="Times New Roman" w:hAnsi="Times New Roman" w:cs="Times New Roman"/>
          <w:sz w:val="24"/>
          <w:szCs w:val="24"/>
        </w:rPr>
      </w:pPr>
    </w:p>
    <w:p w14:paraId="1E67F5D3" w14:textId="77777777" w:rsidR="006E1F5E" w:rsidRPr="00F61575" w:rsidRDefault="00F1589D" w:rsidP="006E1F5E">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(5) Ak daňový úrad alebo colný úrad zistí, že zanikol dôvod, na základe ktorého bolo vydané rozhodnutie podľa odseku 2 prvej vety, daňo</w:t>
      </w:r>
      <w:r w:rsidR="00DE5FF4" w:rsidRPr="00F61575">
        <w:rPr>
          <w:rFonts w:ascii="Times New Roman" w:hAnsi="Times New Roman" w:cs="Times New Roman"/>
          <w:sz w:val="24"/>
          <w:szCs w:val="24"/>
        </w:rPr>
        <w:t>vý úrad toto rozhodnutie zruší.</w:t>
      </w:r>
    </w:p>
    <w:p w14:paraId="154E4F16" w14:textId="77777777" w:rsidR="00DD1ACF" w:rsidRPr="00F61575" w:rsidRDefault="00DD1ACF" w:rsidP="006E1F5E">
      <w:pPr>
        <w:spacing w:after="0" w:line="240" w:lineRule="auto"/>
        <w:jc w:val="both"/>
        <w:rPr>
          <w:rFonts w:ascii="Times New Roman" w:hAnsi="Times New Roman" w:cs="Times New Roman"/>
          <w:sz w:val="24"/>
          <w:szCs w:val="24"/>
        </w:rPr>
      </w:pPr>
    </w:p>
    <w:p w14:paraId="783CB1A4" w14:textId="77777777" w:rsidR="006E1F5E" w:rsidRPr="00F61575" w:rsidRDefault="00F1589D" w:rsidP="006E1F5E">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(6) Odvolacím orgánom je finančné riaditeľstvo; ak ide o rozhodnutie finančného riaditeľstva, je odvolacím orgánom prezident finančnej správy, ktorý rozhoduje na základe návrhu ním určenej osobitnej komisie.</w:t>
      </w:r>
    </w:p>
    <w:p w14:paraId="4B77D8B0" w14:textId="77777777" w:rsidR="00DD1ACF" w:rsidRPr="00F61575" w:rsidRDefault="00DD1ACF" w:rsidP="006E1F5E">
      <w:pPr>
        <w:spacing w:after="0" w:line="240" w:lineRule="auto"/>
        <w:jc w:val="both"/>
        <w:rPr>
          <w:rFonts w:ascii="Times New Roman" w:hAnsi="Times New Roman" w:cs="Times New Roman"/>
          <w:sz w:val="24"/>
          <w:szCs w:val="24"/>
        </w:rPr>
      </w:pPr>
    </w:p>
    <w:p w14:paraId="4FC0B85F" w14:textId="77777777" w:rsidR="006E1F5E" w:rsidRPr="00F61575" w:rsidRDefault="003A2D16" w:rsidP="006E1F5E">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 xml:space="preserve"> </w:t>
      </w:r>
      <w:r w:rsidR="00F1589D" w:rsidRPr="00F61575">
        <w:rPr>
          <w:rFonts w:ascii="Times New Roman" w:hAnsi="Times New Roman" w:cs="Times New Roman"/>
          <w:sz w:val="24"/>
          <w:szCs w:val="24"/>
        </w:rPr>
        <w:t>(7) Rozhodnutie podľa odseku 2 druhej vety, ktoré je právoplatné, môže z vlastného podnetu alebo iného podnetu preskúmať finančné riaditeľstvo; ak ide o rozhodnutie finančného riaditeľstva, rozhodnutie môže preskúmať prezident finančnej správy na základe návrhu ním určenej osobitnej komisie. Orgán príslušný na preskúmanie rozhodnutia mimo odvolacieho konania nemôže rozhodnutie zrušiť alebo zmeniť po uplynutí jedného roka od právoplatnosti napadnutého rozhodnutia.</w:t>
      </w:r>
    </w:p>
    <w:p w14:paraId="2F6DE596" w14:textId="77777777" w:rsidR="00DD1ACF" w:rsidRPr="00F61575" w:rsidRDefault="00DD1ACF" w:rsidP="006E1F5E">
      <w:pPr>
        <w:spacing w:after="0" w:line="240" w:lineRule="auto"/>
        <w:jc w:val="both"/>
        <w:rPr>
          <w:rFonts w:ascii="Times New Roman" w:hAnsi="Times New Roman" w:cs="Times New Roman"/>
          <w:sz w:val="24"/>
          <w:szCs w:val="24"/>
        </w:rPr>
      </w:pPr>
    </w:p>
    <w:p w14:paraId="260D7380" w14:textId="77777777" w:rsidR="00F1589D" w:rsidRPr="00F61575" w:rsidRDefault="003A2D16" w:rsidP="006E1F5E">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 xml:space="preserve"> </w:t>
      </w:r>
      <w:r w:rsidR="00F1589D" w:rsidRPr="00F61575">
        <w:rPr>
          <w:rFonts w:ascii="Times New Roman" w:hAnsi="Times New Roman" w:cs="Times New Roman"/>
          <w:sz w:val="24"/>
          <w:szCs w:val="24"/>
        </w:rPr>
        <w:t xml:space="preserve">(8) Návrh na obnovu konania sa podáva v lehote troch mesiacov odo dňa, keď sa </w:t>
      </w:r>
      <w:r w:rsidR="00E629C8">
        <w:rPr>
          <w:rFonts w:ascii="Times New Roman" w:hAnsi="Times New Roman" w:cs="Times New Roman"/>
          <w:sz w:val="24"/>
          <w:szCs w:val="24"/>
        </w:rPr>
        <w:t>predávajúci</w:t>
      </w:r>
      <w:r w:rsidR="00F1589D" w:rsidRPr="00F61575">
        <w:rPr>
          <w:rFonts w:ascii="Times New Roman" w:hAnsi="Times New Roman" w:cs="Times New Roman"/>
          <w:sz w:val="24"/>
          <w:szCs w:val="24"/>
        </w:rPr>
        <w:t xml:space="preserve"> preukázateľne dozvedel o dôvodoch obnovy konania.</w:t>
      </w:r>
    </w:p>
    <w:p w14:paraId="6D14BE54" w14:textId="77777777" w:rsidR="00F1589D" w:rsidRPr="00F61575" w:rsidRDefault="00F1589D" w:rsidP="006E1F5E">
      <w:pPr>
        <w:spacing w:after="0" w:line="240" w:lineRule="auto"/>
        <w:rPr>
          <w:rFonts w:ascii="Times New Roman" w:hAnsi="Times New Roman" w:cs="Times New Roman"/>
          <w:sz w:val="24"/>
          <w:szCs w:val="24"/>
        </w:rPr>
      </w:pPr>
      <w:r w:rsidRPr="00F61575">
        <w:rPr>
          <w:rFonts w:ascii="Times New Roman" w:hAnsi="Times New Roman" w:cs="Times New Roman"/>
          <w:sz w:val="24"/>
          <w:szCs w:val="24"/>
        </w:rPr>
        <w:t xml:space="preserve"> </w:t>
      </w:r>
    </w:p>
    <w:p w14:paraId="4FD68BA2" w14:textId="77777777" w:rsidR="00E121B6" w:rsidRPr="00F61575" w:rsidRDefault="00F1589D" w:rsidP="00E121B6">
      <w:pPr>
        <w:spacing w:after="0" w:line="240" w:lineRule="auto"/>
        <w:jc w:val="center"/>
        <w:rPr>
          <w:rFonts w:ascii="Times New Roman" w:hAnsi="Times New Roman" w:cs="Times New Roman"/>
          <w:sz w:val="24"/>
          <w:szCs w:val="24"/>
        </w:rPr>
      </w:pPr>
      <w:r w:rsidRPr="00F61575">
        <w:rPr>
          <w:rFonts w:ascii="Times New Roman" w:hAnsi="Times New Roman" w:cs="Times New Roman"/>
          <w:sz w:val="24"/>
          <w:szCs w:val="24"/>
        </w:rPr>
        <w:t xml:space="preserve">§ </w:t>
      </w:r>
      <w:r w:rsidR="003A2D16" w:rsidRPr="00F61575">
        <w:rPr>
          <w:rFonts w:ascii="Times New Roman" w:hAnsi="Times New Roman" w:cs="Times New Roman"/>
          <w:sz w:val="24"/>
          <w:szCs w:val="24"/>
        </w:rPr>
        <w:t>5</w:t>
      </w:r>
    </w:p>
    <w:p w14:paraId="74B7AE13" w14:textId="242D4646" w:rsidR="00F1589D" w:rsidRDefault="00F1589D" w:rsidP="003A2D16">
      <w:pPr>
        <w:jc w:val="center"/>
        <w:rPr>
          <w:rFonts w:ascii="Times New Roman" w:hAnsi="Times New Roman" w:cs="Times New Roman"/>
          <w:sz w:val="24"/>
          <w:szCs w:val="24"/>
        </w:rPr>
      </w:pPr>
      <w:r w:rsidRPr="00F61575">
        <w:rPr>
          <w:rFonts w:ascii="Times New Roman" w:hAnsi="Times New Roman" w:cs="Times New Roman"/>
          <w:sz w:val="24"/>
          <w:szCs w:val="24"/>
        </w:rPr>
        <w:t>Požiadavky na pokladnicu e</w:t>
      </w:r>
      <w:r w:rsidR="002A331D">
        <w:rPr>
          <w:rFonts w:ascii="Times New Roman" w:hAnsi="Times New Roman" w:cs="Times New Roman"/>
          <w:sz w:val="24"/>
          <w:szCs w:val="24"/>
        </w:rPr>
        <w:t>K</w:t>
      </w:r>
      <w:r w:rsidRPr="00F61575">
        <w:rPr>
          <w:rFonts w:ascii="Times New Roman" w:hAnsi="Times New Roman" w:cs="Times New Roman"/>
          <w:sz w:val="24"/>
          <w:szCs w:val="24"/>
        </w:rPr>
        <w:t xml:space="preserve">asa </w:t>
      </w:r>
    </w:p>
    <w:p w14:paraId="459E0224" w14:textId="77777777" w:rsidR="00E121B6" w:rsidRPr="00F61575" w:rsidRDefault="00E121B6" w:rsidP="003A2D16">
      <w:pPr>
        <w:jc w:val="center"/>
        <w:rPr>
          <w:rFonts w:ascii="Times New Roman" w:hAnsi="Times New Roman" w:cs="Times New Roman"/>
          <w:sz w:val="24"/>
          <w:szCs w:val="24"/>
        </w:rPr>
      </w:pPr>
    </w:p>
    <w:p w14:paraId="59C50701" w14:textId="4391A40D" w:rsidR="00F1589D" w:rsidRPr="00F61575" w:rsidRDefault="00F1589D" w:rsidP="006E1F5E">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(1) Na účely plnenia povinnosti podľa § 3 ods. 1</w:t>
      </w:r>
      <w:r w:rsidR="008C41B5" w:rsidRPr="00F61575">
        <w:rPr>
          <w:rFonts w:ascii="Times New Roman" w:hAnsi="Times New Roman" w:cs="Times New Roman"/>
          <w:sz w:val="24"/>
          <w:szCs w:val="24"/>
        </w:rPr>
        <w:t xml:space="preserve"> </w:t>
      </w:r>
      <w:r w:rsidRPr="00F61575">
        <w:rPr>
          <w:rFonts w:ascii="Times New Roman" w:hAnsi="Times New Roman" w:cs="Times New Roman"/>
          <w:sz w:val="24"/>
          <w:szCs w:val="24"/>
        </w:rPr>
        <w:t xml:space="preserve">a podľa § </w:t>
      </w:r>
      <w:r w:rsidR="00E31244" w:rsidRPr="00F61575">
        <w:rPr>
          <w:rFonts w:ascii="Times New Roman" w:hAnsi="Times New Roman" w:cs="Times New Roman"/>
          <w:sz w:val="24"/>
          <w:szCs w:val="24"/>
        </w:rPr>
        <w:t>4</w:t>
      </w:r>
      <w:r w:rsidRPr="00F61575">
        <w:rPr>
          <w:rFonts w:ascii="Times New Roman" w:hAnsi="Times New Roman" w:cs="Times New Roman"/>
          <w:sz w:val="24"/>
          <w:szCs w:val="24"/>
        </w:rPr>
        <w:t xml:space="preserve"> ods. 3 možno používať len</w:t>
      </w:r>
    </w:p>
    <w:p w14:paraId="76AA88BA" w14:textId="77777777" w:rsidR="00F1589D" w:rsidRPr="00F61575" w:rsidRDefault="00F1589D" w:rsidP="006E1F5E">
      <w:pPr>
        <w:spacing w:after="0" w:line="240" w:lineRule="auto"/>
        <w:rPr>
          <w:rFonts w:ascii="Times New Roman" w:hAnsi="Times New Roman" w:cs="Times New Roman"/>
          <w:sz w:val="24"/>
          <w:szCs w:val="24"/>
        </w:rPr>
      </w:pPr>
      <w:r w:rsidRPr="00F61575">
        <w:rPr>
          <w:rFonts w:ascii="Times New Roman" w:hAnsi="Times New Roman" w:cs="Times New Roman"/>
          <w:sz w:val="24"/>
          <w:szCs w:val="24"/>
        </w:rPr>
        <w:t>a) virtuálnu registračnú pokladnicu,</w:t>
      </w:r>
    </w:p>
    <w:p w14:paraId="074C3FD6" w14:textId="77777777" w:rsidR="00F1589D" w:rsidRPr="00F61575" w:rsidRDefault="00F1589D" w:rsidP="006E1F5E">
      <w:pPr>
        <w:spacing w:after="0" w:line="240" w:lineRule="auto"/>
        <w:ind w:left="227"/>
        <w:rPr>
          <w:rFonts w:ascii="Times New Roman" w:hAnsi="Times New Roman" w:cs="Times New Roman"/>
          <w:sz w:val="24"/>
          <w:szCs w:val="24"/>
        </w:rPr>
      </w:pPr>
      <w:r w:rsidRPr="00F61575">
        <w:rPr>
          <w:rFonts w:ascii="Times New Roman" w:hAnsi="Times New Roman" w:cs="Times New Roman"/>
          <w:sz w:val="24"/>
          <w:szCs w:val="24"/>
        </w:rPr>
        <w:t>1. ktorej daňový úrad pridelil kód podľa § 7,</w:t>
      </w:r>
    </w:p>
    <w:p w14:paraId="13399663" w14:textId="77777777" w:rsidR="00F1589D" w:rsidRPr="00F61575" w:rsidRDefault="00F1589D" w:rsidP="006E1F5E">
      <w:pPr>
        <w:spacing w:after="0" w:line="240" w:lineRule="auto"/>
        <w:ind w:left="227"/>
        <w:rPr>
          <w:rFonts w:ascii="Times New Roman" w:hAnsi="Times New Roman" w:cs="Times New Roman"/>
          <w:sz w:val="24"/>
          <w:szCs w:val="24"/>
        </w:rPr>
      </w:pPr>
      <w:r w:rsidRPr="00F61575">
        <w:rPr>
          <w:rFonts w:ascii="Times New Roman" w:hAnsi="Times New Roman" w:cs="Times New Roman"/>
          <w:sz w:val="24"/>
          <w:szCs w:val="24"/>
        </w:rPr>
        <w:t>2. ktorá s</w:t>
      </w:r>
      <w:r w:rsidR="003A2D16" w:rsidRPr="00F61575">
        <w:rPr>
          <w:rFonts w:ascii="Times New Roman" w:hAnsi="Times New Roman" w:cs="Times New Roman"/>
          <w:sz w:val="24"/>
          <w:szCs w:val="24"/>
        </w:rPr>
        <w:t>pĺňa požiadavky podľa odseku 2,</w:t>
      </w:r>
    </w:p>
    <w:p w14:paraId="234B1CCC" w14:textId="77777777" w:rsidR="00180A54" w:rsidRPr="00F61575" w:rsidRDefault="00180A54" w:rsidP="00180A54">
      <w:pPr>
        <w:spacing w:after="0" w:line="240" w:lineRule="auto"/>
        <w:ind w:left="227"/>
        <w:jc w:val="both"/>
        <w:rPr>
          <w:rFonts w:ascii="Times New Roman" w:hAnsi="Times New Roman" w:cs="Times New Roman"/>
          <w:sz w:val="24"/>
          <w:szCs w:val="24"/>
        </w:rPr>
      </w:pPr>
      <w:r w:rsidRPr="00F61575">
        <w:rPr>
          <w:rFonts w:ascii="Times New Roman" w:hAnsi="Times New Roman" w:cs="Times New Roman"/>
          <w:sz w:val="24"/>
          <w:szCs w:val="24"/>
        </w:rPr>
        <w:t>3. ktorá je poskytovaná prostredníctvom mobilných aplikácií, ktorých vlastníkom je finančné riaditeľstvo a </w:t>
      </w:r>
      <w:r w:rsidR="002B71B8" w:rsidRPr="00F61575">
        <w:rPr>
          <w:rFonts w:ascii="Times New Roman" w:hAnsi="Times New Roman" w:cs="Times New Roman"/>
          <w:sz w:val="24"/>
          <w:szCs w:val="24"/>
        </w:rPr>
        <w:t>klientskeho</w:t>
      </w:r>
      <w:r w:rsidRPr="00F61575">
        <w:rPr>
          <w:rFonts w:ascii="Times New Roman" w:hAnsi="Times New Roman" w:cs="Times New Roman"/>
          <w:sz w:val="24"/>
          <w:szCs w:val="24"/>
        </w:rPr>
        <w:t xml:space="preserve"> prostredia zriadeného finančným riaditeľstvom na svojom webovom sídle, </w:t>
      </w:r>
    </w:p>
    <w:p w14:paraId="139C86DE" w14:textId="77777777" w:rsidR="00F1589D" w:rsidRPr="00F61575" w:rsidRDefault="00F1589D" w:rsidP="006E1F5E">
      <w:pPr>
        <w:spacing w:after="0" w:line="240" w:lineRule="auto"/>
        <w:rPr>
          <w:rFonts w:ascii="Times New Roman" w:hAnsi="Times New Roman" w:cs="Times New Roman"/>
          <w:sz w:val="24"/>
          <w:szCs w:val="24"/>
        </w:rPr>
      </w:pPr>
      <w:r w:rsidRPr="00F61575">
        <w:rPr>
          <w:rFonts w:ascii="Times New Roman" w:hAnsi="Times New Roman" w:cs="Times New Roman"/>
          <w:sz w:val="24"/>
          <w:szCs w:val="24"/>
        </w:rPr>
        <w:t>b) on-line registračnú pokladnicu,</w:t>
      </w:r>
    </w:p>
    <w:p w14:paraId="76EEB46F" w14:textId="77777777" w:rsidR="00F1589D" w:rsidRPr="00F61575" w:rsidRDefault="00F1589D" w:rsidP="006E1F5E">
      <w:pPr>
        <w:spacing w:after="0" w:line="240" w:lineRule="auto"/>
        <w:ind w:left="227"/>
        <w:rPr>
          <w:rFonts w:ascii="Times New Roman" w:hAnsi="Times New Roman" w:cs="Times New Roman"/>
          <w:sz w:val="24"/>
          <w:szCs w:val="24"/>
        </w:rPr>
      </w:pPr>
      <w:r w:rsidRPr="00F61575">
        <w:rPr>
          <w:rFonts w:ascii="Times New Roman" w:hAnsi="Times New Roman" w:cs="Times New Roman"/>
          <w:sz w:val="24"/>
          <w:szCs w:val="24"/>
        </w:rPr>
        <w:t>1. ktorej daňový úrad pridelil kód podľa § 7,</w:t>
      </w:r>
    </w:p>
    <w:p w14:paraId="3E8CF299" w14:textId="77777777" w:rsidR="00F1589D" w:rsidRPr="00F61575" w:rsidRDefault="00F1589D" w:rsidP="006E1F5E">
      <w:pPr>
        <w:spacing w:after="0" w:line="240" w:lineRule="auto"/>
        <w:ind w:left="227"/>
        <w:rPr>
          <w:rFonts w:ascii="Times New Roman" w:hAnsi="Times New Roman" w:cs="Times New Roman"/>
          <w:sz w:val="24"/>
          <w:szCs w:val="24"/>
        </w:rPr>
      </w:pPr>
      <w:r w:rsidRPr="00F61575">
        <w:rPr>
          <w:rFonts w:ascii="Times New Roman" w:hAnsi="Times New Roman" w:cs="Times New Roman"/>
          <w:sz w:val="24"/>
          <w:szCs w:val="24"/>
        </w:rPr>
        <w:t xml:space="preserve">2. ktorá spĺňa požiadavky podľa odseku </w:t>
      </w:r>
      <w:r w:rsidR="00B429DB" w:rsidRPr="00F61575">
        <w:rPr>
          <w:rFonts w:ascii="Times New Roman" w:hAnsi="Times New Roman" w:cs="Times New Roman"/>
          <w:sz w:val="24"/>
          <w:szCs w:val="24"/>
        </w:rPr>
        <w:t>3</w:t>
      </w:r>
      <w:r w:rsidRPr="00F61575">
        <w:rPr>
          <w:rFonts w:ascii="Times New Roman" w:hAnsi="Times New Roman" w:cs="Times New Roman"/>
          <w:sz w:val="24"/>
          <w:szCs w:val="24"/>
        </w:rPr>
        <w:t>,</w:t>
      </w:r>
    </w:p>
    <w:p w14:paraId="40439D31" w14:textId="5BC48061" w:rsidR="00F1589D" w:rsidRPr="00F61575" w:rsidRDefault="00F1589D" w:rsidP="008C41B5">
      <w:pPr>
        <w:spacing w:after="0" w:line="240" w:lineRule="auto"/>
        <w:ind w:left="227"/>
        <w:jc w:val="both"/>
        <w:rPr>
          <w:rFonts w:ascii="Times New Roman" w:hAnsi="Times New Roman" w:cs="Times New Roman"/>
          <w:sz w:val="24"/>
          <w:szCs w:val="24"/>
        </w:rPr>
      </w:pPr>
      <w:r w:rsidRPr="00F61575">
        <w:rPr>
          <w:rFonts w:ascii="Times New Roman" w:hAnsi="Times New Roman" w:cs="Times New Roman"/>
          <w:sz w:val="24"/>
          <w:szCs w:val="24"/>
        </w:rPr>
        <w:t xml:space="preserve">3. ktorá používa pokladničný program a chránené dátové úložisko </w:t>
      </w:r>
      <w:r w:rsidR="001411EC" w:rsidRPr="001411EC">
        <w:rPr>
          <w:rFonts w:ascii="Times New Roman" w:hAnsi="Times New Roman" w:cs="Times New Roman"/>
          <w:sz w:val="24"/>
          <w:szCs w:val="24"/>
        </w:rPr>
        <w:t xml:space="preserve">podľa § 2 písm. </w:t>
      </w:r>
      <w:r w:rsidR="001D67AF">
        <w:rPr>
          <w:rFonts w:ascii="Times New Roman" w:hAnsi="Times New Roman" w:cs="Times New Roman"/>
          <w:sz w:val="24"/>
          <w:szCs w:val="24"/>
        </w:rPr>
        <w:t>j</w:t>
      </w:r>
      <w:r w:rsidR="001411EC" w:rsidRPr="001411EC">
        <w:rPr>
          <w:rFonts w:ascii="Times New Roman" w:hAnsi="Times New Roman" w:cs="Times New Roman"/>
          <w:sz w:val="24"/>
          <w:szCs w:val="24"/>
        </w:rPr>
        <w:t xml:space="preserve">) </w:t>
      </w:r>
      <w:r w:rsidR="00F031BA">
        <w:rPr>
          <w:rFonts w:ascii="Times New Roman" w:hAnsi="Times New Roman" w:cs="Times New Roman"/>
          <w:sz w:val="24"/>
          <w:szCs w:val="24"/>
        </w:rPr>
        <w:t xml:space="preserve">prvého </w:t>
      </w:r>
      <w:r w:rsidR="001411EC" w:rsidRPr="001411EC">
        <w:rPr>
          <w:rFonts w:ascii="Times New Roman" w:hAnsi="Times New Roman" w:cs="Times New Roman"/>
          <w:sz w:val="24"/>
          <w:szCs w:val="24"/>
        </w:rPr>
        <w:t>bod</w:t>
      </w:r>
      <w:r w:rsidR="00F031BA">
        <w:rPr>
          <w:rFonts w:ascii="Times New Roman" w:hAnsi="Times New Roman" w:cs="Times New Roman"/>
          <w:sz w:val="24"/>
          <w:szCs w:val="24"/>
        </w:rPr>
        <w:t>u</w:t>
      </w:r>
      <w:r w:rsidR="001411EC" w:rsidRPr="001411EC">
        <w:rPr>
          <w:rFonts w:ascii="Times New Roman" w:hAnsi="Times New Roman" w:cs="Times New Roman"/>
          <w:sz w:val="24"/>
          <w:szCs w:val="24"/>
        </w:rPr>
        <w:t>, na ktoré bolo vydané rozhodnutie o certifikácii pokladničného programu a chráneného dátového úložiska podľa § 6 alebo</w:t>
      </w:r>
      <w:r w:rsidR="00B66F8B">
        <w:rPr>
          <w:rFonts w:ascii="Times New Roman" w:hAnsi="Times New Roman" w:cs="Times New Roman"/>
          <w:sz w:val="24"/>
          <w:szCs w:val="24"/>
        </w:rPr>
        <w:t>,</w:t>
      </w:r>
      <w:r w:rsidR="001411EC" w:rsidRPr="001411EC">
        <w:rPr>
          <w:rFonts w:ascii="Times New Roman" w:hAnsi="Times New Roman" w:cs="Times New Roman"/>
          <w:sz w:val="24"/>
          <w:szCs w:val="24"/>
        </w:rPr>
        <w:t xml:space="preserve"> </w:t>
      </w:r>
    </w:p>
    <w:p w14:paraId="7CF230D2" w14:textId="77777777" w:rsidR="008C41B5" w:rsidRPr="00F61575" w:rsidRDefault="008C41B5" w:rsidP="008C41B5">
      <w:pPr>
        <w:spacing w:after="0" w:line="240" w:lineRule="auto"/>
        <w:rPr>
          <w:rFonts w:ascii="Times New Roman" w:hAnsi="Times New Roman" w:cs="Times New Roman"/>
          <w:sz w:val="24"/>
          <w:szCs w:val="24"/>
        </w:rPr>
      </w:pPr>
      <w:r w:rsidRPr="00F61575">
        <w:rPr>
          <w:rFonts w:ascii="Times New Roman" w:hAnsi="Times New Roman" w:cs="Times New Roman"/>
          <w:sz w:val="24"/>
          <w:szCs w:val="24"/>
        </w:rPr>
        <w:t>c) softvérovú on-line registračnú pokladnicu,</w:t>
      </w:r>
    </w:p>
    <w:p w14:paraId="7247E830" w14:textId="77777777" w:rsidR="008C41B5" w:rsidRPr="00F61575" w:rsidRDefault="008C41B5" w:rsidP="008C41B5">
      <w:pPr>
        <w:spacing w:after="0" w:line="240" w:lineRule="auto"/>
        <w:ind w:left="227"/>
        <w:rPr>
          <w:rFonts w:ascii="Times New Roman" w:hAnsi="Times New Roman" w:cs="Times New Roman"/>
          <w:sz w:val="24"/>
          <w:szCs w:val="24"/>
        </w:rPr>
      </w:pPr>
      <w:r w:rsidRPr="00F61575">
        <w:rPr>
          <w:rFonts w:ascii="Times New Roman" w:hAnsi="Times New Roman" w:cs="Times New Roman"/>
          <w:sz w:val="24"/>
          <w:szCs w:val="24"/>
        </w:rPr>
        <w:lastRenderedPageBreak/>
        <w:t>1. ktorej daňový úrad pridelil kód podľa § 7,</w:t>
      </w:r>
    </w:p>
    <w:p w14:paraId="4BA37C0A" w14:textId="77777777" w:rsidR="008C41B5" w:rsidRPr="00F61575" w:rsidRDefault="008C41B5" w:rsidP="008C41B5">
      <w:pPr>
        <w:spacing w:after="0" w:line="240" w:lineRule="auto"/>
        <w:ind w:left="227"/>
        <w:rPr>
          <w:rFonts w:ascii="Times New Roman" w:hAnsi="Times New Roman" w:cs="Times New Roman"/>
          <w:sz w:val="24"/>
          <w:szCs w:val="24"/>
        </w:rPr>
      </w:pPr>
      <w:r w:rsidRPr="00F61575">
        <w:rPr>
          <w:rFonts w:ascii="Times New Roman" w:hAnsi="Times New Roman" w:cs="Times New Roman"/>
          <w:sz w:val="24"/>
          <w:szCs w:val="24"/>
        </w:rPr>
        <w:t xml:space="preserve">2. ktorá spĺňa požiadavky podľa odseku </w:t>
      </w:r>
      <w:r w:rsidR="00B429DB" w:rsidRPr="00F61575">
        <w:rPr>
          <w:rFonts w:ascii="Times New Roman" w:hAnsi="Times New Roman" w:cs="Times New Roman"/>
          <w:sz w:val="24"/>
          <w:szCs w:val="24"/>
        </w:rPr>
        <w:t>4</w:t>
      </w:r>
      <w:r w:rsidRPr="00F61575">
        <w:rPr>
          <w:rFonts w:ascii="Times New Roman" w:hAnsi="Times New Roman" w:cs="Times New Roman"/>
          <w:sz w:val="24"/>
          <w:szCs w:val="24"/>
        </w:rPr>
        <w:t>,</w:t>
      </w:r>
    </w:p>
    <w:p w14:paraId="59DA562F" w14:textId="1C7DE913" w:rsidR="002C49F0" w:rsidRDefault="008C41B5" w:rsidP="00144FA5">
      <w:pPr>
        <w:spacing w:after="0" w:line="240" w:lineRule="auto"/>
        <w:ind w:left="227"/>
        <w:jc w:val="both"/>
        <w:rPr>
          <w:rFonts w:ascii="Times New Roman" w:hAnsi="Times New Roman" w:cs="Times New Roman"/>
          <w:sz w:val="24"/>
          <w:szCs w:val="24"/>
        </w:rPr>
      </w:pPr>
      <w:r w:rsidRPr="00F61575">
        <w:rPr>
          <w:rFonts w:ascii="Times New Roman" w:hAnsi="Times New Roman" w:cs="Times New Roman"/>
          <w:sz w:val="24"/>
          <w:szCs w:val="24"/>
        </w:rPr>
        <w:t xml:space="preserve">3. </w:t>
      </w:r>
      <w:r w:rsidR="007E675B" w:rsidRPr="007E675B">
        <w:rPr>
          <w:rFonts w:ascii="Times New Roman" w:hAnsi="Times New Roman" w:cs="Times New Roman"/>
          <w:sz w:val="24"/>
          <w:szCs w:val="24"/>
        </w:rPr>
        <w:t xml:space="preserve">ktorá používa pokladničný program a chránené dátové úložisko podľa § 2 písm. </w:t>
      </w:r>
      <w:r w:rsidR="001D67AF">
        <w:rPr>
          <w:rFonts w:ascii="Times New Roman" w:hAnsi="Times New Roman" w:cs="Times New Roman"/>
          <w:sz w:val="24"/>
          <w:szCs w:val="24"/>
        </w:rPr>
        <w:t>j</w:t>
      </w:r>
      <w:r w:rsidR="007E675B" w:rsidRPr="007E675B">
        <w:rPr>
          <w:rFonts w:ascii="Times New Roman" w:hAnsi="Times New Roman" w:cs="Times New Roman"/>
          <w:sz w:val="24"/>
          <w:szCs w:val="24"/>
        </w:rPr>
        <w:t xml:space="preserve">) </w:t>
      </w:r>
      <w:r w:rsidR="00F031BA">
        <w:rPr>
          <w:rFonts w:ascii="Times New Roman" w:hAnsi="Times New Roman" w:cs="Times New Roman"/>
          <w:sz w:val="24"/>
          <w:szCs w:val="24"/>
        </w:rPr>
        <w:t xml:space="preserve">druhého </w:t>
      </w:r>
      <w:r w:rsidR="007E675B" w:rsidRPr="007E675B">
        <w:rPr>
          <w:rFonts w:ascii="Times New Roman" w:hAnsi="Times New Roman" w:cs="Times New Roman"/>
          <w:sz w:val="24"/>
          <w:szCs w:val="24"/>
        </w:rPr>
        <w:t>bod</w:t>
      </w:r>
      <w:r w:rsidR="00F031BA">
        <w:rPr>
          <w:rFonts w:ascii="Times New Roman" w:hAnsi="Times New Roman" w:cs="Times New Roman"/>
          <w:sz w:val="24"/>
          <w:szCs w:val="24"/>
        </w:rPr>
        <w:t>u</w:t>
      </w:r>
      <w:r w:rsidR="007E675B" w:rsidRPr="007E675B">
        <w:rPr>
          <w:rFonts w:ascii="Times New Roman" w:hAnsi="Times New Roman" w:cs="Times New Roman"/>
          <w:sz w:val="24"/>
          <w:szCs w:val="24"/>
        </w:rPr>
        <w:t>, na ktoré bolo vydané rozhodnutie o certifikácii pokladničného programu a chráneného dátového úložiska podľa § 6</w:t>
      </w:r>
      <w:r w:rsidR="00167ECA">
        <w:rPr>
          <w:rFonts w:ascii="Times New Roman" w:hAnsi="Times New Roman" w:cs="Times New Roman"/>
          <w:sz w:val="24"/>
          <w:szCs w:val="24"/>
        </w:rPr>
        <w:t>.</w:t>
      </w:r>
    </w:p>
    <w:p w14:paraId="28293F03" w14:textId="77777777" w:rsidR="00DD1ACF" w:rsidRPr="00F61575" w:rsidRDefault="00DD1ACF" w:rsidP="00144FA5">
      <w:pPr>
        <w:spacing w:after="0" w:line="240" w:lineRule="auto"/>
        <w:ind w:left="227"/>
        <w:jc w:val="both"/>
        <w:rPr>
          <w:rFonts w:ascii="Times New Roman" w:hAnsi="Times New Roman" w:cs="Times New Roman"/>
          <w:sz w:val="24"/>
          <w:szCs w:val="24"/>
        </w:rPr>
      </w:pPr>
    </w:p>
    <w:p w14:paraId="51632C2F" w14:textId="77777777" w:rsidR="00F1589D" w:rsidRPr="00F61575" w:rsidRDefault="00294C7D" w:rsidP="006E1F5E">
      <w:pPr>
        <w:spacing w:after="0" w:line="240" w:lineRule="auto"/>
        <w:rPr>
          <w:rFonts w:ascii="Times New Roman" w:hAnsi="Times New Roman" w:cs="Times New Roman"/>
          <w:sz w:val="24"/>
          <w:szCs w:val="24"/>
        </w:rPr>
      </w:pPr>
      <w:r w:rsidRPr="00F61575">
        <w:rPr>
          <w:rFonts w:ascii="Times New Roman" w:hAnsi="Times New Roman" w:cs="Times New Roman"/>
          <w:sz w:val="24"/>
          <w:szCs w:val="24"/>
        </w:rPr>
        <w:t xml:space="preserve"> </w:t>
      </w:r>
      <w:r w:rsidR="00F1589D" w:rsidRPr="00F61575">
        <w:rPr>
          <w:rFonts w:ascii="Times New Roman" w:hAnsi="Times New Roman" w:cs="Times New Roman"/>
          <w:sz w:val="24"/>
          <w:szCs w:val="24"/>
        </w:rPr>
        <w:t xml:space="preserve">(2) </w:t>
      </w:r>
      <w:r w:rsidR="00CE4178" w:rsidRPr="00F61575">
        <w:rPr>
          <w:rFonts w:ascii="Times New Roman" w:hAnsi="Times New Roman" w:cs="Times New Roman"/>
          <w:sz w:val="24"/>
          <w:szCs w:val="24"/>
        </w:rPr>
        <w:t>Virtuálna registračná p</w:t>
      </w:r>
      <w:r w:rsidR="00F1589D" w:rsidRPr="00F61575">
        <w:rPr>
          <w:rFonts w:ascii="Times New Roman" w:hAnsi="Times New Roman" w:cs="Times New Roman"/>
          <w:sz w:val="24"/>
          <w:szCs w:val="24"/>
        </w:rPr>
        <w:t>okladnica musí spĺňať tieto požiadavky:</w:t>
      </w:r>
    </w:p>
    <w:p w14:paraId="64A2D599" w14:textId="77777777" w:rsidR="00F1589D" w:rsidRPr="00F61575" w:rsidRDefault="00F1589D" w:rsidP="00B429DB">
      <w:pPr>
        <w:pStyle w:val="Odsekzoznamu"/>
        <w:numPr>
          <w:ilvl w:val="0"/>
          <w:numId w:val="17"/>
        </w:num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 xml:space="preserve">zobrazenie unikátneho identifikátora </w:t>
      </w:r>
      <w:r w:rsidR="000D6802" w:rsidRPr="00F61575">
        <w:rPr>
          <w:rFonts w:ascii="Times New Roman" w:hAnsi="Times New Roman" w:cs="Times New Roman"/>
          <w:sz w:val="24"/>
          <w:szCs w:val="24"/>
        </w:rPr>
        <w:t>dokladu na pokladničnom doklade</w:t>
      </w:r>
      <w:r w:rsidR="00294C7D" w:rsidRPr="00F61575">
        <w:rPr>
          <w:rFonts w:ascii="Times New Roman" w:hAnsi="Times New Roman" w:cs="Times New Roman"/>
          <w:sz w:val="24"/>
          <w:szCs w:val="24"/>
        </w:rPr>
        <w:t xml:space="preserve">, </w:t>
      </w:r>
    </w:p>
    <w:p w14:paraId="55E93635" w14:textId="702CE616" w:rsidR="00F1589D" w:rsidRPr="00F61575" w:rsidRDefault="00F1589D" w:rsidP="00B429DB">
      <w:pPr>
        <w:pStyle w:val="Odsekzoznamu"/>
        <w:numPr>
          <w:ilvl w:val="0"/>
          <w:numId w:val="17"/>
        </w:num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zobrazenie čitateľného QR kódu</w:t>
      </w:r>
      <w:r w:rsidR="00AE49CB" w:rsidRPr="00F61575">
        <w:rPr>
          <w:rFonts w:ascii="Times New Roman" w:hAnsi="Times New Roman" w:cs="Times New Roman"/>
          <w:sz w:val="24"/>
          <w:szCs w:val="24"/>
        </w:rPr>
        <w:t xml:space="preserve"> na pokladničnom doklade</w:t>
      </w:r>
      <w:r w:rsidRPr="00F61575">
        <w:rPr>
          <w:rFonts w:ascii="Times New Roman" w:hAnsi="Times New Roman" w:cs="Times New Roman"/>
          <w:sz w:val="24"/>
          <w:szCs w:val="24"/>
        </w:rPr>
        <w:t xml:space="preserve"> spracovateľného technickými zariadeniami, ktorého náležitosti </w:t>
      </w:r>
      <w:r w:rsidR="000E1289">
        <w:rPr>
          <w:rFonts w:ascii="Times New Roman" w:hAnsi="Times New Roman" w:cs="Times New Roman"/>
          <w:sz w:val="24"/>
          <w:szCs w:val="24"/>
        </w:rPr>
        <w:t>určí</w:t>
      </w:r>
      <w:r w:rsidR="00EF7853" w:rsidRPr="00F61575">
        <w:rPr>
          <w:rFonts w:ascii="Times New Roman" w:hAnsi="Times New Roman" w:cs="Times New Roman"/>
          <w:sz w:val="24"/>
          <w:szCs w:val="24"/>
        </w:rPr>
        <w:t xml:space="preserve"> </w:t>
      </w:r>
      <w:r w:rsidRPr="00F61575">
        <w:rPr>
          <w:rFonts w:ascii="Times New Roman" w:hAnsi="Times New Roman" w:cs="Times New Roman"/>
          <w:sz w:val="24"/>
          <w:szCs w:val="24"/>
        </w:rPr>
        <w:t>finančné riadit</w:t>
      </w:r>
      <w:r w:rsidR="00294C7D" w:rsidRPr="00F61575">
        <w:rPr>
          <w:rFonts w:ascii="Times New Roman" w:hAnsi="Times New Roman" w:cs="Times New Roman"/>
          <w:sz w:val="24"/>
          <w:szCs w:val="24"/>
        </w:rPr>
        <w:t xml:space="preserve">eľstvo </w:t>
      </w:r>
      <w:r w:rsidR="000E1289">
        <w:rPr>
          <w:rFonts w:ascii="Times New Roman" w:hAnsi="Times New Roman" w:cs="Times New Roman"/>
          <w:sz w:val="24"/>
          <w:szCs w:val="24"/>
        </w:rPr>
        <w:t xml:space="preserve">a uverejní ich </w:t>
      </w:r>
      <w:r w:rsidR="00294C7D" w:rsidRPr="00F61575">
        <w:rPr>
          <w:rFonts w:ascii="Times New Roman" w:hAnsi="Times New Roman" w:cs="Times New Roman"/>
          <w:sz w:val="24"/>
          <w:szCs w:val="24"/>
        </w:rPr>
        <w:t>na svojom webovom sídle,</w:t>
      </w:r>
    </w:p>
    <w:p w14:paraId="6ED1711C" w14:textId="77777777" w:rsidR="00F1589D" w:rsidRPr="00F61575" w:rsidRDefault="00F1589D" w:rsidP="00B429DB">
      <w:pPr>
        <w:pStyle w:val="Odsekzoznamu"/>
        <w:numPr>
          <w:ilvl w:val="0"/>
          <w:numId w:val="17"/>
        </w:num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zobrazenie všetkých znakov slovenskej abec</w:t>
      </w:r>
      <w:r w:rsidR="00294C7D" w:rsidRPr="00F61575">
        <w:rPr>
          <w:rFonts w:ascii="Times New Roman" w:hAnsi="Times New Roman" w:cs="Times New Roman"/>
          <w:sz w:val="24"/>
          <w:szCs w:val="24"/>
        </w:rPr>
        <w:t>edy a interpunkčných znamienok,</w:t>
      </w:r>
    </w:p>
    <w:p w14:paraId="73ED218D" w14:textId="77777777" w:rsidR="00F1589D" w:rsidRPr="00F61575" w:rsidRDefault="00F1589D" w:rsidP="00B429DB">
      <w:pPr>
        <w:pStyle w:val="Odsekzoznamu"/>
        <w:numPr>
          <w:ilvl w:val="0"/>
          <w:numId w:val="17"/>
        </w:num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vytlačenie pokladničného dokladu,</w:t>
      </w:r>
    </w:p>
    <w:p w14:paraId="6B2D0B17" w14:textId="77777777" w:rsidR="00F1589D" w:rsidRPr="00F61575" w:rsidRDefault="00F1589D" w:rsidP="00B429DB">
      <w:pPr>
        <w:pStyle w:val="Odsekzoznamu"/>
        <w:numPr>
          <w:ilvl w:val="0"/>
          <w:numId w:val="17"/>
        </w:num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 xml:space="preserve">vytlačenie kópie pokladničného dokladu tak, aby neobsahoval unikátny identifikátor dokladu, QR kód, overovací kód </w:t>
      </w:r>
      <w:r w:rsidR="00E629C8">
        <w:rPr>
          <w:rFonts w:ascii="Times New Roman" w:hAnsi="Times New Roman" w:cs="Times New Roman"/>
          <w:sz w:val="24"/>
          <w:szCs w:val="24"/>
        </w:rPr>
        <w:t>predávajúceho</w:t>
      </w:r>
      <w:r w:rsidR="00294C7D" w:rsidRPr="00F61575">
        <w:rPr>
          <w:rFonts w:ascii="Times New Roman" w:hAnsi="Times New Roman" w:cs="Times New Roman"/>
          <w:sz w:val="24"/>
          <w:szCs w:val="24"/>
        </w:rPr>
        <w:t xml:space="preserve"> a podpisový kód </w:t>
      </w:r>
      <w:r w:rsidR="00E629C8">
        <w:rPr>
          <w:rFonts w:ascii="Times New Roman" w:hAnsi="Times New Roman" w:cs="Times New Roman"/>
          <w:sz w:val="24"/>
          <w:szCs w:val="24"/>
        </w:rPr>
        <w:t>predávajúceho</w:t>
      </w:r>
      <w:r w:rsidR="00294C7D" w:rsidRPr="00F61575">
        <w:rPr>
          <w:rFonts w:ascii="Times New Roman" w:hAnsi="Times New Roman" w:cs="Times New Roman"/>
          <w:sz w:val="24"/>
          <w:szCs w:val="24"/>
        </w:rPr>
        <w:t>,</w:t>
      </w:r>
    </w:p>
    <w:p w14:paraId="3A0F6EB6" w14:textId="77777777" w:rsidR="00F1589D" w:rsidRPr="00F61575" w:rsidRDefault="00F1589D" w:rsidP="00B429DB">
      <w:pPr>
        <w:pStyle w:val="Odsekzoznamu"/>
        <w:numPr>
          <w:ilvl w:val="0"/>
          <w:numId w:val="17"/>
        </w:num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zobrazenie slov "OVERTE DOKLAD POMOCOU QR KÓDU" na po</w:t>
      </w:r>
      <w:r w:rsidR="00294C7D" w:rsidRPr="00F61575">
        <w:rPr>
          <w:rFonts w:ascii="Times New Roman" w:hAnsi="Times New Roman" w:cs="Times New Roman"/>
          <w:sz w:val="24"/>
          <w:szCs w:val="24"/>
        </w:rPr>
        <w:t>kladničnom doklade za QR kódom,</w:t>
      </w:r>
    </w:p>
    <w:p w14:paraId="7D17119B" w14:textId="77777777" w:rsidR="00F1589D" w:rsidRPr="00F61575" w:rsidRDefault="00F1589D" w:rsidP="00B429DB">
      <w:pPr>
        <w:pStyle w:val="Odsekzoznamu"/>
        <w:numPr>
          <w:ilvl w:val="0"/>
          <w:numId w:val="17"/>
        </w:num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čí</w:t>
      </w:r>
      <w:r w:rsidR="000D6802" w:rsidRPr="00F61575">
        <w:rPr>
          <w:rFonts w:ascii="Times New Roman" w:hAnsi="Times New Roman" w:cs="Times New Roman"/>
          <w:sz w:val="24"/>
          <w:szCs w:val="24"/>
        </w:rPr>
        <w:t xml:space="preserve">slovanie pokladničných dokladov </w:t>
      </w:r>
      <w:r w:rsidRPr="00F61575">
        <w:rPr>
          <w:rFonts w:ascii="Times New Roman" w:hAnsi="Times New Roman" w:cs="Times New Roman"/>
          <w:sz w:val="24"/>
          <w:szCs w:val="24"/>
        </w:rPr>
        <w:t>sekvenčne v jednom rade pre každý kalendárny mesiac vzostupne od čísla jede</w:t>
      </w:r>
      <w:r w:rsidR="00294C7D" w:rsidRPr="00F61575">
        <w:rPr>
          <w:rFonts w:ascii="Times New Roman" w:hAnsi="Times New Roman" w:cs="Times New Roman"/>
          <w:sz w:val="24"/>
          <w:szCs w:val="24"/>
        </w:rPr>
        <w:t>n</w:t>
      </w:r>
      <w:r w:rsidR="00D617FC" w:rsidRPr="00F61575">
        <w:rPr>
          <w:rFonts w:ascii="Times New Roman" w:hAnsi="Times New Roman" w:cs="Times New Roman"/>
          <w:sz w:val="24"/>
          <w:szCs w:val="24"/>
        </w:rPr>
        <w:t>,</w:t>
      </w:r>
    </w:p>
    <w:p w14:paraId="790B712C" w14:textId="549ECC24" w:rsidR="00B429DB" w:rsidRPr="00F61575" w:rsidRDefault="00F1589D" w:rsidP="00B429DB">
      <w:pPr>
        <w:pStyle w:val="Odsekzoznamu"/>
        <w:numPr>
          <w:ilvl w:val="0"/>
          <w:numId w:val="17"/>
        </w:num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 xml:space="preserve">elektronické zaslanie pokladničného dokladu kupujúcemu až po zaevidovaní </w:t>
      </w:r>
      <w:r w:rsidR="00C33858" w:rsidRPr="00F61575">
        <w:rPr>
          <w:rFonts w:ascii="Times New Roman" w:hAnsi="Times New Roman" w:cs="Times New Roman"/>
          <w:sz w:val="24"/>
          <w:szCs w:val="24"/>
        </w:rPr>
        <w:t>v</w:t>
      </w:r>
      <w:r w:rsidR="002A331D">
        <w:rPr>
          <w:rFonts w:ascii="Times New Roman" w:hAnsi="Times New Roman" w:cs="Times New Roman"/>
          <w:sz w:val="24"/>
          <w:szCs w:val="24"/>
        </w:rPr>
        <w:t> </w:t>
      </w:r>
      <w:r w:rsidR="00C33858" w:rsidRPr="00F61575">
        <w:rPr>
          <w:rFonts w:ascii="Times New Roman" w:hAnsi="Times New Roman" w:cs="Times New Roman"/>
          <w:sz w:val="24"/>
          <w:szCs w:val="24"/>
        </w:rPr>
        <w:t>systéme</w:t>
      </w:r>
      <w:r w:rsidR="002A331D">
        <w:rPr>
          <w:rFonts w:ascii="Times New Roman" w:hAnsi="Times New Roman" w:cs="Times New Roman"/>
          <w:sz w:val="24"/>
          <w:szCs w:val="24"/>
        </w:rPr>
        <w:t xml:space="preserve"> pre pokladnice</w:t>
      </w:r>
      <w:r w:rsidR="00C33858" w:rsidRPr="00F61575">
        <w:rPr>
          <w:rFonts w:ascii="Times New Roman" w:hAnsi="Times New Roman" w:cs="Times New Roman"/>
          <w:sz w:val="24"/>
          <w:szCs w:val="24"/>
        </w:rPr>
        <w:t xml:space="preserve"> e</w:t>
      </w:r>
      <w:r w:rsidR="002A331D">
        <w:rPr>
          <w:rFonts w:ascii="Times New Roman" w:hAnsi="Times New Roman" w:cs="Times New Roman"/>
          <w:sz w:val="24"/>
          <w:szCs w:val="24"/>
        </w:rPr>
        <w:t>K</w:t>
      </w:r>
      <w:r w:rsidR="00C33858" w:rsidRPr="00F61575">
        <w:rPr>
          <w:rFonts w:ascii="Times New Roman" w:hAnsi="Times New Roman" w:cs="Times New Roman"/>
          <w:sz w:val="24"/>
          <w:szCs w:val="24"/>
        </w:rPr>
        <w:t>asa,</w:t>
      </w:r>
      <w:r w:rsidRPr="00F61575">
        <w:rPr>
          <w:rFonts w:ascii="Times New Roman" w:hAnsi="Times New Roman" w:cs="Times New Roman"/>
          <w:sz w:val="24"/>
          <w:szCs w:val="24"/>
        </w:rPr>
        <w:t xml:space="preserve"> </w:t>
      </w:r>
    </w:p>
    <w:p w14:paraId="4701AD94" w14:textId="2DCB7D29" w:rsidR="00F1589D" w:rsidRPr="00F61575" w:rsidRDefault="00F1589D" w:rsidP="00B429DB">
      <w:pPr>
        <w:pStyle w:val="Odsekzoznamu"/>
        <w:numPr>
          <w:ilvl w:val="0"/>
          <w:numId w:val="17"/>
        </w:num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 xml:space="preserve">zhodu údajov podľa § 8 ods. </w:t>
      </w:r>
      <w:r w:rsidR="003E17A0" w:rsidRPr="00F61575">
        <w:rPr>
          <w:rFonts w:ascii="Times New Roman" w:hAnsi="Times New Roman" w:cs="Times New Roman"/>
          <w:sz w:val="24"/>
          <w:szCs w:val="24"/>
        </w:rPr>
        <w:t xml:space="preserve">1 až 5 </w:t>
      </w:r>
      <w:r w:rsidRPr="00F61575">
        <w:rPr>
          <w:rFonts w:ascii="Times New Roman" w:hAnsi="Times New Roman" w:cs="Times New Roman"/>
          <w:sz w:val="24"/>
          <w:szCs w:val="24"/>
        </w:rPr>
        <w:t>s údajmi zasielaným</w:t>
      </w:r>
      <w:r w:rsidR="00294C7D" w:rsidRPr="00F61575">
        <w:rPr>
          <w:rFonts w:ascii="Times New Roman" w:hAnsi="Times New Roman" w:cs="Times New Roman"/>
          <w:sz w:val="24"/>
          <w:szCs w:val="24"/>
        </w:rPr>
        <w:t>i do systému</w:t>
      </w:r>
      <w:r w:rsidR="002A331D">
        <w:rPr>
          <w:rFonts w:ascii="Times New Roman" w:hAnsi="Times New Roman" w:cs="Times New Roman"/>
          <w:sz w:val="24"/>
          <w:szCs w:val="24"/>
        </w:rPr>
        <w:t xml:space="preserve"> pre pokladnice</w:t>
      </w:r>
      <w:r w:rsidR="00294C7D" w:rsidRPr="00F61575">
        <w:rPr>
          <w:rFonts w:ascii="Times New Roman" w:hAnsi="Times New Roman" w:cs="Times New Roman"/>
          <w:sz w:val="24"/>
          <w:szCs w:val="24"/>
        </w:rPr>
        <w:t xml:space="preserve"> e</w:t>
      </w:r>
      <w:r w:rsidR="002A331D">
        <w:rPr>
          <w:rFonts w:ascii="Times New Roman" w:hAnsi="Times New Roman" w:cs="Times New Roman"/>
          <w:sz w:val="24"/>
          <w:szCs w:val="24"/>
        </w:rPr>
        <w:t>K</w:t>
      </w:r>
      <w:r w:rsidR="00294C7D" w:rsidRPr="00F61575">
        <w:rPr>
          <w:rFonts w:ascii="Times New Roman" w:hAnsi="Times New Roman" w:cs="Times New Roman"/>
          <w:sz w:val="24"/>
          <w:szCs w:val="24"/>
        </w:rPr>
        <w:t>asa podľa</w:t>
      </w:r>
      <w:r w:rsidR="0023271C" w:rsidRPr="00F61575">
        <w:rPr>
          <w:rFonts w:ascii="Times New Roman" w:hAnsi="Times New Roman" w:cs="Times New Roman"/>
          <w:sz w:val="24"/>
          <w:szCs w:val="24"/>
        </w:rPr>
        <w:t xml:space="preserve"> </w:t>
      </w:r>
      <w:r w:rsidR="00294C7D" w:rsidRPr="00F61575">
        <w:rPr>
          <w:rFonts w:ascii="Times New Roman" w:hAnsi="Times New Roman" w:cs="Times New Roman"/>
          <w:sz w:val="24"/>
          <w:szCs w:val="24"/>
        </w:rPr>
        <w:t xml:space="preserve">§ </w:t>
      </w:r>
      <w:r w:rsidR="00E31244" w:rsidRPr="00F61575">
        <w:rPr>
          <w:rFonts w:ascii="Times New Roman" w:hAnsi="Times New Roman" w:cs="Times New Roman"/>
          <w:sz w:val="24"/>
          <w:szCs w:val="24"/>
        </w:rPr>
        <w:t>9</w:t>
      </w:r>
      <w:r w:rsidR="00294C7D" w:rsidRPr="00F61575">
        <w:rPr>
          <w:rFonts w:ascii="Times New Roman" w:hAnsi="Times New Roman" w:cs="Times New Roman"/>
          <w:sz w:val="24"/>
          <w:szCs w:val="24"/>
        </w:rPr>
        <w:t>,</w:t>
      </w:r>
    </w:p>
    <w:p w14:paraId="266CE5B4" w14:textId="517E0416" w:rsidR="000B0412" w:rsidRPr="00F61575" w:rsidRDefault="00F1589D" w:rsidP="00144FA5">
      <w:pPr>
        <w:pStyle w:val="Odsekzoznamu"/>
        <w:numPr>
          <w:ilvl w:val="0"/>
          <w:numId w:val="17"/>
        </w:num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zasielanie údajo</w:t>
      </w:r>
      <w:r w:rsidR="00294C7D" w:rsidRPr="00F61575">
        <w:rPr>
          <w:rFonts w:ascii="Times New Roman" w:hAnsi="Times New Roman" w:cs="Times New Roman"/>
          <w:sz w:val="24"/>
          <w:szCs w:val="24"/>
        </w:rPr>
        <w:t xml:space="preserve">v podľa § </w:t>
      </w:r>
      <w:r w:rsidR="00E31244" w:rsidRPr="00F61575">
        <w:rPr>
          <w:rFonts w:ascii="Times New Roman" w:hAnsi="Times New Roman" w:cs="Times New Roman"/>
          <w:sz w:val="24"/>
          <w:szCs w:val="24"/>
        </w:rPr>
        <w:t>9</w:t>
      </w:r>
      <w:r w:rsidR="00B429DB" w:rsidRPr="00F61575">
        <w:rPr>
          <w:rFonts w:ascii="Times New Roman" w:hAnsi="Times New Roman" w:cs="Times New Roman"/>
          <w:sz w:val="24"/>
          <w:szCs w:val="24"/>
        </w:rPr>
        <w:t xml:space="preserve"> do systému</w:t>
      </w:r>
      <w:r w:rsidR="002A331D">
        <w:rPr>
          <w:rFonts w:ascii="Times New Roman" w:hAnsi="Times New Roman" w:cs="Times New Roman"/>
          <w:sz w:val="24"/>
          <w:szCs w:val="24"/>
        </w:rPr>
        <w:t xml:space="preserve"> pre pokladnice</w:t>
      </w:r>
      <w:r w:rsidR="00B429DB" w:rsidRPr="00F61575">
        <w:rPr>
          <w:rFonts w:ascii="Times New Roman" w:hAnsi="Times New Roman" w:cs="Times New Roman"/>
          <w:sz w:val="24"/>
          <w:szCs w:val="24"/>
        </w:rPr>
        <w:t xml:space="preserve"> e</w:t>
      </w:r>
      <w:r w:rsidR="002A331D">
        <w:rPr>
          <w:rFonts w:ascii="Times New Roman" w:hAnsi="Times New Roman" w:cs="Times New Roman"/>
          <w:sz w:val="24"/>
          <w:szCs w:val="24"/>
        </w:rPr>
        <w:t>K</w:t>
      </w:r>
      <w:r w:rsidR="00B429DB" w:rsidRPr="00F61575">
        <w:rPr>
          <w:rFonts w:ascii="Times New Roman" w:hAnsi="Times New Roman" w:cs="Times New Roman"/>
          <w:sz w:val="24"/>
          <w:szCs w:val="24"/>
        </w:rPr>
        <w:t>asa.</w:t>
      </w:r>
    </w:p>
    <w:p w14:paraId="3AB4E330" w14:textId="77777777" w:rsidR="00DD1ACF" w:rsidRPr="00F61575" w:rsidRDefault="00DD1ACF" w:rsidP="00DD1ACF">
      <w:pPr>
        <w:pStyle w:val="Odsekzoznamu"/>
        <w:spacing w:after="0" w:line="240" w:lineRule="auto"/>
        <w:jc w:val="both"/>
        <w:rPr>
          <w:rFonts w:ascii="Times New Roman" w:hAnsi="Times New Roman" w:cs="Times New Roman"/>
          <w:sz w:val="24"/>
          <w:szCs w:val="24"/>
        </w:rPr>
      </w:pPr>
    </w:p>
    <w:p w14:paraId="487C7623" w14:textId="77777777" w:rsidR="00CE4178" w:rsidRPr="00F61575" w:rsidRDefault="00B429DB" w:rsidP="00CE4178">
      <w:pPr>
        <w:spacing w:after="0" w:line="240" w:lineRule="auto"/>
        <w:rPr>
          <w:rFonts w:ascii="Times New Roman" w:hAnsi="Times New Roman" w:cs="Times New Roman"/>
          <w:sz w:val="24"/>
          <w:szCs w:val="24"/>
        </w:rPr>
      </w:pPr>
      <w:r w:rsidRPr="00F61575">
        <w:rPr>
          <w:rFonts w:ascii="Times New Roman" w:hAnsi="Times New Roman" w:cs="Times New Roman"/>
          <w:sz w:val="24"/>
          <w:szCs w:val="24"/>
        </w:rPr>
        <w:t xml:space="preserve">(3) On-line registračná pokladnica </w:t>
      </w:r>
      <w:r w:rsidR="00CE4178" w:rsidRPr="00F61575">
        <w:rPr>
          <w:rFonts w:ascii="Times New Roman" w:hAnsi="Times New Roman" w:cs="Times New Roman"/>
          <w:sz w:val="24"/>
          <w:szCs w:val="24"/>
        </w:rPr>
        <w:t>musí spĺňať tieto požiadavky:</w:t>
      </w:r>
    </w:p>
    <w:p w14:paraId="69CD046A" w14:textId="77777777" w:rsidR="00CE4178" w:rsidRPr="00F61575" w:rsidRDefault="00CE4178" w:rsidP="00B429DB">
      <w:pPr>
        <w:pStyle w:val="Odsekzoznamu"/>
        <w:numPr>
          <w:ilvl w:val="0"/>
          <w:numId w:val="18"/>
        </w:num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 xml:space="preserve">zobrazenie unikátneho identifikátora dokladu na pokladničnom doklade, </w:t>
      </w:r>
    </w:p>
    <w:p w14:paraId="792F3F54" w14:textId="544209C7" w:rsidR="00CE4178" w:rsidRPr="00F61575" w:rsidRDefault="00AE49CB" w:rsidP="00B429DB">
      <w:pPr>
        <w:pStyle w:val="Odsekzoznamu"/>
        <w:numPr>
          <w:ilvl w:val="0"/>
          <w:numId w:val="18"/>
        </w:num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 xml:space="preserve">zobrazenie čitateľného QR kódu na pokladničnom doklade </w:t>
      </w:r>
      <w:r w:rsidR="00057681" w:rsidRPr="00F61575">
        <w:rPr>
          <w:rFonts w:ascii="Times New Roman" w:hAnsi="Times New Roman" w:cs="Times New Roman"/>
          <w:sz w:val="24"/>
          <w:szCs w:val="24"/>
        </w:rPr>
        <w:t>s</w:t>
      </w:r>
      <w:r w:rsidR="00CE4178" w:rsidRPr="00F61575">
        <w:rPr>
          <w:rFonts w:ascii="Times New Roman" w:hAnsi="Times New Roman" w:cs="Times New Roman"/>
          <w:sz w:val="24"/>
          <w:szCs w:val="24"/>
        </w:rPr>
        <w:t xml:space="preserve">pracovateľného technickými zariadeniami, ktorého náležitosti </w:t>
      </w:r>
      <w:r w:rsidR="000E1289">
        <w:rPr>
          <w:rFonts w:ascii="Times New Roman" w:hAnsi="Times New Roman" w:cs="Times New Roman"/>
          <w:sz w:val="24"/>
          <w:szCs w:val="24"/>
        </w:rPr>
        <w:t>určí</w:t>
      </w:r>
      <w:r w:rsidR="00EF7853" w:rsidRPr="00F61575">
        <w:rPr>
          <w:rFonts w:ascii="Times New Roman" w:hAnsi="Times New Roman" w:cs="Times New Roman"/>
          <w:sz w:val="24"/>
          <w:szCs w:val="24"/>
        </w:rPr>
        <w:t xml:space="preserve"> </w:t>
      </w:r>
      <w:r w:rsidR="00CE4178" w:rsidRPr="00F61575">
        <w:rPr>
          <w:rFonts w:ascii="Times New Roman" w:hAnsi="Times New Roman" w:cs="Times New Roman"/>
          <w:sz w:val="24"/>
          <w:szCs w:val="24"/>
        </w:rPr>
        <w:t xml:space="preserve">finančné riaditeľstvo </w:t>
      </w:r>
      <w:r w:rsidR="000E1289">
        <w:rPr>
          <w:rFonts w:ascii="Times New Roman" w:hAnsi="Times New Roman" w:cs="Times New Roman"/>
          <w:sz w:val="24"/>
          <w:szCs w:val="24"/>
        </w:rPr>
        <w:t xml:space="preserve">a uverejní ich </w:t>
      </w:r>
      <w:r w:rsidR="00CE4178" w:rsidRPr="00F61575">
        <w:rPr>
          <w:rFonts w:ascii="Times New Roman" w:hAnsi="Times New Roman" w:cs="Times New Roman"/>
          <w:sz w:val="24"/>
          <w:szCs w:val="24"/>
        </w:rPr>
        <w:t>na svojom webovom sídle,</w:t>
      </w:r>
    </w:p>
    <w:p w14:paraId="249D7E24" w14:textId="77777777" w:rsidR="00CE4178" w:rsidRPr="00F61575" w:rsidRDefault="00CE4178" w:rsidP="00B429DB">
      <w:pPr>
        <w:pStyle w:val="Odsekzoznamu"/>
        <w:numPr>
          <w:ilvl w:val="0"/>
          <w:numId w:val="18"/>
        </w:num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zobrazenie všetkých znakov slovenskej abecedy a interpunkčných znamienok,</w:t>
      </w:r>
    </w:p>
    <w:p w14:paraId="48FCF209" w14:textId="77777777" w:rsidR="00CE4178" w:rsidRPr="00F61575" w:rsidRDefault="00CE4178" w:rsidP="00B429DB">
      <w:pPr>
        <w:pStyle w:val="Odsekzoznamu"/>
        <w:numPr>
          <w:ilvl w:val="0"/>
          <w:numId w:val="18"/>
        </w:num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vytlačenie pokladničného dokladu,</w:t>
      </w:r>
    </w:p>
    <w:p w14:paraId="2ADE1DA2" w14:textId="77777777" w:rsidR="00CE4178" w:rsidRPr="00F61575" w:rsidRDefault="00CE4178" w:rsidP="00B429DB">
      <w:pPr>
        <w:pStyle w:val="Odsekzoznamu"/>
        <w:numPr>
          <w:ilvl w:val="0"/>
          <w:numId w:val="18"/>
        </w:num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 xml:space="preserve">vytlačenie kópie pokladničného dokladu tak, aby neobsahoval unikátny identifikátor dokladu, QR kód, overovací kód </w:t>
      </w:r>
      <w:r w:rsidR="00E629C8">
        <w:rPr>
          <w:rFonts w:ascii="Times New Roman" w:hAnsi="Times New Roman" w:cs="Times New Roman"/>
          <w:sz w:val="24"/>
          <w:szCs w:val="24"/>
        </w:rPr>
        <w:t>predávajúceho</w:t>
      </w:r>
      <w:r w:rsidRPr="00F61575">
        <w:rPr>
          <w:rFonts w:ascii="Times New Roman" w:hAnsi="Times New Roman" w:cs="Times New Roman"/>
          <w:sz w:val="24"/>
          <w:szCs w:val="24"/>
        </w:rPr>
        <w:t xml:space="preserve"> a podpisový kód </w:t>
      </w:r>
      <w:r w:rsidR="00E629C8">
        <w:rPr>
          <w:rFonts w:ascii="Times New Roman" w:hAnsi="Times New Roman" w:cs="Times New Roman"/>
          <w:sz w:val="24"/>
          <w:szCs w:val="24"/>
        </w:rPr>
        <w:t>predávajúceho</w:t>
      </w:r>
      <w:r w:rsidRPr="00F61575">
        <w:rPr>
          <w:rFonts w:ascii="Times New Roman" w:hAnsi="Times New Roman" w:cs="Times New Roman"/>
          <w:sz w:val="24"/>
          <w:szCs w:val="24"/>
        </w:rPr>
        <w:t>,</w:t>
      </w:r>
    </w:p>
    <w:p w14:paraId="2623ABF1" w14:textId="77777777" w:rsidR="00CE4178" w:rsidRPr="00F61575" w:rsidRDefault="00CE4178" w:rsidP="00B429DB">
      <w:pPr>
        <w:pStyle w:val="Odsekzoznamu"/>
        <w:numPr>
          <w:ilvl w:val="0"/>
          <w:numId w:val="18"/>
        </w:num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zobrazenie slov "OVERTE DOKLAD POMOCOU QR KÓDU" na pokladničnom doklade za QR kódom,</w:t>
      </w:r>
    </w:p>
    <w:p w14:paraId="4187F918" w14:textId="77777777" w:rsidR="0070630F" w:rsidRPr="00F61575" w:rsidRDefault="0070630F" w:rsidP="0070630F">
      <w:pPr>
        <w:pStyle w:val="Odsekzoznamu"/>
        <w:numPr>
          <w:ilvl w:val="0"/>
          <w:numId w:val="18"/>
        </w:num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zobrazenie slov "OFF-LINE DOKLAD" na pokladničnom doklade pred QR kódom, ak bola prekročená hraničná doba odozvy,</w:t>
      </w:r>
    </w:p>
    <w:p w14:paraId="186BDE92" w14:textId="20DDA05F" w:rsidR="00CE4178" w:rsidRPr="00F61575" w:rsidRDefault="008321AC" w:rsidP="008321AC">
      <w:pPr>
        <w:pStyle w:val="Odsekzoznamu"/>
        <w:numPr>
          <w:ilvl w:val="0"/>
          <w:numId w:val="18"/>
        </w:numPr>
        <w:spacing w:after="0" w:line="240" w:lineRule="auto"/>
        <w:jc w:val="both"/>
        <w:rPr>
          <w:rFonts w:ascii="Times New Roman" w:hAnsi="Times New Roman" w:cs="Times New Roman"/>
          <w:sz w:val="24"/>
          <w:szCs w:val="24"/>
        </w:rPr>
      </w:pPr>
      <w:r w:rsidRPr="008321AC">
        <w:rPr>
          <w:rFonts w:ascii="Times New Roman" w:hAnsi="Times New Roman" w:cs="Times New Roman"/>
          <w:sz w:val="24"/>
          <w:szCs w:val="24"/>
        </w:rPr>
        <w:t>číslovanie pokladničných dokladov od uvedenia pokladnice e</w:t>
      </w:r>
      <w:r w:rsidR="002A331D">
        <w:rPr>
          <w:rFonts w:ascii="Times New Roman" w:hAnsi="Times New Roman" w:cs="Times New Roman"/>
          <w:sz w:val="24"/>
          <w:szCs w:val="24"/>
        </w:rPr>
        <w:t>K</w:t>
      </w:r>
      <w:r w:rsidRPr="008321AC">
        <w:rPr>
          <w:rFonts w:ascii="Times New Roman" w:hAnsi="Times New Roman" w:cs="Times New Roman"/>
          <w:sz w:val="24"/>
          <w:szCs w:val="24"/>
        </w:rPr>
        <w:t>asa do prevádzky sekvenčne vzostupe v jednom unikátnom číselnom rade od čísla jeden; po výmene chráneného dátového úložiska číslovanie sekvenčne v jednom unikátnom číselnom rade</w:t>
      </w:r>
      <w:r w:rsidR="003450BA">
        <w:rPr>
          <w:rFonts w:ascii="Times New Roman" w:hAnsi="Times New Roman" w:cs="Times New Roman"/>
          <w:sz w:val="24"/>
          <w:szCs w:val="24"/>
        </w:rPr>
        <w:t>, pričom</w:t>
      </w:r>
      <w:r w:rsidRPr="008321AC">
        <w:rPr>
          <w:rFonts w:ascii="Times New Roman" w:hAnsi="Times New Roman" w:cs="Times New Roman"/>
          <w:sz w:val="24"/>
          <w:szCs w:val="24"/>
        </w:rPr>
        <w:t xml:space="preserve"> ak nie je možné pokračovať v unikátnom sekvenčnom číslovaní, predávajúci postupuje podľa § 7</w:t>
      </w:r>
      <w:r w:rsidR="00CE4178" w:rsidRPr="00F61575">
        <w:rPr>
          <w:rFonts w:ascii="Times New Roman" w:hAnsi="Times New Roman" w:cs="Times New Roman"/>
          <w:sz w:val="24"/>
          <w:szCs w:val="24"/>
        </w:rPr>
        <w:t>,</w:t>
      </w:r>
    </w:p>
    <w:p w14:paraId="7D463A23" w14:textId="2678B3F9" w:rsidR="0070630F" w:rsidRPr="00F61575" w:rsidRDefault="0070630F" w:rsidP="0070630F">
      <w:pPr>
        <w:pStyle w:val="Odsekzoznamu"/>
        <w:numPr>
          <w:ilvl w:val="0"/>
          <w:numId w:val="18"/>
        </w:num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 xml:space="preserve">uloženie dátovej správy pri prekročení hraničnej doby odozvy alebo pri postupe podľa § 4 ods. 3 v chránenom dátovom úložisku a jej dodatočné zaslanie do systému </w:t>
      </w:r>
      <w:r w:rsidR="002A331D">
        <w:rPr>
          <w:rFonts w:ascii="Times New Roman" w:hAnsi="Times New Roman" w:cs="Times New Roman"/>
          <w:sz w:val="24"/>
          <w:szCs w:val="24"/>
        </w:rPr>
        <w:t xml:space="preserve">pre pokladnice </w:t>
      </w:r>
      <w:r w:rsidRPr="00F61575">
        <w:rPr>
          <w:rFonts w:ascii="Times New Roman" w:hAnsi="Times New Roman" w:cs="Times New Roman"/>
          <w:sz w:val="24"/>
          <w:szCs w:val="24"/>
        </w:rPr>
        <w:t>e</w:t>
      </w:r>
      <w:r w:rsidR="002A331D">
        <w:rPr>
          <w:rFonts w:ascii="Times New Roman" w:hAnsi="Times New Roman" w:cs="Times New Roman"/>
          <w:sz w:val="24"/>
          <w:szCs w:val="24"/>
        </w:rPr>
        <w:t>K</w:t>
      </w:r>
      <w:r w:rsidRPr="00F61575">
        <w:rPr>
          <w:rFonts w:ascii="Times New Roman" w:hAnsi="Times New Roman" w:cs="Times New Roman"/>
          <w:sz w:val="24"/>
          <w:szCs w:val="24"/>
        </w:rPr>
        <w:t>asa podľa § 3 ods. 1 alebo podľa § 4 ods. 3,</w:t>
      </w:r>
    </w:p>
    <w:p w14:paraId="0A314C46" w14:textId="384476CC" w:rsidR="00CE4178" w:rsidRPr="00F61575" w:rsidRDefault="00CE4178" w:rsidP="00B429DB">
      <w:pPr>
        <w:pStyle w:val="Odsekzoznamu"/>
        <w:numPr>
          <w:ilvl w:val="0"/>
          <w:numId w:val="18"/>
        </w:num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komunikáciu so systémom</w:t>
      </w:r>
      <w:r w:rsidR="002A331D">
        <w:rPr>
          <w:rFonts w:ascii="Times New Roman" w:hAnsi="Times New Roman" w:cs="Times New Roman"/>
          <w:sz w:val="24"/>
          <w:szCs w:val="24"/>
        </w:rPr>
        <w:t xml:space="preserve"> pre pokladnice</w:t>
      </w:r>
      <w:r w:rsidRPr="00F61575">
        <w:rPr>
          <w:rFonts w:ascii="Times New Roman" w:hAnsi="Times New Roman" w:cs="Times New Roman"/>
          <w:sz w:val="24"/>
          <w:szCs w:val="24"/>
        </w:rPr>
        <w:t xml:space="preserve"> e</w:t>
      </w:r>
      <w:r w:rsidR="002A331D">
        <w:rPr>
          <w:rFonts w:ascii="Times New Roman" w:hAnsi="Times New Roman" w:cs="Times New Roman"/>
          <w:sz w:val="24"/>
          <w:szCs w:val="24"/>
        </w:rPr>
        <w:t>K</w:t>
      </w:r>
      <w:r w:rsidRPr="00F61575">
        <w:rPr>
          <w:rFonts w:ascii="Times New Roman" w:hAnsi="Times New Roman" w:cs="Times New Roman"/>
          <w:sz w:val="24"/>
          <w:szCs w:val="24"/>
        </w:rPr>
        <w:t xml:space="preserve">asa za podmienok, ktoré </w:t>
      </w:r>
      <w:r w:rsidR="00962D3A">
        <w:rPr>
          <w:rFonts w:ascii="Times New Roman" w:hAnsi="Times New Roman" w:cs="Times New Roman"/>
          <w:sz w:val="24"/>
          <w:szCs w:val="24"/>
        </w:rPr>
        <w:t>určí</w:t>
      </w:r>
      <w:r w:rsidR="00EF7853" w:rsidRPr="00F61575">
        <w:rPr>
          <w:rFonts w:ascii="Times New Roman" w:hAnsi="Times New Roman" w:cs="Times New Roman"/>
          <w:sz w:val="24"/>
          <w:szCs w:val="24"/>
        </w:rPr>
        <w:t xml:space="preserve"> </w:t>
      </w:r>
      <w:r w:rsidRPr="00F61575">
        <w:rPr>
          <w:rFonts w:ascii="Times New Roman" w:hAnsi="Times New Roman" w:cs="Times New Roman"/>
          <w:sz w:val="24"/>
          <w:szCs w:val="24"/>
        </w:rPr>
        <w:t>finančné riaditeľstvo</w:t>
      </w:r>
      <w:r w:rsidR="00962D3A">
        <w:rPr>
          <w:rFonts w:ascii="Times New Roman" w:hAnsi="Times New Roman" w:cs="Times New Roman"/>
          <w:sz w:val="24"/>
          <w:szCs w:val="24"/>
        </w:rPr>
        <w:t xml:space="preserve"> a uverejní ich</w:t>
      </w:r>
      <w:r w:rsidRPr="00F61575">
        <w:rPr>
          <w:rFonts w:ascii="Times New Roman" w:hAnsi="Times New Roman" w:cs="Times New Roman"/>
          <w:sz w:val="24"/>
          <w:szCs w:val="24"/>
        </w:rPr>
        <w:t xml:space="preserve"> na svojom webovom sídle,</w:t>
      </w:r>
    </w:p>
    <w:p w14:paraId="2047E123" w14:textId="6D76EEA0" w:rsidR="0070630F" w:rsidRPr="00F61575" w:rsidRDefault="0070630F" w:rsidP="0070630F">
      <w:pPr>
        <w:pStyle w:val="Odsekzoznamu"/>
        <w:numPr>
          <w:ilvl w:val="0"/>
          <w:numId w:val="18"/>
        </w:num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uloženie dátových správ a ostatných údajov</w:t>
      </w:r>
      <w:r w:rsidR="00122935">
        <w:rPr>
          <w:rFonts w:ascii="Times New Roman" w:hAnsi="Times New Roman" w:cs="Times New Roman"/>
          <w:sz w:val="24"/>
          <w:szCs w:val="24"/>
        </w:rPr>
        <w:t xml:space="preserve"> vytvorených,</w:t>
      </w:r>
      <w:r w:rsidRPr="00F61575">
        <w:rPr>
          <w:rFonts w:ascii="Times New Roman" w:hAnsi="Times New Roman" w:cs="Times New Roman"/>
          <w:sz w:val="24"/>
          <w:szCs w:val="24"/>
        </w:rPr>
        <w:t xml:space="preserve"> vytlačených alebo odoslaných v chránenom dátovom úložisku a prístup k nim,</w:t>
      </w:r>
    </w:p>
    <w:p w14:paraId="0094CF0A" w14:textId="531B307C" w:rsidR="0070630F" w:rsidRPr="00F61575" w:rsidRDefault="0070630F" w:rsidP="0070630F">
      <w:pPr>
        <w:pStyle w:val="Odsekzoznamu"/>
        <w:numPr>
          <w:ilvl w:val="0"/>
          <w:numId w:val="18"/>
        </w:num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lastRenderedPageBreak/>
        <w:t xml:space="preserve">uloženie autentifikačných údajov a identifikačných údajov v chránenom dátovom úložisku v štruktúre, ktorú </w:t>
      </w:r>
      <w:r w:rsidR="00962D3A">
        <w:rPr>
          <w:rFonts w:ascii="Times New Roman" w:hAnsi="Times New Roman" w:cs="Times New Roman"/>
          <w:sz w:val="24"/>
          <w:szCs w:val="24"/>
        </w:rPr>
        <w:t>určí</w:t>
      </w:r>
      <w:r w:rsidR="00EF7853" w:rsidRPr="00F61575">
        <w:rPr>
          <w:rFonts w:ascii="Times New Roman" w:hAnsi="Times New Roman" w:cs="Times New Roman"/>
          <w:sz w:val="24"/>
          <w:szCs w:val="24"/>
        </w:rPr>
        <w:t xml:space="preserve"> </w:t>
      </w:r>
      <w:r w:rsidRPr="00F61575">
        <w:rPr>
          <w:rFonts w:ascii="Times New Roman" w:hAnsi="Times New Roman" w:cs="Times New Roman"/>
          <w:sz w:val="24"/>
          <w:szCs w:val="24"/>
        </w:rPr>
        <w:t xml:space="preserve">finančné riaditeľstvo </w:t>
      </w:r>
      <w:r w:rsidR="00962D3A">
        <w:rPr>
          <w:rFonts w:ascii="Times New Roman" w:hAnsi="Times New Roman" w:cs="Times New Roman"/>
          <w:sz w:val="24"/>
          <w:szCs w:val="24"/>
        </w:rPr>
        <w:t xml:space="preserve">a uverejní ju </w:t>
      </w:r>
      <w:r w:rsidRPr="00F61575">
        <w:rPr>
          <w:rFonts w:ascii="Times New Roman" w:hAnsi="Times New Roman" w:cs="Times New Roman"/>
          <w:sz w:val="24"/>
          <w:szCs w:val="24"/>
        </w:rPr>
        <w:t>na svojom webovom sídle,</w:t>
      </w:r>
    </w:p>
    <w:p w14:paraId="67D76582" w14:textId="677B8D0C" w:rsidR="000C7137" w:rsidRPr="00F61575" w:rsidRDefault="000C7137" w:rsidP="002710B6">
      <w:pPr>
        <w:pStyle w:val="Odsekzoznamu"/>
        <w:numPr>
          <w:ilvl w:val="0"/>
          <w:numId w:val="18"/>
        </w:num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vyhotovenie pokladničného dokladu, a to až po zaevidovaní dátovej správy v</w:t>
      </w:r>
      <w:r w:rsidR="002A331D">
        <w:rPr>
          <w:rFonts w:ascii="Times New Roman" w:hAnsi="Times New Roman" w:cs="Times New Roman"/>
          <w:sz w:val="24"/>
          <w:szCs w:val="24"/>
        </w:rPr>
        <w:t> </w:t>
      </w:r>
      <w:r w:rsidRPr="00F61575">
        <w:rPr>
          <w:rFonts w:ascii="Times New Roman" w:hAnsi="Times New Roman" w:cs="Times New Roman"/>
          <w:sz w:val="24"/>
          <w:szCs w:val="24"/>
        </w:rPr>
        <w:t>systéme</w:t>
      </w:r>
      <w:r w:rsidR="002A331D">
        <w:rPr>
          <w:rFonts w:ascii="Times New Roman" w:hAnsi="Times New Roman" w:cs="Times New Roman"/>
          <w:sz w:val="24"/>
          <w:szCs w:val="24"/>
        </w:rPr>
        <w:t xml:space="preserve"> pre pokladnice</w:t>
      </w:r>
      <w:r w:rsidRPr="00F61575">
        <w:rPr>
          <w:rFonts w:ascii="Times New Roman" w:hAnsi="Times New Roman" w:cs="Times New Roman"/>
          <w:sz w:val="24"/>
          <w:szCs w:val="24"/>
        </w:rPr>
        <w:t xml:space="preserve"> e</w:t>
      </w:r>
      <w:r w:rsidR="002A331D">
        <w:rPr>
          <w:rFonts w:ascii="Times New Roman" w:hAnsi="Times New Roman" w:cs="Times New Roman"/>
          <w:sz w:val="24"/>
          <w:szCs w:val="24"/>
        </w:rPr>
        <w:t>K</w:t>
      </w:r>
      <w:r w:rsidRPr="00F61575">
        <w:rPr>
          <w:rFonts w:ascii="Times New Roman" w:hAnsi="Times New Roman" w:cs="Times New Roman"/>
          <w:sz w:val="24"/>
          <w:szCs w:val="24"/>
        </w:rPr>
        <w:t xml:space="preserve">asa; to neplatí, ak </w:t>
      </w:r>
      <w:r w:rsidR="0070630F" w:rsidRPr="00F61575">
        <w:rPr>
          <w:rFonts w:ascii="Times New Roman" w:hAnsi="Times New Roman" w:cs="Times New Roman"/>
          <w:sz w:val="24"/>
          <w:szCs w:val="24"/>
        </w:rPr>
        <w:t>sa prekročí hraničná doba odozvy,</w:t>
      </w:r>
    </w:p>
    <w:p w14:paraId="4D5E12E1" w14:textId="08ECB91E" w:rsidR="000C7137" w:rsidRPr="00F61575" w:rsidRDefault="002C49F0" w:rsidP="0070630F">
      <w:pPr>
        <w:pStyle w:val="Odsekzoznamu"/>
        <w:numPr>
          <w:ilvl w:val="0"/>
          <w:numId w:val="18"/>
        </w:numPr>
        <w:spacing w:after="0" w:line="240" w:lineRule="auto"/>
        <w:jc w:val="both"/>
        <w:rPr>
          <w:rFonts w:ascii="Times New Roman" w:hAnsi="Times New Roman" w:cs="Times New Roman"/>
          <w:sz w:val="24"/>
          <w:szCs w:val="24"/>
        </w:rPr>
      </w:pPr>
      <w:r w:rsidRPr="002C49F0">
        <w:rPr>
          <w:rFonts w:ascii="Times New Roman" w:hAnsi="Times New Roman" w:cs="Times New Roman"/>
          <w:sz w:val="24"/>
          <w:szCs w:val="24"/>
        </w:rPr>
        <w:t>elektronické vytvorenie a zaslanie pokladničného dokladu kupujúcemu až po zaevidovaní dátovej správy v</w:t>
      </w:r>
      <w:r w:rsidR="002E672D">
        <w:rPr>
          <w:rFonts w:ascii="Times New Roman" w:hAnsi="Times New Roman" w:cs="Times New Roman"/>
          <w:sz w:val="24"/>
          <w:szCs w:val="24"/>
        </w:rPr>
        <w:t> </w:t>
      </w:r>
      <w:r w:rsidRPr="002C49F0">
        <w:rPr>
          <w:rFonts w:ascii="Times New Roman" w:hAnsi="Times New Roman" w:cs="Times New Roman"/>
          <w:sz w:val="24"/>
          <w:szCs w:val="24"/>
        </w:rPr>
        <w:t>systéme</w:t>
      </w:r>
      <w:r w:rsidR="002E672D">
        <w:rPr>
          <w:rFonts w:ascii="Times New Roman" w:hAnsi="Times New Roman" w:cs="Times New Roman"/>
          <w:sz w:val="24"/>
          <w:szCs w:val="24"/>
        </w:rPr>
        <w:t xml:space="preserve"> pre pokladnice</w:t>
      </w:r>
      <w:r w:rsidRPr="002C49F0">
        <w:rPr>
          <w:rFonts w:ascii="Times New Roman" w:hAnsi="Times New Roman" w:cs="Times New Roman"/>
          <w:sz w:val="24"/>
          <w:szCs w:val="24"/>
        </w:rPr>
        <w:t xml:space="preserve"> e</w:t>
      </w:r>
      <w:r w:rsidR="002E672D">
        <w:rPr>
          <w:rFonts w:ascii="Times New Roman" w:hAnsi="Times New Roman" w:cs="Times New Roman"/>
          <w:sz w:val="24"/>
          <w:szCs w:val="24"/>
        </w:rPr>
        <w:t>K</w:t>
      </w:r>
      <w:r w:rsidRPr="002C49F0">
        <w:rPr>
          <w:rFonts w:ascii="Times New Roman" w:hAnsi="Times New Roman" w:cs="Times New Roman"/>
          <w:sz w:val="24"/>
          <w:szCs w:val="24"/>
        </w:rPr>
        <w:t>asa</w:t>
      </w:r>
      <w:r w:rsidR="00920219">
        <w:rPr>
          <w:rFonts w:ascii="Times New Roman" w:hAnsi="Times New Roman" w:cs="Times New Roman"/>
          <w:sz w:val="24"/>
          <w:szCs w:val="24"/>
        </w:rPr>
        <w:t>,</w:t>
      </w:r>
      <w:r w:rsidRPr="002C49F0">
        <w:rPr>
          <w:rFonts w:ascii="Times New Roman" w:hAnsi="Times New Roman" w:cs="Times New Roman"/>
          <w:sz w:val="24"/>
          <w:szCs w:val="24"/>
        </w:rPr>
        <w:t xml:space="preserve"> </w:t>
      </w:r>
    </w:p>
    <w:p w14:paraId="2D072133" w14:textId="4CBF33E1" w:rsidR="00CE4178" w:rsidRPr="00F61575" w:rsidRDefault="00CE4178" w:rsidP="00B429DB">
      <w:pPr>
        <w:pStyle w:val="Odsekzoznamu"/>
        <w:numPr>
          <w:ilvl w:val="0"/>
          <w:numId w:val="18"/>
        </w:num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 xml:space="preserve">zhodu údajov podľa § 8 ods. </w:t>
      </w:r>
      <w:r w:rsidR="003E17A0" w:rsidRPr="00F61575">
        <w:rPr>
          <w:rFonts w:ascii="Times New Roman" w:hAnsi="Times New Roman" w:cs="Times New Roman"/>
          <w:sz w:val="24"/>
          <w:szCs w:val="24"/>
        </w:rPr>
        <w:t>1 až 5</w:t>
      </w:r>
      <w:r w:rsidR="007C6A35" w:rsidRPr="00F61575">
        <w:rPr>
          <w:rFonts w:ascii="Times New Roman" w:hAnsi="Times New Roman" w:cs="Times New Roman"/>
          <w:sz w:val="24"/>
          <w:szCs w:val="24"/>
        </w:rPr>
        <w:t xml:space="preserve"> </w:t>
      </w:r>
      <w:r w:rsidRPr="00F61575">
        <w:rPr>
          <w:rFonts w:ascii="Times New Roman" w:hAnsi="Times New Roman" w:cs="Times New Roman"/>
          <w:sz w:val="24"/>
          <w:szCs w:val="24"/>
        </w:rPr>
        <w:t>s údajmi zasielanými do systému</w:t>
      </w:r>
      <w:r w:rsidR="00B32E7A">
        <w:rPr>
          <w:rFonts w:ascii="Times New Roman" w:hAnsi="Times New Roman" w:cs="Times New Roman"/>
          <w:sz w:val="24"/>
          <w:szCs w:val="24"/>
        </w:rPr>
        <w:t xml:space="preserve"> pre pokladnice</w:t>
      </w:r>
      <w:r w:rsidRPr="00F61575">
        <w:rPr>
          <w:rFonts w:ascii="Times New Roman" w:hAnsi="Times New Roman" w:cs="Times New Roman"/>
          <w:sz w:val="24"/>
          <w:szCs w:val="24"/>
        </w:rPr>
        <w:t xml:space="preserve"> e</w:t>
      </w:r>
      <w:r w:rsidR="00B32E7A">
        <w:rPr>
          <w:rFonts w:ascii="Times New Roman" w:hAnsi="Times New Roman" w:cs="Times New Roman"/>
          <w:sz w:val="24"/>
          <w:szCs w:val="24"/>
        </w:rPr>
        <w:t>K</w:t>
      </w:r>
      <w:r w:rsidRPr="00F61575">
        <w:rPr>
          <w:rFonts w:ascii="Times New Roman" w:hAnsi="Times New Roman" w:cs="Times New Roman"/>
          <w:sz w:val="24"/>
          <w:szCs w:val="24"/>
        </w:rPr>
        <w:t>asa podľa</w:t>
      </w:r>
      <w:r w:rsidR="003E17A0" w:rsidRPr="00F61575">
        <w:rPr>
          <w:rFonts w:ascii="Times New Roman" w:hAnsi="Times New Roman" w:cs="Times New Roman"/>
          <w:sz w:val="24"/>
          <w:szCs w:val="24"/>
        </w:rPr>
        <w:t xml:space="preserve"> </w:t>
      </w:r>
      <w:r w:rsidRPr="00F61575">
        <w:rPr>
          <w:rFonts w:ascii="Times New Roman" w:hAnsi="Times New Roman" w:cs="Times New Roman"/>
          <w:sz w:val="24"/>
          <w:szCs w:val="24"/>
        </w:rPr>
        <w:t>§ 9,</w:t>
      </w:r>
    </w:p>
    <w:p w14:paraId="059164BE" w14:textId="4F981173" w:rsidR="00CE4178" w:rsidRPr="00F61575" w:rsidRDefault="00CE4178" w:rsidP="00B429DB">
      <w:pPr>
        <w:pStyle w:val="Odsekzoznamu"/>
        <w:numPr>
          <w:ilvl w:val="0"/>
          <w:numId w:val="18"/>
        </w:num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zasielanie údajov podľa § 9 do systému</w:t>
      </w:r>
      <w:r w:rsidR="00347DF7">
        <w:rPr>
          <w:rFonts w:ascii="Times New Roman" w:hAnsi="Times New Roman" w:cs="Times New Roman"/>
          <w:sz w:val="24"/>
          <w:szCs w:val="24"/>
        </w:rPr>
        <w:t xml:space="preserve"> pre pokladnice</w:t>
      </w:r>
      <w:r w:rsidRPr="00F61575">
        <w:rPr>
          <w:rFonts w:ascii="Times New Roman" w:hAnsi="Times New Roman" w:cs="Times New Roman"/>
          <w:sz w:val="24"/>
          <w:szCs w:val="24"/>
        </w:rPr>
        <w:t xml:space="preserve"> e</w:t>
      </w:r>
      <w:r w:rsidR="00347DF7">
        <w:rPr>
          <w:rFonts w:ascii="Times New Roman" w:hAnsi="Times New Roman" w:cs="Times New Roman"/>
          <w:sz w:val="24"/>
          <w:szCs w:val="24"/>
        </w:rPr>
        <w:t>K</w:t>
      </w:r>
      <w:r w:rsidRPr="00F61575">
        <w:rPr>
          <w:rFonts w:ascii="Times New Roman" w:hAnsi="Times New Roman" w:cs="Times New Roman"/>
          <w:sz w:val="24"/>
          <w:szCs w:val="24"/>
        </w:rPr>
        <w:t>asa,</w:t>
      </w:r>
    </w:p>
    <w:p w14:paraId="35D27DE1" w14:textId="77777777" w:rsidR="00CE4178" w:rsidRPr="00F61575" w:rsidRDefault="00CE4178" w:rsidP="00B429DB">
      <w:pPr>
        <w:pStyle w:val="Odsekzoznamu"/>
        <w:numPr>
          <w:ilvl w:val="0"/>
          <w:numId w:val="18"/>
        </w:num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 xml:space="preserve">zobrazenie informácie pre </w:t>
      </w:r>
      <w:r w:rsidR="00E629C8">
        <w:rPr>
          <w:rFonts w:ascii="Times New Roman" w:hAnsi="Times New Roman" w:cs="Times New Roman"/>
          <w:sz w:val="24"/>
          <w:szCs w:val="24"/>
        </w:rPr>
        <w:t>predávajúceho</w:t>
      </w:r>
      <w:r w:rsidRPr="00F61575">
        <w:rPr>
          <w:rFonts w:ascii="Times New Roman" w:hAnsi="Times New Roman" w:cs="Times New Roman"/>
          <w:sz w:val="24"/>
          <w:szCs w:val="24"/>
        </w:rPr>
        <w:t xml:space="preserve"> o uplynutí platnosti autentifikačných údajov najneskôr 30 dní pred uplynutím tejto lehoty,</w:t>
      </w:r>
    </w:p>
    <w:p w14:paraId="6733E4B2" w14:textId="77777777" w:rsidR="00CE4178" w:rsidRPr="00F61575" w:rsidRDefault="00CE4178" w:rsidP="00B429DB">
      <w:pPr>
        <w:pStyle w:val="Odsekzoznamu"/>
        <w:numPr>
          <w:ilvl w:val="0"/>
          <w:numId w:val="18"/>
        </w:num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zasielanie jedinečného identifikátora pokladničného programu a chráneného dátového úložiska pri odoslaní každej dátovej správy,</w:t>
      </w:r>
    </w:p>
    <w:p w14:paraId="4CD97733" w14:textId="72A72B88" w:rsidR="000B0412" w:rsidRDefault="00CE4178" w:rsidP="00144FA5">
      <w:pPr>
        <w:pStyle w:val="Odsekzoznamu"/>
        <w:numPr>
          <w:ilvl w:val="0"/>
          <w:numId w:val="18"/>
        </w:numPr>
        <w:spacing w:after="0" w:line="240" w:lineRule="auto"/>
        <w:jc w:val="both"/>
        <w:rPr>
          <w:rFonts w:ascii="Times New Roman" w:hAnsi="Times New Roman" w:cs="Times New Roman"/>
          <w:sz w:val="24"/>
          <w:szCs w:val="24"/>
        </w:rPr>
      </w:pPr>
      <w:r w:rsidRPr="00347DF7">
        <w:rPr>
          <w:rFonts w:ascii="Times New Roman" w:hAnsi="Times New Roman" w:cs="Times New Roman"/>
          <w:sz w:val="24"/>
          <w:szCs w:val="24"/>
        </w:rPr>
        <w:t>používa</w:t>
      </w:r>
      <w:r w:rsidR="00347DF7" w:rsidRPr="00347DF7">
        <w:rPr>
          <w:rFonts w:ascii="Times New Roman" w:hAnsi="Times New Roman" w:cs="Times New Roman"/>
          <w:sz w:val="24"/>
          <w:szCs w:val="24"/>
        </w:rPr>
        <w:t>nie</w:t>
      </w:r>
      <w:r w:rsidRPr="00347DF7">
        <w:rPr>
          <w:rFonts w:ascii="Times New Roman" w:hAnsi="Times New Roman" w:cs="Times New Roman"/>
          <w:sz w:val="24"/>
          <w:szCs w:val="24"/>
        </w:rPr>
        <w:t xml:space="preserve"> chránené</w:t>
      </w:r>
      <w:r w:rsidR="00347DF7" w:rsidRPr="00347DF7">
        <w:rPr>
          <w:rFonts w:ascii="Times New Roman" w:hAnsi="Times New Roman" w:cs="Times New Roman"/>
          <w:sz w:val="24"/>
          <w:szCs w:val="24"/>
        </w:rPr>
        <w:t>ho</w:t>
      </w:r>
      <w:r w:rsidRPr="00F61575">
        <w:rPr>
          <w:rFonts w:ascii="Times New Roman" w:hAnsi="Times New Roman" w:cs="Times New Roman"/>
          <w:sz w:val="24"/>
          <w:szCs w:val="24"/>
        </w:rPr>
        <w:t xml:space="preserve"> dátové</w:t>
      </w:r>
      <w:r w:rsidR="00347DF7">
        <w:rPr>
          <w:rFonts w:ascii="Times New Roman" w:hAnsi="Times New Roman" w:cs="Times New Roman"/>
          <w:sz w:val="24"/>
          <w:szCs w:val="24"/>
        </w:rPr>
        <w:t>ho</w:t>
      </w:r>
      <w:r w:rsidR="008321AC">
        <w:rPr>
          <w:rFonts w:ascii="Times New Roman" w:hAnsi="Times New Roman" w:cs="Times New Roman"/>
          <w:sz w:val="24"/>
          <w:szCs w:val="24"/>
        </w:rPr>
        <w:t xml:space="preserve"> úložisk</w:t>
      </w:r>
      <w:r w:rsidR="00347DF7">
        <w:rPr>
          <w:rFonts w:ascii="Times New Roman" w:hAnsi="Times New Roman" w:cs="Times New Roman"/>
          <w:sz w:val="24"/>
          <w:szCs w:val="24"/>
        </w:rPr>
        <w:t>a</w:t>
      </w:r>
      <w:r w:rsidR="008321AC">
        <w:rPr>
          <w:rFonts w:ascii="Times New Roman" w:hAnsi="Times New Roman" w:cs="Times New Roman"/>
          <w:sz w:val="24"/>
          <w:szCs w:val="24"/>
        </w:rPr>
        <w:t xml:space="preserve"> </w:t>
      </w:r>
      <w:r w:rsidR="003450BA">
        <w:rPr>
          <w:rFonts w:ascii="Times New Roman" w:hAnsi="Times New Roman" w:cs="Times New Roman"/>
          <w:sz w:val="24"/>
          <w:szCs w:val="24"/>
        </w:rPr>
        <w:t>podľa</w:t>
      </w:r>
      <w:r w:rsidR="008321AC">
        <w:rPr>
          <w:rFonts w:ascii="Times New Roman" w:hAnsi="Times New Roman" w:cs="Times New Roman"/>
          <w:sz w:val="24"/>
          <w:szCs w:val="24"/>
        </w:rPr>
        <w:t xml:space="preserve"> § 2 písm. </w:t>
      </w:r>
      <w:r w:rsidR="001D67AF">
        <w:rPr>
          <w:rFonts w:ascii="Times New Roman" w:hAnsi="Times New Roman" w:cs="Times New Roman"/>
          <w:sz w:val="24"/>
          <w:szCs w:val="24"/>
        </w:rPr>
        <w:t>j</w:t>
      </w:r>
      <w:r w:rsidR="008321AC">
        <w:rPr>
          <w:rFonts w:ascii="Times New Roman" w:hAnsi="Times New Roman" w:cs="Times New Roman"/>
          <w:sz w:val="24"/>
          <w:szCs w:val="24"/>
        </w:rPr>
        <w:t>)</w:t>
      </w:r>
      <w:r w:rsidR="00B97BE2">
        <w:rPr>
          <w:rFonts w:ascii="Times New Roman" w:hAnsi="Times New Roman" w:cs="Times New Roman"/>
          <w:sz w:val="24"/>
          <w:szCs w:val="24"/>
        </w:rPr>
        <w:t xml:space="preserve"> prvého bodu</w:t>
      </w:r>
      <w:r w:rsidR="008321AC">
        <w:rPr>
          <w:rFonts w:ascii="Times New Roman" w:hAnsi="Times New Roman" w:cs="Times New Roman"/>
          <w:sz w:val="24"/>
          <w:szCs w:val="24"/>
        </w:rPr>
        <w:t>,</w:t>
      </w:r>
    </w:p>
    <w:p w14:paraId="4DBEC701" w14:textId="77777777" w:rsidR="008321AC" w:rsidRPr="00F61575" w:rsidRDefault="008321AC" w:rsidP="008321AC">
      <w:pPr>
        <w:pStyle w:val="Odsekzoznamu"/>
        <w:numPr>
          <w:ilvl w:val="0"/>
          <w:numId w:val="18"/>
        </w:numPr>
        <w:spacing w:after="0" w:line="240" w:lineRule="auto"/>
        <w:jc w:val="both"/>
        <w:rPr>
          <w:rFonts w:ascii="Times New Roman" w:hAnsi="Times New Roman" w:cs="Times New Roman"/>
          <w:sz w:val="24"/>
          <w:szCs w:val="24"/>
        </w:rPr>
      </w:pPr>
      <w:r w:rsidRPr="008321AC">
        <w:rPr>
          <w:rFonts w:ascii="Times New Roman" w:hAnsi="Times New Roman" w:cs="Times New Roman"/>
          <w:sz w:val="24"/>
          <w:szCs w:val="24"/>
        </w:rPr>
        <w:t>zobrazenie slov „NEPLATNÝ DOKLAD“ v každom treťom riadku na všetkých dokladoch vytlačených na on-line registračnej pokladnici okrem pokladničného dokladu</w:t>
      </w:r>
      <w:r>
        <w:rPr>
          <w:rFonts w:ascii="Times New Roman" w:hAnsi="Times New Roman" w:cs="Times New Roman"/>
          <w:sz w:val="24"/>
          <w:szCs w:val="24"/>
        </w:rPr>
        <w:t>.</w:t>
      </w:r>
    </w:p>
    <w:p w14:paraId="2AE54549" w14:textId="77777777" w:rsidR="00DD1ACF" w:rsidRPr="00F61575" w:rsidRDefault="00DD1ACF" w:rsidP="00DD1ACF">
      <w:pPr>
        <w:pStyle w:val="Odsekzoznamu"/>
        <w:spacing w:after="0" w:line="240" w:lineRule="auto"/>
        <w:jc w:val="both"/>
        <w:rPr>
          <w:rFonts w:ascii="Times New Roman" w:hAnsi="Times New Roman" w:cs="Times New Roman"/>
          <w:sz w:val="24"/>
          <w:szCs w:val="24"/>
        </w:rPr>
      </w:pPr>
    </w:p>
    <w:p w14:paraId="389FC5C8" w14:textId="77777777" w:rsidR="008D0D57" w:rsidRPr="00F61575" w:rsidRDefault="008D0D57" w:rsidP="008D0D57">
      <w:pPr>
        <w:spacing w:after="0" w:line="240" w:lineRule="auto"/>
        <w:rPr>
          <w:rFonts w:ascii="Times New Roman" w:hAnsi="Times New Roman" w:cs="Times New Roman"/>
          <w:sz w:val="24"/>
          <w:szCs w:val="24"/>
        </w:rPr>
      </w:pPr>
      <w:r w:rsidRPr="00F61575">
        <w:rPr>
          <w:rFonts w:ascii="Times New Roman" w:hAnsi="Times New Roman" w:cs="Times New Roman"/>
          <w:sz w:val="24"/>
          <w:szCs w:val="24"/>
        </w:rPr>
        <w:t>(4) Softvérová on-line registračná pokladnica musí spĺňať tieto požiadavky:</w:t>
      </w:r>
    </w:p>
    <w:p w14:paraId="64734F56" w14:textId="77777777" w:rsidR="00287B4F" w:rsidRPr="00F61575" w:rsidRDefault="00287B4F" w:rsidP="00287B4F">
      <w:pPr>
        <w:pStyle w:val="Odsekzoznamu"/>
        <w:numPr>
          <w:ilvl w:val="0"/>
          <w:numId w:val="26"/>
        </w:num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 xml:space="preserve">zobrazenie unikátneho identifikátora dokladu na pokladničnom doklade, </w:t>
      </w:r>
    </w:p>
    <w:p w14:paraId="36B79399" w14:textId="69693C8D" w:rsidR="00287B4F" w:rsidRPr="00F61575" w:rsidRDefault="00287B4F" w:rsidP="00287B4F">
      <w:pPr>
        <w:pStyle w:val="Odsekzoznamu"/>
        <w:numPr>
          <w:ilvl w:val="0"/>
          <w:numId w:val="26"/>
        </w:num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 xml:space="preserve">zobrazenie čitateľného QR kódu na pokladničnom doklade spracovateľného technickými zariadeniami, ktorého náležitosti </w:t>
      </w:r>
      <w:r w:rsidR="00962D3A">
        <w:rPr>
          <w:rFonts w:ascii="Times New Roman" w:hAnsi="Times New Roman" w:cs="Times New Roman"/>
          <w:sz w:val="24"/>
          <w:szCs w:val="24"/>
        </w:rPr>
        <w:t>určí</w:t>
      </w:r>
      <w:r w:rsidR="00EF7853" w:rsidRPr="00F61575">
        <w:rPr>
          <w:rFonts w:ascii="Times New Roman" w:hAnsi="Times New Roman" w:cs="Times New Roman"/>
          <w:sz w:val="24"/>
          <w:szCs w:val="24"/>
        </w:rPr>
        <w:t xml:space="preserve"> </w:t>
      </w:r>
      <w:r w:rsidRPr="00F61575">
        <w:rPr>
          <w:rFonts w:ascii="Times New Roman" w:hAnsi="Times New Roman" w:cs="Times New Roman"/>
          <w:sz w:val="24"/>
          <w:szCs w:val="24"/>
        </w:rPr>
        <w:t xml:space="preserve">finančné riaditeľstvo </w:t>
      </w:r>
      <w:r w:rsidR="00962D3A">
        <w:rPr>
          <w:rFonts w:ascii="Times New Roman" w:hAnsi="Times New Roman" w:cs="Times New Roman"/>
          <w:sz w:val="24"/>
          <w:szCs w:val="24"/>
        </w:rPr>
        <w:t xml:space="preserve">a uverejní ich </w:t>
      </w:r>
      <w:r w:rsidRPr="00F61575">
        <w:rPr>
          <w:rFonts w:ascii="Times New Roman" w:hAnsi="Times New Roman" w:cs="Times New Roman"/>
          <w:sz w:val="24"/>
          <w:szCs w:val="24"/>
        </w:rPr>
        <w:t>na svojom webovom sídle,</w:t>
      </w:r>
    </w:p>
    <w:p w14:paraId="3BA62A00" w14:textId="77777777" w:rsidR="00287B4F" w:rsidRPr="00F61575" w:rsidRDefault="00287B4F" w:rsidP="00287B4F">
      <w:pPr>
        <w:pStyle w:val="Odsekzoznamu"/>
        <w:numPr>
          <w:ilvl w:val="0"/>
          <w:numId w:val="26"/>
        </w:num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zobrazenie všetkých znakov slovenskej abecedy a interpunkčných znamienok,</w:t>
      </w:r>
    </w:p>
    <w:p w14:paraId="70A61E89" w14:textId="77777777" w:rsidR="00287B4F" w:rsidRPr="00F61575" w:rsidRDefault="00287B4F" w:rsidP="00287B4F">
      <w:pPr>
        <w:pStyle w:val="Odsekzoznamu"/>
        <w:numPr>
          <w:ilvl w:val="0"/>
          <w:numId w:val="26"/>
        </w:num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vytlačenie pokladničného dokladu,</w:t>
      </w:r>
    </w:p>
    <w:p w14:paraId="2FEE541F" w14:textId="77777777" w:rsidR="00287B4F" w:rsidRPr="00F61575" w:rsidRDefault="00287B4F" w:rsidP="00287B4F">
      <w:pPr>
        <w:pStyle w:val="Odsekzoznamu"/>
        <w:numPr>
          <w:ilvl w:val="0"/>
          <w:numId w:val="26"/>
        </w:num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 xml:space="preserve">vytlačenie kópie pokladničného dokladu tak, aby neobsahoval unikátny identifikátor dokladu, QR kód, overovací kód </w:t>
      </w:r>
      <w:r>
        <w:rPr>
          <w:rFonts w:ascii="Times New Roman" w:hAnsi="Times New Roman" w:cs="Times New Roman"/>
          <w:sz w:val="24"/>
          <w:szCs w:val="24"/>
        </w:rPr>
        <w:t>predávajúceho</w:t>
      </w:r>
      <w:r w:rsidRPr="00F61575">
        <w:rPr>
          <w:rFonts w:ascii="Times New Roman" w:hAnsi="Times New Roman" w:cs="Times New Roman"/>
          <w:sz w:val="24"/>
          <w:szCs w:val="24"/>
        </w:rPr>
        <w:t xml:space="preserve"> a podpisový kód </w:t>
      </w:r>
      <w:r>
        <w:rPr>
          <w:rFonts w:ascii="Times New Roman" w:hAnsi="Times New Roman" w:cs="Times New Roman"/>
          <w:sz w:val="24"/>
          <w:szCs w:val="24"/>
        </w:rPr>
        <w:t>predávajúceho</w:t>
      </w:r>
      <w:r w:rsidRPr="00F61575">
        <w:rPr>
          <w:rFonts w:ascii="Times New Roman" w:hAnsi="Times New Roman" w:cs="Times New Roman"/>
          <w:sz w:val="24"/>
          <w:szCs w:val="24"/>
        </w:rPr>
        <w:t>,</w:t>
      </w:r>
    </w:p>
    <w:p w14:paraId="651E07E5" w14:textId="0DA5A8B8" w:rsidR="00287B4F" w:rsidRPr="00F61575" w:rsidRDefault="00287B4F" w:rsidP="00287B4F">
      <w:pPr>
        <w:pStyle w:val="Odsekzoznamu"/>
        <w:numPr>
          <w:ilvl w:val="0"/>
          <w:numId w:val="26"/>
        </w:num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 xml:space="preserve">zobrazenie slov </w:t>
      </w:r>
      <w:r w:rsidR="008F3EA7">
        <w:rPr>
          <w:rFonts w:ascii="Times New Roman" w:hAnsi="Times New Roman" w:cs="Times New Roman"/>
          <w:sz w:val="24"/>
          <w:szCs w:val="24"/>
        </w:rPr>
        <w:t>„</w:t>
      </w:r>
      <w:r w:rsidRPr="00F61575">
        <w:rPr>
          <w:rFonts w:ascii="Times New Roman" w:hAnsi="Times New Roman" w:cs="Times New Roman"/>
          <w:sz w:val="24"/>
          <w:szCs w:val="24"/>
        </w:rPr>
        <w:t>OVERTE DOKLAD POMOCOU QR KÓDU" na pokladničnom doklade za QR kódom,</w:t>
      </w:r>
    </w:p>
    <w:p w14:paraId="46AFA74A" w14:textId="38C7EC9C" w:rsidR="00287B4F" w:rsidRPr="00F61575" w:rsidRDefault="00287B4F" w:rsidP="00287B4F">
      <w:pPr>
        <w:pStyle w:val="Odsekzoznamu"/>
        <w:numPr>
          <w:ilvl w:val="0"/>
          <w:numId w:val="26"/>
        </w:numPr>
        <w:spacing w:after="0" w:line="240" w:lineRule="auto"/>
        <w:jc w:val="both"/>
        <w:rPr>
          <w:rFonts w:ascii="Times New Roman" w:hAnsi="Times New Roman" w:cs="Times New Roman"/>
          <w:sz w:val="24"/>
          <w:szCs w:val="24"/>
        </w:rPr>
      </w:pPr>
      <w:r w:rsidRPr="008321AC">
        <w:rPr>
          <w:rFonts w:ascii="Times New Roman" w:hAnsi="Times New Roman" w:cs="Times New Roman"/>
          <w:sz w:val="24"/>
          <w:szCs w:val="24"/>
        </w:rPr>
        <w:t>číslovanie pokladničných dokladov od uvedenia pokladnice e</w:t>
      </w:r>
      <w:r w:rsidR="00385B50">
        <w:rPr>
          <w:rFonts w:ascii="Times New Roman" w:hAnsi="Times New Roman" w:cs="Times New Roman"/>
          <w:sz w:val="24"/>
          <w:szCs w:val="24"/>
        </w:rPr>
        <w:t>K</w:t>
      </w:r>
      <w:r w:rsidRPr="008321AC">
        <w:rPr>
          <w:rFonts w:ascii="Times New Roman" w:hAnsi="Times New Roman" w:cs="Times New Roman"/>
          <w:sz w:val="24"/>
          <w:szCs w:val="24"/>
        </w:rPr>
        <w:t>asa do prevádzky sekvenčne vzostupe v jednom unikátnom číselnom rade od čísla jeden; po výmene chráneného dátového úložiska číslovanie sekvenčne v jednom unikátnom číselnom rade</w:t>
      </w:r>
      <w:r w:rsidR="003450BA">
        <w:rPr>
          <w:rFonts w:ascii="Times New Roman" w:hAnsi="Times New Roman" w:cs="Times New Roman"/>
          <w:sz w:val="24"/>
          <w:szCs w:val="24"/>
        </w:rPr>
        <w:t>,</w:t>
      </w:r>
      <w:r w:rsidR="004654C6">
        <w:rPr>
          <w:rFonts w:ascii="Times New Roman" w:hAnsi="Times New Roman" w:cs="Times New Roman"/>
          <w:sz w:val="24"/>
          <w:szCs w:val="24"/>
        </w:rPr>
        <w:t xml:space="preserve"> </w:t>
      </w:r>
      <w:r w:rsidR="003450BA">
        <w:rPr>
          <w:rFonts w:ascii="Times New Roman" w:hAnsi="Times New Roman" w:cs="Times New Roman"/>
          <w:sz w:val="24"/>
          <w:szCs w:val="24"/>
        </w:rPr>
        <w:t>pričom</w:t>
      </w:r>
      <w:r w:rsidRPr="008321AC">
        <w:rPr>
          <w:rFonts w:ascii="Times New Roman" w:hAnsi="Times New Roman" w:cs="Times New Roman"/>
          <w:sz w:val="24"/>
          <w:szCs w:val="24"/>
        </w:rPr>
        <w:t xml:space="preserve"> ak nie je možné pokračovať v unikátnom sekvenčnom číslovaní, predávajúci postupuje podľa § 7</w:t>
      </w:r>
      <w:r w:rsidRPr="00F61575">
        <w:rPr>
          <w:rFonts w:ascii="Times New Roman" w:hAnsi="Times New Roman" w:cs="Times New Roman"/>
          <w:sz w:val="24"/>
          <w:szCs w:val="24"/>
        </w:rPr>
        <w:t>,</w:t>
      </w:r>
    </w:p>
    <w:p w14:paraId="5BB1A815" w14:textId="50BA0603" w:rsidR="00287B4F" w:rsidRPr="00F61575" w:rsidRDefault="00287B4F" w:rsidP="00287B4F">
      <w:pPr>
        <w:pStyle w:val="Odsekzoznamu"/>
        <w:numPr>
          <w:ilvl w:val="0"/>
          <w:numId w:val="26"/>
        </w:num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uloženie dátovej správy pri prekročení hraničnej doby odozvy alebo pri postupe podľa § 4 ods. 3 v chránenom dátovom úložisku a jej dodatočné zaslanie do systému</w:t>
      </w:r>
      <w:r w:rsidR="00385B50">
        <w:rPr>
          <w:rFonts w:ascii="Times New Roman" w:hAnsi="Times New Roman" w:cs="Times New Roman"/>
          <w:sz w:val="24"/>
          <w:szCs w:val="24"/>
        </w:rPr>
        <w:t xml:space="preserve"> pre pokladnice</w:t>
      </w:r>
      <w:r w:rsidRPr="00F61575">
        <w:rPr>
          <w:rFonts w:ascii="Times New Roman" w:hAnsi="Times New Roman" w:cs="Times New Roman"/>
          <w:sz w:val="24"/>
          <w:szCs w:val="24"/>
        </w:rPr>
        <w:t xml:space="preserve"> e</w:t>
      </w:r>
      <w:r w:rsidR="00385B50">
        <w:rPr>
          <w:rFonts w:ascii="Times New Roman" w:hAnsi="Times New Roman" w:cs="Times New Roman"/>
          <w:sz w:val="24"/>
          <w:szCs w:val="24"/>
        </w:rPr>
        <w:t>K</w:t>
      </w:r>
      <w:r w:rsidRPr="00F61575">
        <w:rPr>
          <w:rFonts w:ascii="Times New Roman" w:hAnsi="Times New Roman" w:cs="Times New Roman"/>
          <w:sz w:val="24"/>
          <w:szCs w:val="24"/>
        </w:rPr>
        <w:t>asa podľa § 3 ods. 1 alebo podľa § 4 ods. 3,</w:t>
      </w:r>
    </w:p>
    <w:p w14:paraId="498A248A" w14:textId="5189DC55" w:rsidR="00287B4F" w:rsidRPr="00F61575" w:rsidRDefault="00287B4F" w:rsidP="00287B4F">
      <w:pPr>
        <w:pStyle w:val="Odsekzoznamu"/>
        <w:numPr>
          <w:ilvl w:val="0"/>
          <w:numId w:val="26"/>
        </w:num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komunikáciu so systémom</w:t>
      </w:r>
      <w:r w:rsidR="00385B50">
        <w:rPr>
          <w:rFonts w:ascii="Times New Roman" w:hAnsi="Times New Roman" w:cs="Times New Roman"/>
          <w:sz w:val="24"/>
          <w:szCs w:val="24"/>
        </w:rPr>
        <w:t xml:space="preserve"> pre pokladnice</w:t>
      </w:r>
      <w:r w:rsidRPr="00F61575">
        <w:rPr>
          <w:rFonts w:ascii="Times New Roman" w:hAnsi="Times New Roman" w:cs="Times New Roman"/>
          <w:sz w:val="24"/>
          <w:szCs w:val="24"/>
        </w:rPr>
        <w:t xml:space="preserve"> e</w:t>
      </w:r>
      <w:r w:rsidR="00385B50">
        <w:rPr>
          <w:rFonts w:ascii="Times New Roman" w:hAnsi="Times New Roman" w:cs="Times New Roman"/>
          <w:sz w:val="24"/>
          <w:szCs w:val="24"/>
        </w:rPr>
        <w:t>K</w:t>
      </w:r>
      <w:r w:rsidRPr="00F61575">
        <w:rPr>
          <w:rFonts w:ascii="Times New Roman" w:hAnsi="Times New Roman" w:cs="Times New Roman"/>
          <w:sz w:val="24"/>
          <w:szCs w:val="24"/>
        </w:rPr>
        <w:t xml:space="preserve">asa za podmienok, ktoré </w:t>
      </w:r>
      <w:r w:rsidR="00962D3A">
        <w:rPr>
          <w:rFonts w:ascii="Times New Roman" w:hAnsi="Times New Roman" w:cs="Times New Roman"/>
          <w:sz w:val="24"/>
          <w:szCs w:val="24"/>
        </w:rPr>
        <w:t xml:space="preserve">určí </w:t>
      </w:r>
      <w:r w:rsidR="00EF7853" w:rsidRPr="00F61575">
        <w:rPr>
          <w:rFonts w:ascii="Times New Roman" w:hAnsi="Times New Roman" w:cs="Times New Roman"/>
          <w:sz w:val="24"/>
          <w:szCs w:val="24"/>
        </w:rPr>
        <w:t xml:space="preserve"> </w:t>
      </w:r>
      <w:r w:rsidRPr="00F61575">
        <w:rPr>
          <w:rFonts w:ascii="Times New Roman" w:hAnsi="Times New Roman" w:cs="Times New Roman"/>
          <w:sz w:val="24"/>
          <w:szCs w:val="24"/>
        </w:rPr>
        <w:t xml:space="preserve">finančné riaditeľstvo </w:t>
      </w:r>
      <w:r w:rsidR="00962D3A">
        <w:rPr>
          <w:rFonts w:ascii="Times New Roman" w:hAnsi="Times New Roman" w:cs="Times New Roman"/>
          <w:sz w:val="24"/>
          <w:szCs w:val="24"/>
        </w:rPr>
        <w:t xml:space="preserve">a uverejní ich </w:t>
      </w:r>
      <w:r w:rsidRPr="00F61575">
        <w:rPr>
          <w:rFonts w:ascii="Times New Roman" w:hAnsi="Times New Roman" w:cs="Times New Roman"/>
          <w:sz w:val="24"/>
          <w:szCs w:val="24"/>
        </w:rPr>
        <w:t>na svojom webovom sídle,</w:t>
      </w:r>
    </w:p>
    <w:p w14:paraId="53A8A616" w14:textId="3B7AC41E" w:rsidR="00287B4F" w:rsidRPr="00F61575" w:rsidRDefault="00287B4F" w:rsidP="00287B4F">
      <w:pPr>
        <w:pStyle w:val="Odsekzoznamu"/>
        <w:numPr>
          <w:ilvl w:val="0"/>
          <w:numId w:val="26"/>
        </w:num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 xml:space="preserve">uloženie dátových správ a ostatných údajov </w:t>
      </w:r>
      <w:r w:rsidR="000706CD">
        <w:rPr>
          <w:rFonts w:ascii="Times New Roman" w:hAnsi="Times New Roman" w:cs="Times New Roman"/>
          <w:sz w:val="24"/>
          <w:szCs w:val="24"/>
        </w:rPr>
        <w:t>vytvorených,</w:t>
      </w:r>
      <w:r w:rsidR="004654C6">
        <w:rPr>
          <w:rFonts w:ascii="Times New Roman" w:hAnsi="Times New Roman" w:cs="Times New Roman"/>
          <w:sz w:val="24"/>
          <w:szCs w:val="24"/>
        </w:rPr>
        <w:t xml:space="preserve"> </w:t>
      </w:r>
      <w:r w:rsidRPr="00F61575">
        <w:rPr>
          <w:rFonts w:ascii="Times New Roman" w:hAnsi="Times New Roman" w:cs="Times New Roman"/>
          <w:sz w:val="24"/>
          <w:szCs w:val="24"/>
        </w:rPr>
        <w:t>vytlačených alebo odoslaných v chránenom dátovom úložisku a prístup k nim,</w:t>
      </w:r>
    </w:p>
    <w:p w14:paraId="07F87FAC" w14:textId="2E6F14A4" w:rsidR="00287B4F" w:rsidRPr="00F61575" w:rsidRDefault="00287B4F" w:rsidP="00287B4F">
      <w:pPr>
        <w:pStyle w:val="Odsekzoznamu"/>
        <w:numPr>
          <w:ilvl w:val="0"/>
          <w:numId w:val="26"/>
        </w:num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 xml:space="preserve">uloženie autentifikačných údajov a identifikačných údajov v chránenom dátovom úložisku v štruktúre, ktorú </w:t>
      </w:r>
      <w:r w:rsidR="00962D3A">
        <w:rPr>
          <w:rFonts w:ascii="Times New Roman" w:hAnsi="Times New Roman" w:cs="Times New Roman"/>
          <w:sz w:val="24"/>
          <w:szCs w:val="24"/>
        </w:rPr>
        <w:t>určí</w:t>
      </w:r>
      <w:r w:rsidR="00EF7853" w:rsidRPr="00F61575">
        <w:rPr>
          <w:rFonts w:ascii="Times New Roman" w:hAnsi="Times New Roman" w:cs="Times New Roman"/>
          <w:sz w:val="24"/>
          <w:szCs w:val="24"/>
        </w:rPr>
        <w:t xml:space="preserve"> </w:t>
      </w:r>
      <w:r w:rsidRPr="00F61575">
        <w:rPr>
          <w:rFonts w:ascii="Times New Roman" w:hAnsi="Times New Roman" w:cs="Times New Roman"/>
          <w:sz w:val="24"/>
          <w:szCs w:val="24"/>
        </w:rPr>
        <w:t xml:space="preserve">finančné riaditeľstvo </w:t>
      </w:r>
      <w:r w:rsidR="00962D3A">
        <w:rPr>
          <w:rFonts w:ascii="Times New Roman" w:hAnsi="Times New Roman" w:cs="Times New Roman"/>
          <w:sz w:val="24"/>
          <w:szCs w:val="24"/>
        </w:rPr>
        <w:t xml:space="preserve">a uverejní ju </w:t>
      </w:r>
      <w:r w:rsidRPr="00F61575">
        <w:rPr>
          <w:rFonts w:ascii="Times New Roman" w:hAnsi="Times New Roman" w:cs="Times New Roman"/>
          <w:sz w:val="24"/>
          <w:szCs w:val="24"/>
        </w:rPr>
        <w:t>na svojom webovom sídle,</w:t>
      </w:r>
    </w:p>
    <w:p w14:paraId="6346AF9E" w14:textId="2C74EE24" w:rsidR="00287B4F" w:rsidRPr="00F61575" w:rsidRDefault="00287B4F" w:rsidP="00287B4F">
      <w:pPr>
        <w:pStyle w:val="Odsekzoznamu"/>
        <w:numPr>
          <w:ilvl w:val="0"/>
          <w:numId w:val="26"/>
        </w:num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vyhotovenie pokladničného dokladu, a to až po zaevidovaní dátovej správy v</w:t>
      </w:r>
      <w:r w:rsidR="00385B50">
        <w:rPr>
          <w:rFonts w:ascii="Times New Roman" w:hAnsi="Times New Roman" w:cs="Times New Roman"/>
          <w:sz w:val="24"/>
          <w:szCs w:val="24"/>
        </w:rPr>
        <w:t> </w:t>
      </w:r>
      <w:r w:rsidRPr="00F61575">
        <w:rPr>
          <w:rFonts w:ascii="Times New Roman" w:hAnsi="Times New Roman" w:cs="Times New Roman"/>
          <w:sz w:val="24"/>
          <w:szCs w:val="24"/>
        </w:rPr>
        <w:t>systéme</w:t>
      </w:r>
      <w:r w:rsidR="00385B50">
        <w:rPr>
          <w:rFonts w:ascii="Times New Roman" w:hAnsi="Times New Roman" w:cs="Times New Roman"/>
          <w:sz w:val="24"/>
          <w:szCs w:val="24"/>
        </w:rPr>
        <w:t xml:space="preserve"> pre pokladnice</w:t>
      </w:r>
      <w:r w:rsidRPr="00F61575">
        <w:rPr>
          <w:rFonts w:ascii="Times New Roman" w:hAnsi="Times New Roman" w:cs="Times New Roman"/>
          <w:sz w:val="24"/>
          <w:szCs w:val="24"/>
        </w:rPr>
        <w:t xml:space="preserve"> e</w:t>
      </w:r>
      <w:r w:rsidR="00385B50">
        <w:rPr>
          <w:rFonts w:ascii="Times New Roman" w:hAnsi="Times New Roman" w:cs="Times New Roman"/>
          <w:sz w:val="24"/>
          <w:szCs w:val="24"/>
        </w:rPr>
        <w:t>K</w:t>
      </w:r>
      <w:r w:rsidRPr="00F61575">
        <w:rPr>
          <w:rFonts w:ascii="Times New Roman" w:hAnsi="Times New Roman" w:cs="Times New Roman"/>
          <w:sz w:val="24"/>
          <w:szCs w:val="24"/>
        </w:rPr>
        <w:t>asa;,</w:t>
      </w:r>
    </w:p>
    <w:p w14:paraId="29CC1AD7" w14:textId="0E44637C" w:rsidR="00287B4F" w:rsidRPr="00F61575" w:rsidRDefault="00287B4F" w:rsidP="00287B4F">
      <w:pPr>
        <w:pStyle w:val="Odsekzoznamu"/>
        <w:numPr>
          <w:ilvl w:val="0"/>
          <w:numId w:val="26"/>
        </w:numPr>
        <w:spacing w:after="0" w:line="240" w:lineRule="auto"/>
        <w:jc w:val="both"/>
        <w:rPr>
          <w:rFonts w:ascii="Times New Roman" w:hAnsi="Times New Roman" w:cs="Times New Roman"/>
          <w:sz w:val="24"/>
          <w:szCs w:val="24"/>
        </w:rPr>
      </w:pPr>
      <w:r w:rsidRPr="002C49F0">
        <w:rPr>
          <w:rFonts w:ascii="Times New Roman" w:hAnsi="Times New Roman" w:cs="Times New Roman"/>
          <w:sz w:val="24"/>
          <w:szCs w:val="24"/>
        </w:rPr>
        <w:t>elektronické vytvorenie a zaslanie pokladničného dokladu kupujúcemu až po zaevidovaní dátovej správy v</w:t>
      </w:r>
      <w:r w:rsidR="00385B50">
        <w:rPr>
          <w:rFonts w:ascii="Times New Roman" w:hAnsi="Times New Roman" w:cs="Times New Roman"/>
          <w:sz w:val="24"/>
          <w:szCs w:val="24"/>
        </w:rPr>
        <w:t> </w:t>
      </w:r>
      <w:r w:rsidRPr="002C49F0">
        <w:rPr>
          <w:rFonts w:ascii="Times New Roman" w:hAnsi="Times New Roman" w:cs="Times New Roman"/>
          <w:sz w:val="24"/>
          <w:szCs w:val="24"/>
        </w:rPr>
        <w:t>systéme</w:t>
      </w:r>
      <w:r w:rsidR="00385B50">
        <w:rPr>
          <w:rFonts w:ascii="Times New Roman" w:hAnsi="Times New Roman" w:cs="Times New Roman"/>
          <w:sz w:val="24"/>
          <w:szCs w:val="24"/>
        </w:rPr>
        <w:t xml:space="preserve"> pre pokladnice</w:t>
      </w:r>
      <w:r w:rsidRPr="002C49F0">
        <w:rPr>
          <w:rFonts w:ascii="Times New Roman" w:hAnsi="Times New Roman" w:cs="Times New Roman"/>
          <w:sz w:val="24"/>
          <w:szCs w:val="24"/>
        </w:rPr>
        <w:t xml:space="preserve"> e</w:t>
      </w:r>
      <w:r w:rsidR="00385B50">
        <w:rPr>
          <w:rFonts w:ascii="Times New Roman" w:hAnsi="Times New Roman" w:cs="Times New Roman"/>
          <w:sz w:val="24"/>
          <w:szCs w:val="24"/>
        </w:rPr>
        <w:t>K</w:t>
      </w:r>
      <w:r w:rsidRPr="002C49F0">
        <w:rPr>
          <w:rFonts w:ascii="Times New Roman" w:hAnsi="Times New Roman" w:cs="Times New Roman"/>
          <w:sz w:val="24"/>
          <w:szCs w:val="24"/>
        </w:rPr>
        <w:t>asa</w:t>
      </w:r>
      <w:r>
        <w:rPr>
          <w:rFonts w:ascii="Times New Roman" w:hAnsi="Times New Roman" w:cs="Times New Roman"/>
          <w:sz w:val="24"/>
          <w:szCs w:val="24"/>
        </w:rPr>
        <w:t>,</w:t>
      </w:r>
      <w:r w:rsidRPr="002C49F0">
        <w:rPr>
          <w:rFonts w:ascii="Times New Roman" w:hAnsi="Times New Roman" w:cs="Times New Roman"/>
          <w:sz w:val="24"/>
          <w:szCs w:val="24"/>
        </w:rPr>
        <w:t xml:space="preserve"> </w:t>
      </w:r>
    </w:p>
    <w:p w14:paraId="162E66CD" w14:textId="43C207D2" w:rsidR="00287B4F" w:rsidRPr="00F61575" w:rsidRDefault="00287B4F" w:rsidP="00287B4F">
      <w:pPr>
        <w:pStyle w:val="Odsekzoznamu"/>
        <w:numPr>
          <w:ilvl w:val="0"/>
          <w:numId w:val="26"/>
        </w:num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lastRenderedPageBreak/>
        <w:t>zhodu údajov podľa § 8 ods. 1 až 5 s údajmi zasielanými do systému</w:t>
      </w:r>
      <w:r w:rsidR="00385B50">
        <w:rPr>
          <w:rFonts w:ascii="Times New Roman" w:hAnsi="Times New Roman" w:cs="Times New Roman"/>
          <w:sz w:val="24"/>
          <w:szCs w:val="24"/>
        </w:rPr>
        <w:t xml:space="preserve"> pre pokladnice</w:t>
      </w:r>
      <w:r w:rsidRPr="00F61575">
        <w:rPr>
          <w:rFonts w:ascii="Times New Roman" w:hAnsi="Times New Roman" w:cs="Times New Roman"/>
          <w:sz w:val="24"/>
          <w:szCs w:val="24"/>
        </w:rPr>
        <w:t xml:space="preserve"> e</w:t>
      </w:r>
      <w:r w:rsidR="00385B50">
        <w:rPr>
          <w:rFonts w:ascii="Times New Roman" w:hAnsi="Times New Roman" w:cs="Times New Roman"/>
          <w:sz w:val="24"/>
          <w:szCs w:val="24"/>
        </w:rPr>
        <w:t>K</w:t>
      </w:r>
      <w:r w:rsidRPr="00F61575">
        <w:rPr>
          <w:rFonts w:ascii="Times New Roman" w:hAnsi="Times New Roman" w:cs="Times New Roman"/>
          <w:sz w:val="24"/>
          <w:szCs w:val="24"/>
        </w:rPr>
        <w:t>asa podľa § 9,</w:t>
      </w:r>
    </w:p>
    <w:p w14:paraId="0D2A7EE6" w14:textId="689458F2" w:rsidR="00287B4F" w:rsidRPr="00F61575" w:rsidRDefault="00287B4F" w:rsidP="00287B4F">
      <w:pPr>
        <w:pStyle w:val="Odsekzoznamu"/>
        <w:numPr>
          <w:ilvl w:val="0"/>
          <w:numId w:val="26"/>
        </w:num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 xml:space="preserve">zasielanie údajov podľa § 9 do systému </w:t>
      </w:r>
      <w:r w:rsidR="00385B50">
        <w:rPr>
          <w:rFonts w:ascii="Times New Roman" w:hAnsi="Times New Roman" w:cs="Times New Roman"/>
          <w:sz w:val="24"/>
          <w:szCs w:val="24"/>
        </w:rPr>
        <w:t xml:space="preserve">pre pokladnice </w:t>
      </w:r>
      <w:r w:rsidRPr="00F61575">
        <w:rPr>
          <w:rFonts w:ascii="Times New Roman" w:hAnsi="Times New Roman" w:cs="Times New Roman"/>
          <w:sz w:val="24"/>
          <w:szCs w:val="24"/>
        </w:rPr>
        <w:t>e</w:t>
      </w:r>
      <w:r w:rsidR="00385B50">
        <w:rPr>
          <w:rFonts w:ascii="Times New Roman" w:hAnsi="Times New Roman" w:cs="Times New Roman"/>
          <w:sz w:val="24"/>
          <w:szCs w:val="24"/>
        </w:rPr>
        <w:t>K</w:t>
      </w:r>
      <w:r w:rsidRPr="00F61575">
        <w:rPr>
          <w:rFonts w:ascii="Times New Roman" w:hAnsi="Times New Roman" w:cs="Times New Roman"/>
          <w:sz w:val="24"/>
          <w:szCs w:val="24"/>
        </w:rPr>
        <w:t>asa,</w:t>
      </w:r>
    </w:p>
    <w:p w14:paraId="3252E86A" w14:textId="77777777" w:rsidR="00287B4F" w:rsidRPr="00F61575" w:rsidRDefault="00287B4F" w:rsidP="00287B4F">
      <w:pPr>
        <w:pStyle w:val="Odsekzoznamu"/>
        <w:numPr>
          <w:ilvl w:val="0"/>
          <w:numId w:val="26"/>
        </w:num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 xml:space="preserve">zobrazenie informácie pre </w:t>
      </w:r>
      <w:r>
        <w:rPr>
          <w:rFonts w:ascii="Times New Roman" w:hAnsi="Times New Roman" w:cs="Times New Roman"/>
          <w:sz w:val="24"/>
          <w:szCs w:val="24"/>
        </w:rPr>
        <w:t>predávajúceho</w:t>
      </w:r>
      <w:r w:rsidRPr="00F61575">
        <w:rPr>
          <w:rFonts w:ascii="Times New Roman" w:hAnsi="Times New Roman" w:cs="Times New Roman"/>
          <w:sz w:val="24"/>
          <w:szCs w:val="24"/>
        </w:rPr>
        <w:t xml:space="preserve"> o uplynutí platnosti autentifikačných údajov najneskôr 30 dní pred uplynutím tejto lehoty,</w:t>
      </w:r>
    </w:p>
    <w:p w14:paraId="31AB0074" w14:textId="77777777" w:rsidR="00287B4F" w:rsidRPr="00F61575" w:rsidRDefault="00287B4F" w:rsidP="00287B4F">
      <w:pPr>
        <w:pStyle w:val="Odsekzoznamu"/>
        <w:numPr>
          <w:ilvl w:val="0"/>
          <w:numId w:val="26"/>
        </w:num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zasielanie jedinečného identifikátora pokladničného programu a chráneného dátového úložiska pri odoslaní každej dátovej správy,</w:t>
      </w:r>
    </w:p>
    <w:p w14:paraId="083D22BC" w14:textId="5F320E01" w:rsidR="00287B4F" w:rsidRDefault="00287B4F" w:rsidP="00287B4F">
      <w:pPr>
        <w:pStyle w:val="Odsekzoznamu"/>
        <w:numPr>
          <w:ilvl w:val="0"/>
          <w:numId w:val="26"/>
        </w:num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používa</w:t>
      </w:r>
      <w:r w:rsidR="003450BA">
        <w:rPr>
          <w:rFonts w:ascii="Times New Roman" w:hAnsi="Times New Roman" w:cs="Times New Roman"/>
          <w:sz w:val="24"/>
          <w:szCs w:val="24"/>
        </w:rPr>
        <w:t>nie</w:t>
      </w:r>
      <w:r w:rsidRPr="00F61575">
        <w:rPr>
          <w:rFonts w:ascii="Times New Roman" w:hAnsi="Times New Roman" w:cs="Times New Roman"/>
          <w:sz w:val="24"/>
          <w:szCs w:val="24"/>
        </w:rPr>
        <w:t xml:space="preserve"> chránené</w:t>
      </w:r>
      <w:r w:rsidR="003450BA">
        <w:rPr>
          <w:rFonts w:ascii="Times New Roman" w:hAnsi="Times New Roman" w:cs="Times New Roman"/>
          <w:sz w:val="24"/>
          <w:szCs w:val="24"/>
        </w:rPr>
        <w:t>ho</w:t>
      </w:r>
      <w:r w:rsidRPr="00F61575">
        <w:rPr>
          <w:rFonts w:ascii="Times New Roman" w:hAnsi="Times New Roman" w:cs="Times New Roman"/>
          <w:sz w:val="24"/>
          <w:szCs w:val="24"/>
        </w:rPr>
        <w:t xml:space="preserve"> dátové</w:t>
      </w:r>
      <w:r w:rsidR="003450BA">
        <w:rPr>
          <w:rFonts w:ascii="Times New Roman" w:hAnsi="Times New Roman" w:cs="Times New Roman"/>
          <w:sz w:val="24"/>
          <w:szCs w:val="24"/>
        </w:rPr>
        <w:t>ho</w:t>
      </w:r>
      <w:r>
        <w:rPr>
          <w:rFonts w:ascii="Times New Roman" w:hAnsi="Times New Roman" w:cs="Times New Roman"/>
          <w:sz w:val="24"/>
          <w:szCs w:val="24"/>
        </w:rPr>
        <w:t xml:space="preserve"> úložisk</w:t>
      </w:r>
      <w:r w:rsidR="003450BA">
        <w:rPr>
          <w:rFonts w:ascii="Times New Roman" w:hAnsi="Times New Roman" w:cs="Times New Roman"/>
          <w:sz w:val="24"/>
          <w:szCs w:val="24"/>
        </w:rPr>
        <w:t>a</w:t>
      </w:r>
      <w:r>
        <w:rPr>
          <w:rFonts w:ascii="Times New Roman" w:hAnsi="Times New Roman" w:cs="Times New Roman"/>
          <w:sz w:val="24"/>
          <w:szCs w:val="24"/>
        </w:rPr>
        <w:t xml:space="preserve"> </w:t>
      </w:r>
      <w:r w:rsidR="003450BA">
        <w:rPr>
          <w:rFonts w:ascii="Times New Roman" w:hAnsi="Times New Roman" w:cs="Times New Roman"/>
          <w:sz w:val="24"/>
          <w:szCs w:val="24"/>
        </w:rPr>
        <w:t>podľa</w:t>
      </w:r>
      <w:r>
        <w:rPr>
          <w:rFonts w:ascii="Times New Roman" w:hAnsi="Times New Roman" w:cs="Times New Roman"/>
          <w:sz w:val="24"/>
          <w:szCs w:val="24"/>
        </w:rPr>
        <w:t xml:space="preserve"> § 2 písm. </w:t>
      </w:r>
      <w:r w:rsidR="001D67AF">
        <w:rPr>
          <w:rFonts w:ascii="Times New Roman" w:hAnsi="Times New Roman" w:cs="Times New Roman"/>
          <w:sz w:val="24"/>
          <w:szCs w:val="24"/>
        </w:rPr>
        <w:t>j</w:t>
      </w:r>
      <w:r>
        <w:rPr>
          <w:rFonts w:ascii="Times New Roman" w:hAnsi="Times New Roman" w:cs="Times New Roman"/>
          <w:sz w:val="24"/>
          <w:szCs w:val="24"/>
        </w:rPr>
        <w:t>) druhého bodu,</w:t>
      </w:r>
    </w:p>
    <w:p w14:paraId="2C6A2971" w14:textId="77777777" w:rsidR="00287B4F" w:rsidRDefault="00287B4F" w:rsidP="00287B4F">
      <w:pPr>
        <w:pStyle w:val="Odsekzoznamu"/>
        <w:numPr>
          <w:ilvl w:val="0"/>
          <w:numId w:val="26"/>
        </w:numPr>
        <w:spacing w:after="0" w:line="240" w:lineRule="auto"/>
        <w:jc w:val="both"/>
        <w:rPr>
          <w:rFonts w:ascii="Times New Roman" w:hAnsi="Times New Roman" w:cs="Times New Roman"/>
          <w:sz w:val="24"/>
          <w:szCs w:val="24"/>
        </w:rPr>
      </w:pPr>
      <w:r w:rsidRPr="008321AC">
        <w:rPr>
          <w:rFonts w:ascii="Times New Roman" w:hAnsi="Times New Roman" w:cs="Times New Roman"/>
          <w:sz w:val="24"/>
          <w:szCs w:val="24"/>
        </w:rPr>
        <w:t>zobrazenie slov „NEPLATNÝ DOKLAD“ v každom treťom riadku na všetkých dokladoch vytlačených na on-line registračnej pokladnici okrem pokladničného dokladu</w:t>
      </w:r>
      <w:r>
        <w:rPr>
          <w:rFonts w:ascii="Times New Roman" w:hAnsi="Times New Roman" w:cs="Times New Roman"/>
          <w:sz w:val="24"/>
          <w:szCs w:val="24"/>
        </w:rPr>
        <w:t>.</w:t>
      </w:r>
    </w:p>
    <w:p w14:paraId="04DD1D13" w14:textId="77777777" w:rsidR="0092471B" w:rsidRPr="00F61575" w:rsidRDefault="0092471B" w:rsidP="0092471B">
      <w:pPr>
        <w:pStyle w:val="Odsekzoznamu"/>
        <w:spacing w:after="0" w:line="240" w:lineRule="auto"/>
        <w:jc w:val="both"/>
        <w:rPr>
          <w:rFonts w:ascii="Times New Roman" w:hAnsi="Times New Roman" w:cs="Times New Roman"/>
          <w:sz w:val="24"/>
          <w:szCs w:val="24"/>
        </w:rPr>
      </w:pPr>
    </w:p>
    <w:p w14:paraId="32A6EB2C" w14:textId="050B8566" w:rsidR="00F1589D" w:rsidRDefault="00294C7D" w:rsidP="00BB7E75">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 xml:space="preserve"> </w:t>
      </w:r>
      <w:r w:rsidR="00F1589D" w:rsidRPr="00F61575">
        <w:rPr>
          <w:rFonts w:ascii="Times New Roman" w:hAnsi="Times New Roman" w:cs="Times New Roman"/>
          <w:sz w:val="24"/>
          <w:szCs w:val="24"/>
        </w:rPr>
        <w:t>(</w:t>
      </w:r>
      <w:r w:rsidR="00AE49CB" w:rsidRPr="00F61575">
        <w:rPr>
          <w:rFonts w:ascii="Times New Roman" w:hAnsi="Times New Roman" w:cs="Times New Roman"/>
          <w:sz w:val="24"/>
          <w:szCs w:val="24"/>
        </w:rPr>
        <w:t>5</w:t>
      </w:r>
      <w:r w:rsidR="00F1589D" w:rsidRPr="00F61575">
        <w:rPr>
          <w:rFonts w:ascii="Times New Roman" w:hAnsi="Times New Roman" w:cs="Times New Roman"/>
          <w:sz w:val="24"/>
          <w:szCs w:val="24"/>
        </w:rPr>
        <w:t xml:space="preserve">) Tlačiareň, ktorá </w:t>
      </w:r>
      <w:r w:rsidR="003450BA">
        <w:rPr>
          <w:rFonts w:ascii="Times New Roman" w:hAnsi="Times New Roman" w:cs="Times New Roman"/>
          <w:sz w:val="24"/>
          <w:szCs w:val="24"/>
        </w:rPr>
        <w:t>komunikuje</w:t>
      </w:r>
      <w:r w:rsidR="00F1589D" w:rsidRPr="00F61575">
        <w:rPr>
          <w:rFonts w:ascii="Times New Roman" w:hAnsi="Times New Roman" w:cs="Times New Roman"/>
          <w:sz w:val="24"/>
          <w:szCs w:val="24"/>
        </w:rPr>
        <w:t xml:space="preserve"> s pokladnicou e</w:t>
      </w:r>
      <w:r w:rsidR="00385B50">
        <w:rPr>
          <w:rFonts w:ascii="Times New Roman" w:hAnsi="Times New Roman" w:cs="Times New Roman"/>
          <w:sz w:val="24"/>
          <w:szCs w:val="24"/>
        </w:rPr>
        <w:t>K</w:t>
      </w:r>
      <w:r w:rsidR="00F1589D" w:rsidRPr="00F61575">
        <w:rPr>
          <w:rFonts w:ascii="Times New Roman" w:hAnsi="Times New Roman" w:cs="Times New Roman"/>
          <w:sz w:val="24"/>
          <w:szCs w:val="24"/>
        </w:rPr>
        <w:t>asa, musí umožňovať vytlačenie všet</w:t>
      </w:r>
      <w:r w:rsidR="00903040">
        <w:rPr>
          <w:rFonts w:ascii="Times New Roman" w:hAnsi="Times New Roman" w:cs="Times New Roman"/>
          <w:sz w:val="24"/>
          <w:szCs w:val="24"/>
        </w:rPr>
        <w:t>kých znakov slovenskej abecedy,</w:t>
      </w:r>
      <w:r w:rsidR="00F1589D" w:rsidRPr="00F61575">
        <w:rPr>
          <w:rFonts w:ascii="Times New Roman" w:hAnsi="Times New Roman" w:cs="Times New Roman"/>
          <w:sz w:val="24"/>
          <w:szCs w:val="24"/>
        </w:rPr>
        <w:t xml:space="preserve"> interpunkčných znamienok a vytlačenie tlačových výstupov čitateľných po dobu piatich rokov od konca kalendárneho roka, v ktorom boli vyhotovené. Obsah alebo usporiadanie údajov výsledných výstupov vytvorených virtuálnou registračnou pokladnicou nie je možné ď</w:t>
      </w:r>
      <w:r w:rsidR="003E17A0" w:rsidRPr="00F61575">
        <w:rPr>
          <w:rFonts w:ascii="Times New Roman" w:hAnsi="Times New Roman" w:cs="Times New Roman"/>
          <w:sz w:val="24"/>
          <w:szCs w:val="24"/>
        </w:rPr>
        <w:t>alej doplňovať alebo upravovať.</w:t>
      </w:r>
    </w:p>
    <w:p w14:paraId="4898C057" w14:textId="77777777" w:rsidR="00F93216" w:rsidRDefault="00F93216" w:rsidP="00BB7E75">
      <w:pPr>
        <w:spacing w:after="0" w:line="240" w:lineRule="auto"/>
        <w:jc w:val="both"/>
        <w:rPr>
          <w:rFonts w:ascii="Times New Roman" w:hAnsi="Times New Roman" w:cs="Times New Roman"/>
          <w:sz w:val="24"/>
          <w:szCs w:val="24"/>
        </w:rPr>
      </w:pPr>
    </w:p>
    <w:p w14:paraId="27179CC7" w14:textId="69D8FFC7" w:rsidR="00F93216" w:rsidRDefault="00F93216" w:rsidP="00BB7E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F93216">
        <w:rPr>
          <w:rFonts w:ascii="Times New Roman" w:hAnsi="Times New Roman" w:cs="Times New Roman"/>
          <w:sz w:val="24"/>
          <w:szCs w:val="24"/>
        </w:rPr>
        <w:t xml:space="preserve">Používať iné klientske prostredie pre používanie virtuálnej registračnej pokladnice </w:t>
      </w:r>
      <w:r w:rsidR="006C1844">
        <w:rPr>
          <w:rFonts w:ascii="Times New Roman" w:hAnsi="Times New Roman" w:cs="Times New Roman"/>
          <w:sz w:val="24"/>
          <w:szCs w:val="24"/>
        </w:rPr>
        <w:t xml:space="preserve"> predávajúcim</w:t>
      </w:r>
      <w:r w:rsidRPr="00F93216">
        <w:rPr>
          <w:rFonts w:ascii="Times New Roman" w:hAnsi="Times New Roman" w:cs="Times New Roman"/>
          <w:sz w:val="24"/>
          <w:szCs w:val="24"/>
        </w:rPr>
        <w:t xml:space="preserve">, okrem klientskeho prostredia podľa § 2 písm. </w:t>
      </w:r>
      <w:r w:rsidR="001D67AF">
        <w:rPr>
          <w:rFonts w:ascii="Times New Roman" w:hAnsi="Times New Roman" w:cs="Times New Roman"/>
          <w:sz w:val="24"/>
          <w:szCs w:val="24"/>
        </w:rPr>
        <w:t>e</w:t>
      </w:r>
      <w:r w:rsidRPr="00F93216">
        <w:rPr>
          <w:rFonts w:ascii="Times New Roman" w:hAnsi="Times New Roman" w:cs="Times New Roman"/>
          <w:sz w:val="24"/>
          <w:szCs w:val="24"/>
        </w:rPr>
        <w:t>) druhého bodu, je zakázané.</w:t>
      </w:r>
    </w:p>
    <w:p w14:paraId="4FE64998" w14:textId="77777777" w:rsidR="00BB7E75" w:rsidRPr="00F61575" w:rsidRDefault="00BB7E75" w:rsidP="00BB7E75">
      <w:pPr>
        <w:spacing w:after="0" w:line="240" w:lineRule="auto"/>
        <w:jc w:val="both"/>
        <w:rPr>
          <w:rFonts w:ascii="Times New Roman" w:hAnsi="Times New Roman" w:cs="Times New Roman"/>
          <w:sz w:val="24"/>
          <w:szCs w:val="24"/>
        </w:rPr>
      </w:pPr>
    </w:p>
    <w:p w14:paraId="50A23B1D" w14:textId="77777777" w:rsidR="00F1589D" w:rsidRPr="00F61575" w:rsidRDefault="00F1589D" w:rsidP="0004286A">
      <w:pPr>
        <w:spacing w:after="0" w:line="240" w:lineRule="auto"/>
        <w:jc w:val="center"/>
        <w:rPr>
          <w:rFonts w:ascii="Times New Roman" w:hAnsi="Times New Roman" w:cs="Times New Roman"/>
          <w:sz w:val="24"/>
          <w:szCs w:val="24"/>
        </w:rPr>
      </w:pPr>
      <w:r w:rsidRPr="00F61575">
        <w:rPr>
          <w:rFonts w:ascii="Times New Roman" w:hAnsi="Times New Roman" w:cs="Times New Roman"/>
          <w:sz w:val="24"/>
          <w:szCs w:val="24"/>
        </w:rPr>
        <w:t xml:space="preserve">§ </w:t>
      </w:r>
      <w:r w:rsidR="00294C7D" w:rsidRPr="00F61575">
        <w:rPr>
          <w:rFonts w:ascii="Times New Roman" w:hAnsi="Times New Roman" w:cs="Times New Roman"/>
          <w:sz w:val="24"/>
          <w:szCs w:val="24"/>
        </w:rPr>
        <w:t>6</w:t>
      </w:r>
    </w:p>
    <w:p w14:paraId="7AC29AC7" w14:textId="77777777" w:rsidR="00F1589D" w:rsidRPr="00F61575" w:rsidRDefault="00F1589D" w:rsidP="0004286A">
      <w:pPr>
        <w:spacing w:after="0" w:line="240" w:lineRule="auto"/>
        <w:jc w:val="center"/>
        <w:rPr>
          <w:rFonts w:ascii="Times New Roman" w:hAnsi="Times New Roman" w:cs="Times New Roman"/>
          <w:sz w:val="24"/>
          <w:szCs w:val="24"/>
        </w:rPr>
      </w:pPr>
      <w:r w:rsidRPr="00F61575">
        <w:rPr>
          <w:rFonts w:ascii="Times New Roman" w:hAnsi="Times New Roman" w:cs="Times New Roman"/>
          <w:sz w:val="24"/>
          <w:szCs w:val="24"/>
        </w:rPr>
        <w:t>Konanie o certifikácii pokladničného programu</w:t>
      </w:r>
      <w:r w:rsidR="00294C7D" w:rsidRPr="00F61575">
        <w:rPr>
          <w:rFonts w:ascii="Times New Roman" w:hAnsi="Times New Roman" w:cs="Times New Roman"/>
          <w:sz w:val="24"/>
          <w:szCs w:val="24"/>
        </w:rPr>
        <w:t xml:space="preserve"> a chráneného dátového úložiska</w:t>
      </w:r>
    </w:p>
    <w:p w14:paraId="16B8BCEE" w14:textId="77777777" w:rsidR="0004286A" w:rsidRPr="00F61575" w:rsidRDefault="0004286A" w:rsidP="0004286A">
      <w:pPr>
        <w:spacing w:after="0" w:line="240" w:lineRule="auto"/>
        <w:jc w:val="center"/>
        <w:rPr>
          <w:rFonts w:ascii="Times New Roman" w:hAnsi="Times New Roman" w:cs="Times New Roman"/>
          <w:sz w:val="24"/>
          <w:szCs w:val="24"/>
        </w:rPr>
      </w:pPr>
    </w:p>
    <w:p w14:paraId="4834BB05" w14:textId="77777777" w:rsidR="00F1589D" w:rsidRPr="00F61575" w:rsidRDefault="00F1589D" w:rsidP="00294C7D">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 xml:space="preserve">(1) Konanie o certifikácii pokladničného programu a chráneného dátového úložiska </w:t>
      </w:r>
      <w:r w:rsidR="00144FA5" w:rsidRPr="00F61575">
        <w:rPr>
          <w:rFonts w:ascii="Times New Roman" w:hAnsi="Times New Roman" w:cs="Times New Roman"/>
          <w:sz w:val="24"/>
          <w:szCs w:val="24"/>
        </w:rPr>
        <w:t>vykonáva finančné riaditeľstvo.</w:t>
      </w:r>
    </w:p>
    <w:p w14:paraId="29F79060" w14:textId="77777777" w:rsidR="00DD1ACF" w:rsidRPr="00F61575" w:rsidRDefault="00DD1ACF" w:rsidP="00294C7D">
      <w:pPr>
        <w:spacing w:after="0" w:line="240" w:lineRule="auto"/>
        <w:jc w:val="both"/>
        <w:rPr>
          <w:rFonts w:ascii="Times New Roman" w:hAnsi="Times New Roman" w:cs="Times New Roman"/>
          <w:sz w:val="24"/>
          <w:szCs w:val="24"/>
        </w:rPr>
      </w:pPr>
    </w:p>
    <w:p w14:paraId="196A7963" w14:textId="77777777" w:rsidR="00F1589D" w:rsidRPr="00F61575" w:rsidRDefault="00F1589D" w:rsidP="00294C7D">
      <w:pPr>
        <w:spacing w:after="0" w:line="240" w:lineRule="auto"/>
        <w:jc w:val="both"/>
        <w:rPr>
          <w:rFonts w:ascii="Times New Roman" w:hAnsi="Times New Roman" w:cs="Times New Roman"/>
          <w:sz w:val="24"/>
          <w:szCs w:val="24"/>
        </w:rPr>
      </w:pPr>
      <w:r w:rsidRPr="007C546D">
        <w:rPr>
          <w:rFonts w:ascii="Times New Roman" w:hAnsi="Times New Roman" w:cs="Times New Roman"/>
          <w:sz w:val="24"/>
          <w:szCs w:val="24"/>
        </w:rPr>
        <w:t>(2) Konanie o certifikácii pokladničného programu a chráneného dátového úložiska začína na základe žiadosti výrobcu</w:t>
      </w:r>
      <w:r w:rsidRPr="00F61575">
        <w:rPr>
          <w:rFonts w:ascii="Times New Roman" w:hAnsi="Times New Roman" w:cs="Times New Roman"/>
          <w:sz w:val="24"/>
          <w:szCs w:val="24"/>
        </w:rPr>
        <w:t>, dovozcu alebo distribútora pokladničného programu a chráneného dátového úložiska dňom jej doručenia finančnému riaditeľstvu. Žiadosť sa predkladá na tlačive, ktorého vzor určí finančné riaditeľstvo a uverejní ho na svojom webovom sídle. Žiadosť obsahuje</w:t>
      </w:r>
    </w:p>
    <w:p w14:paraId="24BF7B85" w14:textId="77777777" w:rsidR="00F1589D" w:rsidRPr="00F61575" w:rsidRDefault="00F1589D" w:rsidP="0004286A">
      <w:pPr>
        <w:pStyle w:val="Odsekzoznamu"/>
        <w:numPr>
          <w:ilvl w:val="0"/>
          <w:numId w:val="11"/>
        </w:numPr>
        <w:spacing w:after="0" w:line="240" w:lineRule="auto"/>
        <w:ind w:left="357" w:hanging="357"/>
        <w:jc w:val="both"/>
        <w:rPr>
          <w:rFonts w:ascii="Times New Roman" w:hAnsi="Times New Roman" w:cs="Times New Roman"/>
          <w:sz w:val="24"/>
          <w:szCs w:val="24"/>
        </w:rPr>
      </w:pPr>
      <w:r w:rsidRPr="00F61575">
        <w:rPr>
          <w:rFonts w:ascii="Times New Roman" w:hAnsi="Times New Roman" w:cs="Times New Roman"/>
          <w:sz w:val="24"/>
          <w:szCs w:val="24"/>
        </w:rPr>
        <w:t xml:space="preserve">obchodné meno a adresu trvalého pobytu, miesto podnikania </w:t>
      </w:r>
      <w:r w:rsidR="00DC0EAB">
        <w:rPr>
          <w:rFonts w:ascii="Times New Roman" w:hAnsi="Times New Roman" w:cs="Times New Roman"/>
          <w:sz w:val="24"/>
          <w:szCs w:val="24"/>
        </w:rPr>
        <w:t>predávajúceho</w:t>
      </w:r>
      <w:r w:rsidRPr="00F61575">
        <w:rPr>
          <w:rFonts w:ascii="Times New Roman" w:hAnsi="Times New Roman" w:cs="Times New Roman"/>
          <w:sz w:val="24"/>
          <w:szCs w:val="24"/>
        </w:rPr>
        <w:t xml:space="preserve">, </w:t>
      </w:r>
    </w:p>
    <w:p w14:paraId="60F26BC4" w14:textId="77777777" w:rsidR="00F1589D" w:rsidRPr="00F61575" w:rsidRDefault="00F1589D" w:rsidP="00294C7D">
      <w:pPr>
        <w:pStyle w:val="Odsekzoznamu"/>
        <w:numPr>
          <w:ilvl w:val="0"/>
          <w:numId w:val="11"/>
        </w:numPr>
        <w:spacing w:after="0" w:line="240" w:lineRule="auto"/>
        <w:ind w:left="357" w:hanging="357"/>
        <w:jc w:val="both"/>
        <w:rPr>
          <w:rFonts w:ascii="Times New Roman" w:hAnsi="Times New Roman" w:cs="Times New Roman"/>
          <w:sz w:val="24"/>
          <w:szCs w:val="24"/>
        </w:rPr>
      </w:pPr>
      <w:r w:rsidRPr="00F61575">
        <w:rPr>
          <w:rFonts w:ascii="Times New Roman" w:hAnsi="Times New Roman" w:cs="Times New Roman"/>
          <w:sz w:val="24"/>
          <w:szCs w:val="24"/>
        </w:rPr>
        <w:t xml:space="preserve">obchodné meno a sídlo, meno a priezvisko štatutárneho orgánu alebo zástupcu, </w:t>
      </w:r>
    </w:p>
    <w:p w14:paraId="4F1D1EDC" w14:textId="7ABBD9CB" w:rsidR="00F1589D" w:rsidRPr="00F61575" w:rsidRDefault="00F1589D" w:rsidP="00294C7D">
      <w:pPr>
        <w:pStyle w:val="Odsekzoznamu"/>
        <w:numPr>
          <w:ilvl w:val="0"/>
          <w:numId w:val="11"/>
        </w:numPr>
        <w:spacing w:after="0" w:line="240" w:lineRule="auto"/>
        <w:ind w:left="357" w:hanging="357"/>
        <w:jc w:val="both"/>
        <w:rPr>
          <w:rFonts w:ascii="Times New Roman" w:hAnsi="Times New Roman" w:cs="Times New Roman"/>
          <w:sz w:val="24"/>
          <w:szCs w:val="24"/>
        </w:rPr>
      </w:pPr>
      <w:r w:rsidRPr="00F61575">
        <w:rPr>
          <w:rFonts w:ascii="Times New Roman" w:hAnsi="Times New Roman" w:cs="Times New Roman"/>
          <w:sz w:val="24"/>
          <w:szCs w:val="24"/>
        </w:rPr>
        <w:t xml:space="preserve">prílohu, ktorou sú najmä výsledky testovania podľa testovacích scenárov </w:t>
      </w:r>
      <w:r w:rsidR="0050046A">
        <w:rPr>
          <w:rFonts w:ascii="Times New Roman" w:hAnsi="Times New Roman" w:cs="Times New Roman"/>
          <w:sz w:val="24"/>
          <w:szCs w:val="24"/>
        </w:rPr>
        <w:t>uverejnených</w:t>
      </w:r>
      <w:r w:rsidR="00EF7853" w:rsidRPr="00F61575">
        <w:rPr>
          <w:rFonts w:ascii="Times New Roman" w:hAnsi="Times New Roman" w:cs="Times New Roman"/>
          <w:sz w:val="24"/>
          <w:szCs w:val="24"/>
        </w:rPr>
        <w:t xml:space="preserve"> </w:t>
      </w:r>
      <w:r w:rsidRPr="00F61575">
        <w:rPr>
          <w:rFonts w:ascii="Times New Roman" w:hAnsi="Times New Roman" w:cs="Times New Roman"/>
          <w:sz w:val="24"/>
          <w:szCs w:val="24"/>
        </w:rPr>
        <w:t>na webovom sídle finančného riaditeľstva s vyplneným testovacím protokolom, používateľský manuál, skompilovaná verzia pokladničného programu, funkčná špecifikácia pokladničného programu a chráneného dátového úložiska s popisom funkcionalít a povahou ich fungovania, prepojenia a závislosti funkcionalít</w:t>
      </w:r>
      <w:r w:rsidR="0002265E">
        <w:rPr>
          <w:rFonts w:ascii="Times New Roman" w:hAnsi="Times New Roman" w:cs="Times New Roman"/>
          <w:sz w:val="24"/>
          <w:szCs w:val="24"/>
        </w:rPr>
        <w:t xml:space="preserve"> </w:t>
      </w:r>
      <w:r w:rsidR="0002265E" w:rsidRPr="0002265E">
        <w:rPr>
          <w:rFonts w:ascii="Times New Roman" w:hAnsi="Times New Roman" w:cs="Times New Roman"/>
          <w:sz w:val="24"/>
          <w:szCs w:val="24"/>
        </w:rPr>
        <w:t xml:space="preserve">a ďalšie doklady a veci </w:t>
      </w:r>
      <w:r w:rsidR="0050046A">
        <w:rPr>
          <w:rFonts w:ascii="Times New Roman" w:hAnsi="Times New Roman" w:cs="Times New Roman"/>
          <w:sz w:val="24"/>
          <w:szCs w:val="24"/>
        </w:rPr>
        <w:t xml:space="preserve">uverejnené </w:t>
      </w:r>
      <w:r w:rsidR="0002265E" w:rsidRPr="0002265E">
        <w:rPr>
          <w:rFonts w:ascii="Times New Roman" w:hAnsi="Times New Roman" w:cs="Times New Roman"/>
          <w:sz w:val="24"/>
          <w:szCs w:val="24"/>
        </w:rPr>
        <w:t>na webovom sídle finančného riaditeľstva.</w:t>
      </w:r>
      <w:r w:rsidRPr="00F61575">
        <w:rPr>
          <w:rFonts w:ascii="Times New Roman" w:hAnsi="Times New Roman" w:cs="Times New Roman"/>
          <w:sz w:val="24"/>
          <w:szCs w:val="24"/>
        </w:rPr>
        <w:t xml:space="preserve"> </w:t>
      </w:r>
    </w:p>
    <w:p w14:paraId="2B35C3E7" w14:textId="77777777" w:rsidR="00DD1ACF" w:rsidRPr="00F61575" w:rsidRDefault="00DD1ACF" w:rsidP="00DD1ACF">
      <w:pPr>
        <w:pStyle w:val="Odsekzoznamu"/>
        <w:spacing w:after="0" w:line="240" w:lineRule="auto"/>
        <w:ind w:left="357"/>
        <w:jc w:val="both"/>
        <w:rPr>
          <w:rFonts w:ascii="Times New Roman" w:hAnsi="Times New Roman" w:cs="Times New Roman"/>
          <w:sz w:val="24"/>
          <w:szCs w:val="24"/>
        </w:rPr>
      </w:pPr>
    </w:p>
    <w:p w14:paraId="48A93090" w14:textId="700E315F" w:rsidR="00DD1ACF" w:rsidRPr="00F61575" w:rsidRDefault="00F1589D" w:rsidP="00294C7D">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(3) Finančné riaditeľstvo je oprávnené výrobcu, dovozcu alebo distribútora pokladničného programu a chráneného dátového úložiska vyzvať aj na predloženie ďalších dokladov a vecí, ktoré sú nevyhnutné na posúdenie splnenia požiadaviek na on-line registračnú pokladnicu</w:t>
      </w:r>
      <w:r w:rsidR="00540EAB" w:rsidRPr="00F61575">
        <w:rPr>
          <w:rFonts w:ascii="Times New Roman" w:hAnsi="Times New Roman" w:cs="Times New Roman"/>
          <w:sz w:val="24"/>
          <w:szCs w:val="24"/>
        </w:rPr>
        <w:t xml:space="preserve"> alebo softvérovú on-line registračnú pokladnicu</w:t>
      </w:r>
      <w:r w:rsidRPr="00F61575">
        <w:rPr>
          <w:rFonts w:ascii="Times New Roman" w:hAnsi="Times New Roman" w:cs="Times New Roman"/>
          <w:sz w:val="24"/>
          <w:szCs w:val="24"/>
        </w:rPr>
        <w:t xml:space="preserve"> podľa § </w:t>
      </w:r>
      <w:r w:rsidR="00E31244" w:rsidRPr="00F61575">
        <w:rPr>
          <w:rFonts w:ascii="Times New Roman" w:hAnsi="Times New Roman" w:cs="Times New Roman"/>
          <w:sz w:val="24"/>
          <w:szCs w:val="24"/>
        </w:rPr>
        <w:t xml:space="preserve">5 </w:t>
      </w:r>
      <w:r w:rsidR="00F83645" w:rsidRPr="00F61575">
        <w:rPr>
          <w:rFonts w:ascii="Times New Roman" w:hAnsi="Times New Roman" w:cs="Times New Roman"/>
          <w:sz w:val="24"/>
          <w:szCs w:val="24"/>
        </w:rPr>
        <w:t xml:space="preserve">ods. 3 alebo </w:t>
      </w:r>
      <w:r w:rsidR="003450BA">
        <w:rPr>
          <w:rFonts w:ascii="Times New Roman" w:hAnsi="Times New Roman" w:cs="Times New Roman"/>
          <w:sz w:val="24"/>
          <w:szCs w:val="24"/>
        </w:rPr>
        <w:t xml:space="preserve">ods. </w:t>
      </w:r>
      <w:r w:rsidR="00F83645" w:rsidRPr="00F61575">
        <w:rPr>
          <w:rFonts w:ascii="Times New Roman" w:hAnsi="Times New Roman" w:cs="Times New Roman"/>
          <w:sz w:val="24"/>
          <w:szCs w:val="24"/>
        </w:rPr>
        <w:t>4</w:t>
      </w:r>
      <w:r w:rsidRPr="00F61575">
        <w:rPr>
          <w:rFonts w:ascii="Times New Roman" w:hAnsi="Times New Roman" w:cs="Times New Roman"/>
          <w:sz w:val="24"/>
          <w:szCs w:val="24"/>
        </w:rPr>
        <w:t>.</w:t>
      </w:r>
    </w:p>
    <w:p w14:paraId="1DB8CE45" w14:textId="77777777" w:rsidR="00F1589D" w:rsidRPr="00F61575" w:rsidRDefault="00F1589D" w:rsidP="00294C7D">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 xml:space="preserve"> </w:t>
      </w:r>
    </w:p>
    <w:p w14:paraId="55CDEB42" w14:textId="77777777" w:rsidR="00F1589D" w:rsidRPr="00F61575" w:rsidRDefault="00F1589D" w:rsidP="00294C7D">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(4) Výrobca, dovozca alebo distribútor pokladničného programu a chráneného dátového úložiska je povinný finančnému riaditeľstvu poskytnúť pokladničný program a chránené dátové úložisko počas celej výroby a predaja a počas piatich rokov, ktoré bezprostredne nasleduj</w:t>
      </w:r>
      <w:r w:rsidR="00144FA5" w:rsidRPr="00F61575">
        <w:rPr>
          <w:rFonts w:ascii="Times New Roman" w:hAnsi="Times New Roman" w:cs="Times New Roman"/>
          <w:sz w:val="24"/>
          <w:szCs w:val="24"/>
        </w:rPr>
        <w:t>ú po skončení výroby a predaja.</w:t>
      </w:r>
      <w:r w:rsidRPr="00F61575">
        <w:rPr>
          <w:rFonts w:ascii="Times New Roman" w:hAnsi="Times New Roman" w:cs="Times New Roman"/>
          <w:sz w:val="24"/>
          <w:szCs w:val="24"/>
        </w:rPr>
        <w:t xml:space="preserve"> </w:t>
      </w:r>
    </w:p>
    <w:p w14:paraId="57C713AC" w14:textId="77777777" w:rsidR="00DD1ACF" w:rsidRPr="00F61575" w:rsidRDefault="00DD1ACF" w:rsidP="00294C7D">
      <w:pPr>
        <w:spacing w:after="0" w:line="240" w:lineRule="auto"/>
        <w:jc w:val="both"/>
        <w:rPr>
          <w:rFonts w:ascii="Times New Roman" w:hAnsi="Times New Roman" w:cs="Times New Roman"/>
          <w:sz w:val="24"/>
          <w:szCs w:val="24"/>
        </w:rPr>
      </w:pPr>
    </w:p>
    <w:p w14:paraId="0B4A9F61" w14:textId="77F0FFCC" w:rsidR="00F1589D" w:rsidRDefault="00F1589D" w:rsidP="00294C7D">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 xml:space="preserve">(5) </w:t>
      </w:r>
      <w:r w:rsidR="00962F74" w:rsidRPr="00962F74">
        <w:rPr>
          <w:rFonts w:ascii="Times New Roman" w:hAnsi="Times New Roman" w:cs="Times New Roman"/>
          <w:sz w:val="24"/>
          <w:szCs w:val="24"/>
        </w:rPr>
        <w:t xml:space="preserve">Finančné riaditeľstvo po posúdení predložených dokladov a vecí a overení splnenia požiadaviek na pokladničný program a chránené dátové úložisko podľa § 5 ods. 3 alebo </w:t>
      </w:r>
      <w:r w:rsidR="003450BA">
        <w:rPr>
          <w:rFonts w:ascii="Times New Roman" w:hAnsi="Times New Roman" w:cs="Times New Roman"/>
          <w:sz w:val="24"/>
          <w:szCs w:val="24"/>
        </w:rPr>
        <w:t xml:space="preserve">ods. </w:t>
      </w:r>
      <w:r w:rsidR="00962F74" w:rsidRPr="00962F74">
        <w:rPr>
          <w:rFonts w:ascii="Times New Roman" w:hAnsi="Times New Roman" w:cs="Times New Roman"/>
          <w:sz w:val="24"/>
          <w:szCs w:val="24"/>
        </w:rPr>
        <w:t>4 vydá rozhodnutie o certifikácii pokladničného programu a chráneného dátového úložiska. Vo výroku rozhodnutia o certifikácii pokladničného programu a chráneného dátového úložiska sa uvedie názov, verzia a jedinečný identifikátor pokladničného programu a chráneného dátového úložiska. Proti tomuto rozhodnutiu nie je možné podať odvolanie. Rozhodnutie o certifikácii pokladničného programu a chráneného dátového úložiska je platné najviac päť rokov odo dňa nadobudnutia právoplatnosti.</w:t>
      </w:r>
      <w:r w:rsidRPr="00F61575">
        <w:rPr>
          <w:rFonts w:ascii="Times New Roman" w:hAnsi="Times New Roman" w:cs="Times New Roman"/>
          <w:sz w:val="24"/>
          <w:szCs w:val="24"/>
        </w:rPr>
        <w:t xml:space="preserve"> </w:t>
      </w:r>
    </w:p>
    <w:p w14:paraId="48D1034F" w14:textId="77777777" w:rsidR="00AD0B9C" w:rsidRPr="00F61575" w:rsidRDefault="00AD0B9C" w:rsidP="00294C7D">
      <w:pPr>
        <w:spacing w:after="0" w:line="240" w:lineRule="auto"/>
        <w:jc w:val="both"/>
        <w:rPr>
          <w:rFonts w:ascii="Times New Roman" w:hAnsi="Times New Roman" w:cs="Times New Roman"/>
          <w:sz w:val="24"/>
          <w:szCs w:val="24"/>
        </w:rPr>
      </w:pPr>
    </w:p>
    <w:p w14:paraId="1578DAF3" w14:textId="51024834" w:rsidR="00DD1ACF" w:rsidRPr="00F61575" w:rsidRDefault="00F1589D" w:rsidP="00294C7D">
      <w:pPr>
        <w:spacing w:after="0" w:line="240" w:lineRule="auto"/>
        <w:jc w:val="both"/>
        <w:rPr>
          <w:rFonts w:ascii="Times New Roman" w:hAnsi="Times New Roman" w:cs="Times New Roman"/>
          <w:sz w:val="24"/>
          <w:szCs w:val="24"/>
        </w:rPr>
      </w:pPr>
      <w:r w:rsidRPr="00A25143">
        <w:rPr>
          <w:rFonts w:ascii="Times New Roman" w:hAnsi="Times New Roman" w:cs="Times New Roman"/>
          <w:sz w:val="24"/>
          <w:szCs w:val="24"/>
        </w:rPr>
        <w:t>(6)</w:t>
      </w:r>
      <w:r w:rsidRPr="00F61575">
        <w:rPr>
          <w:rFonts w:ascii="Times New Roman" w:hAnsi="Times New Roman" w:cs="Times New Roman"/>
          <w:sz w:val="24"/>
          <w:szCs w:val="24"/>
        </w:rPr>
        <w:t xml:space="preserve"> Ak pokladničný program alebo chránené dátové úložisko nespĺňa niektorú z požiadaviek podľa § </w:t>
      </w:r>
      <w:r w:rsidR="00E31244" w:rsidRPr="00F61575">
        <w:rPr>
          <w:rFonts w:ascii="Times New Roman" w:hAnsi="Times New Roman" w:cs="Times New Roman"/>
          <w:sz w:val="24"/>
          <w:szCs w:val="24"/>
        </w:rPr>
        <w:t>5</w:t>
      </w:r>
      <w:r w:rsidRPr="00F61575">
        <w:rPr>
          <w:rFonts w:ascii="Times New Roman" w:hAnsi="Times New Roman" w:cs="Times New Roman"/>
          <w:sz w:val="24"/>
          <w:szCs w:val="24"/>
        </w:rPr>
        <w:t xml:space="preserve"> ods. </w:t>
      </w:r>
      <w:r w:rsidR="0015133B" w:rsidRPr="00F61575">
        <w:rPr>
          <w:rFonts w:ascii="Times New Roman" w:hAnsi="Times New Roman" w:cs="Times New Roman"/>
          <w:sz w:val="24"/>
          <w:szCs w:val="24"/>
        </w:rPr>
        <w:t xml:space="preserve">3 alebo </w:t>
      </w:r>
      <w:r w:rsidR="003450BA">
        <w:rPr>
          <w:rFonts w:ascii="Times New Roman" w:hAnsi="Times New Roman" w:cs="Times New Roman"/>
          <w:sz w:val="24"/>
          <w:szCs w:val="24"/>
        </w:rPr>
        <w:t xml:space="preserve">ods. </w:t>
      </w:r>
      <w:r w:rsidR="0015133B" w:rsidRPr="00F61575">
        <w:rPr>
          <w:rFonts w:ascii="Times New Roman" w:hAnsi="Times New Roman" w:cs="Times New Roman"/>
          <w:sz w:val="24"/>
          <w:szCs w:val="24"/>
        </w:rPr>
        <w:t>4</w:t>
      </w:r>
      <w:r w:rsidRPr="00F61575">
        <w:rPr>
          <w:rFonts w:ascii="Times New Roman" w:hAnsi="Times New Roman" w:cs="Times New Roman"/>
          <w:sz w:val="24"/>
          <w:szCs w:val="24"/>
        </w:rPr>
        <w:t xml:space="preserve"> alebo</w:t>
      </w:r>
      <w:r w:rsidR="003450BA">
        <w:rPr>
          <w:rFonts w:ascii="Times New Roman" w:hAnsi="Times New Roman" w:cs="Times New Roman"/>
          <w:sz w:val="24"/>
          <w:szCs w:val="24"/>
        </w:rPr>
        <w:t>,</w:t>
      </w:r>
      <w:r w:rsidRPr="00F61575">
        <w:rPr>
          <w:rFonts w:ascii="Times New Roman" w:hAnsi="Times New Roman" w:cs="Times New Roman"/>
          <w:sz w:val="24"/>
          <w:szCs w:val="24"/>
        </w:rPr>
        <w:t xml:space="preserve"> ak výrobca, dovozca alebo distribútor pokladničného programu a chráneného dátového úložiska nepredloží všetky doklady alebo veci podľa odsekov 2 a 3, ktoré sú nevyhnutné na posúdenie splnenia požiadaviek na pokladničný program alebo chránené dátové úložisko podľa § </w:t>
      </w:r>
      <w:r w:rsidR="00E31244" w:rsidRPr="00F61575">
        <w:rPr>
          <w:rFonts w:ascii="Times New Roman" w:hAnsi="Times New Roman" w:cs="Times New Roman"/>
          <w:sz w:val="24"/>
          <w:szCs w:val="24"/>
        </w:rPr>
        <w:t>5</w:t>
      </w:r>
      <w:r w:rsidRPr="00F61575">
        <w:rPr>
          <w:rFonts w:ascii="Times New Roman" w:hAnsi="Times New Roman" w:cs="Times New Roman"/>
          <w:sz w:val="24"/>
          <w:szCs w:val="24"/>
        </w:rPr>
        <w:t xml:space="preserve"> ods. </w:t>
      </w:r>
      <w:r w:rsidR="0015133B" w:rsidRPr="00F61575">
        <w:rPr>
          <w:rFonts w:ascii="Times New Roman" w:hAnsi="Times New Roman" w:cs="Times New Roman"/>
          <w:sz w:val="24"/>
          <w:szCs w:val="24"/>
        </w:rPr>
        <w:t xml:space="preserve">3 alebo </w:t>
      </w:r>
      <w:r w:rsidR="003450BA">
        <w:rPr>
          <w:rFonts w:ascii="Times New Roman" w:hAnsi="Times New Roman" w:cs="Times New Roman"/>
          <w:sz w:val="24"/>
          <w:szCs w:val="24"/>
        </w:rPr>
        <w:t xml:space="preserve">ods. </w:t>
      </w:r>
      <w:r w:rsidR="0015133B" w:rsidRPr="00F61575">
        <w:rPr>
          <w:rFonts w:ascii="Times New Roman" w:hAnsi="Times New Roman" w:cs="Times New Roman"/>
          <w:sz w:val="24"/>
          <w:szCs w:val="24"/>
        </w:rPr>
        <w:t>4</w:t>
      </w:r>
      <w:r w:rsidRPr="00F61575">
        <w:rPr>
          <w:rFonts w:ascii="Times New Roman" w:hAnsi="Times New Roman" w:cs="Times New Roman"/>
          <w:sz w:val="24"/>
          <w:szCs w:val="24"/>
        </w:rPr>
        <w:t xml:space="preserve">, finančné riaditeľstvo vydá rozhodnutie o zamietnutí certifikácie pokladničného programu </w:t>
      </w:r>
      <w:r w:rsidR="00144FA5" w:rsidRPr="00F61575">
        <w:rPr>
          <w:rFonts w:ascii="Times New Roman" w:hAnsi="Times New Roman" w:cs="Times New Roman"/>
          <w:sz w:val="24"/>
          <w:szCs w:val="24"/>
        </w:rPr>
        <w:t>a chráneného dátového úložiska.</w:t>
      </w:r>
    </w:p>
    <w:p w14:paraId="5874494F" w14:textId="77777777" w:rsidR="00F1589D" w:rsidRPr="00F61575" w:rsidRDefault="00F1589D" w:rsidP="00294C7D">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 xml:space="preserve"> </w:t>
      </w:r>
    </w:p>
    <w:p w14:paraId="002D3BE9" w14:textId="77777777" w:rsidR="00DD1ACF" w:rsidRPr="00F61575" w:rsidRDefault="00F1589D" w:rsidP="00294C7D">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 xml:space="preserve">(7) Finančné riaditeľstvo je povinné o žiadosti podľa odseku 2 rozhodnúť do 90 dní od začatia konania o certifikácii pokladničného programu a chráneného dátového úložiska; túto lehotu môže v odôvodnených prípadoch odvolací orgán predĺžiť o 90 dní. O predĺžení lehoty s uvedením dôvodov finančné riaditeľstvo písomne upovedomí výrobcu, dovozcu alebo distribútora pokladničného programu </w:t>
      </w:r>
      <w:r w:rsidR="00144FA5" w:rsidRPr="00F61575">
        <w:rPr>
          <w:rFonts w:ascii="Times New Roman" w:hAnsi="Times New Roman" w:cs="Times New Roman"/>
          <w:sz w:val="24"/>
          <w:szCs w:val="24"/>
        </w:rPr>
        <w:t>a chráneného dátového úložiska.</w:t>
      </w:r>
    </w:p>
    <w:p w14:paraId="626015CF" w14:textId="77777777" w:rsidR="00F1589D" w:rsidRPr="00F61575" w:rsidRDefault="00F1589D" w:rsidP="00294C7D">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 xml:space="preserve"> </w:t>
      </w:r>
    </w:p>
    <w:p w14:paraId="1B31A0F0" w14:textId="77777777" w:rsidR="00F1589D" w:rsidRPr="00F61575" w:rsidRDefault="00F1589D" w:rsidP="00294C7D">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(8) Odvolacím orgánom je prezident finančnej správy, ktorý rozhoduje na základe návrhu</w:t>
      </w:r>
      <w:r w:rsidR="00144FA5" w:rsidRPr="00F61575">
        <w:rPr>
          <w:rFonts w:ascii="Times New Roman" w:hAnsi="Times New Roman" w:cs="Times New Roman"/>
          <w:sz w:val="24"/>
          <w:szCs w:val="24"/>
        </w:rPr>
        <w:t xml:space="preserve"> ním určenej osobitnej komisie.</w:t>
      </w:r>
    </w:p>
    <w:p w14:paraId="59F7C6EA" w14:textId="77777777" w:rsidR="00DD1ACF" w:rsidRPr="00F61575" w:rsidRDefault="00DD1ACF" w:rsidP="00294C7D">
      <w:pPr>
        <w:spacing w:after="0" w:line="240" w:lineRule="auto"/>
        <w:jc w:val="both"/>
        <w:rPr>
          <w:rFonts w:ascii="Times New Roman" w:hAnsi="Times New Roman" w:cs="Times New Roman"/>
          <w:sz w:val="24"/>
          <w:szCs w:val="24"/>
        </w:rPr>
      </w:pPr>
    </w:p>
    <w:p w14:paraId="1196F3E6" w14:textId="77777777" w:rsidR="00DD1ACF" w:rsidRPr="00F61575" w:rsidRDefault="00F1589D" w:rsidP="00294C7D">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(9) Proti rozhodnutiu, ktoré je právoplatné, nem</w:t>
      </w:r>
      <w:r w:rsidR="00144FA5" w:rsidRPr="00F61575">
        <w:rPr>
          <w:rFonts w:ascii="Times New Roman" w:hAnsi="Times New Roman" w:cs="Times New Roman"/>
          <w:sz w:val="24"/>
          <w:szCs w:val="24"/>
        </w:rPr>
        <w:t>ožno podať opravné prostriedky.</w:t>
      </w:r>
    </w:p>
    <w:p w14:paraId="67177FD1" w14:textId="77777777" w:rsidR="00F1589D" w:rsidRPr="00F61575" w:rsidRDefault="00F1589D" w:rsidP="00294C7D">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 xml:space="preserve"> </w:t>
      </w:r>
    </w:p>
    <w:p w14:paraId="0B8F56C9" w14:textId="4DC8996A" w:rsidR="00DD1ACF" w:rsidRPr="00F61575" w:rsidRDefault="00F1589D" w:rsidP="00294C7D">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 xml:space="preserve">(10) Výrobca, dovozca alebo distribútor pokladničného programu a chráneného dátového úložiska je povinný oznámiť finančnému riaditeľstvu každú aktualizáciu pokladničného programu spolu s popisom vykonaných zmien do 15 dní odo dňa ich vykonania. Súčasťou oznámenia je aj aktualizovaná dokumentácia pokladničného programu spolu so skompilovanou verziou pokladničného programu. Finančné riaditeľstvo posúdi vykonané zmeny, a ak tieto majú vplyv na požiadavky na pokladničný program podľa § </w:t>
      </w:r>
      <w:r w:rsidR="00E31244" w:rsidRPr="00F61575">
        <w:rPr>
          <w:rFonts w:ascii="Times New Roman" w:hAnsi="Times New Roman" w:cs="Times New Roman"/>
          <w:sz w:val="24"/>
          <w:szCs w:val="24"/>
        </w:rPr>
        <w:t>5</w:t>
      </w:r>
      <w:r w:rsidRPr="00F61575">
        <w:rPr>
          <w:rFonts w:ascii="Times New Roman" w:hAnsi="Times New Roman" w:cs="Times New Roman"/>
          <w:sz w:val="24"/>
          <w:szCs w:val="24"/>
        </w:rPr>
        <w:t xml:space="preserve"> ods. </w:t>
      </w:r>
      <w:r w:rsidR="0015133B" w:rsidRPr="00F61575">
        <w:rPr>
          <w:rFonts w:ascii="Times New Roman" w:hAnsi="Times New Roman" w:cs="Times New Roman"/>
          <w:sz w:val="24"/>
          <w:szCs w:val="24"/>
        </w:rPr>
        <w:t>3 alebo</w:t>
      </w:r>
      <w:r w:rsidRPr="00F61575">
        <w:rPr>
          <w:rFonts w:ascii="Times New Roman" w:hAnsi="Times New Roman" w:cs="Times New Roman"/>
          <w:sz w:val="24"/>
          <w:szCs w:val="24"/>
        </w:rPr>
        <w:t xml:space="preserve"> </w:t>
      </w:r>
      <w:r w:rsidR="00EC5E07">
        <w:rPr>
          <w:rFonts w:ascii="Times New Roman" w:hAnsi="Times New Roman" w:cs="Times New Roman"/>
          <w:sz w:val="24"/>
          <w:szCs w:val="24"/>
        </w:rPr>
        <w:t xml:space="preserve">ods. </w:t>
      </w:r>
      <w:r w:rsidR="0015133B" w:rsidRPr="00F61575">
        <w:rPr>
          <w:rFonts w:ascii="Times New Roman" w:hAnsi="Times New Roman" w:cs="Times New Roman"/>
          <w:sz w:val="24"/>
          <w:szCs w:val="24"/>
        </w:rPr>
        <w:t xml:space="preserve">4 alebo </w:t>
      </w:r>
      <w:r w:rsidRPr="00F61575">
        <w:rPr>
          <w:rFonts w:ascii="Times New Roman" w:hAnsi="Times New Roman" w:cs="Times New Roman"/>
          <w:sz w:val="24"/>
          <w:szCs w:val="24"/>
        </w:rPr>
        <w:t>na výsledky testovacích scenárov podľa odseku 2 písm. c), vyzve výrobcu, dovozcu alebo distribútora pokladničného programu a chráneného dátového úložiska, aby postupoval primerane podľa odseku 2. Pri zmene alebo pri úprave chráneného dátového úložiska sa primerane postupuje podľa p</w:t>
      </w:r>
      <w:r w:rsidR="00144FA5" w:rsidRPr="00F61575">
        <w:rPr>
          <w:rFonts w:ascii="Times New Roman" w:hAnsi="Times New Roman" w:cs="Times New Roman"/>
          <w:sz w:val="24"/>
          <w:szCs w:val="24"/>
        </w:rPr>
        <w:t xml:space="preserve">rvej </w:t>
      </w:r>
      <w:r w:rsidR="00EC5E07">
        <w:rPr>
          <w:rFonts w:ascii="Times New Roman" w:hAnsi="Times New Roman" w:cs="Times New Roman"/>
          <w:sz w:val="24"/>
          <w:szCs w:val="24"/>
        </w:rPr>
        <w:t xml:space="preserve">vety </w:t>
      </w:r>
      <w:r w:rsidR="00144FA5" w:rsidRPr="00F61575">
        <w:rPr>
          <w:rFonts w:ascii="Times New Roman" w:hAnsi="Times New Roman" w:cs="Times New Roman"/>
          <w:sz w:val="24"/>
          <w:szCs w:val="24"/>
        </w:rPr>
        <w:t>až tretej vety a odseku 2.</w:t>
      </w:r>
    </w:p>
    <w:p w14:paraId="1501190A" w14:textId="77777777" w:rsidR="00F1589D" w:rsidRPr="00F61575" w:rsidRDefault="00F1589D" w:rsidP="00294C7D">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 xml:space="preserve"> </w:t>
      </w:r>
    </w:p>
    <w:p w14:paraId="662A5B10" w14:textId="77777777" w:rsidR="00DD1ACF" w:rsidRPr="00F61575" w:rsidRDefault="00F1589D" w:rsidP="00294C7D">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 xml:space="preserve">(11) Výrobca, dovozca alebo distribútor pokladničného programu a chráneného dátového úložiska je povinný predať </w:t>
      </w:r>
      <w:r w:rsidR="00802FA0" w:rsidRPr="00802FA0">
        <w:rPr>
          <w:rFonts w:ascii="Times New Roman" w:hAnsi="Times New Roman" w:cs="Times New Roman"/>
          <w:sz w:val="24"/>
          <w:szCs w:val="24"/>
        </w:rPr>
        <w:t xml:space="preserve">alebo iným spôsobom odovzdať </w:t>
      </w:r>
      <w:r w:rsidR="00DC0EAB">
        <w:rPr>
          <w:rFonts w:ascii="Times New Roman" w:hAnsi="Times New Roman" w:cs="Times New Roman"/>
          <w:sz w:val="24"/>
          <w:szCs w:val="24"/>
        </w:rPr>
        <w:t>predávajúcemu</w:t>
      </w:r>
      <w:r w:rsidR="00802FA0" w:rsidRPr="00802FA0">
        <w:rPr>
          <w:rFonts w:ascii="Times New Roman" w:hAnsi="Times New Roman" w:cs="Times New Roman"/>
          <w:sz w:val="24"/>
          <w:szCs w:val="24"/>
        </w:rPr>
        <w:t xml:space="preserve"> alebo inej osobe </w:t>
      </w:r>
      <w:r w:rsidRPr="00F61575">
        <w:rPr>
          <w:rFonts w:ascii="Times New Roman" w:hAnsi="Times New Roman" w:cs="Times New Roman"/>
          <w:sz w:val="24"/>
          <w:szCs w:val="24"/>
        </w:rPr>
        <w:t xml:space="preserve">len taký pokladničný program a chránené dátové úložisko, na ktoré finančné riaditeľstvo vydalo rozhodnutie o certifikácii pokladničného programu </w:t>
      </w:r>
      <w:r w:rsidR="00144FA5" w:rsidRPr="00F61575">
        <w:rPr>
          <w:rFonts w:ascii="Times New Roman" w:hAnsi="Times New Roman" w:cs="Times New Roman"/>
          <w:sz w:val="24"/>
          <w:szCs w:val="24"/>
        </w:rPr>
        <w:t>a chráneného dátového úložiska.</w:t>
      </w:r>
    </w:p>
    <w:p w14:paraId="01F46B21" w14:textId="77777777" w:rsidR="00F1589D" w:rsidRPr="00F61575" w:rsidRDefault="00F1589D" w:rsidP="00294C7D">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 xml:space="preserve"> </w:t>
      </w:r>
    </w:p>
    <w:p w14:paraId="18BE7D33" w14:textId="28A4061D" w:rsidR="00F1589D" w:rsidRDefault="00F1589D" w:rsidP="00294C7D">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(12) Ak výrobca, dovozca alebo distribútor pokladničného programu a chráneného dátového úložiska poruší povinnosť podľa odseku 4</w:t>
      </w:r>
      <w:r w:rsidR="00127E55" w:rsidRPr="00F61575">
        <w:rPr>
          <w:rFonts w:ascii="Times New Roman" w:hAnsi="Times New Roman" w:cs="Times New Roman"/>
          <w:sz w:val="24"/>
          <w:szCs w:val="24"/>
        </w:rPr>
        <w:t xml:space="preserve"> alebo odseku</w:t>
      </w:r>
      <w:r w:rsidR="004746A3" w:rsidRPr="00F61575">
        <w:rPr>
          <w:rFonts w:ascii="Times New Roman" w:hAnsi="Times New Roman" w:cs="Times New Roman"/>
          <w:sz w:val="24"/>
          <w:szCs w:val="24"/>
        </w:rPr>
        <w:t xml:space="preserve"> 10</w:t>
      </w:r>
      <w:r w:rsidRPr="00F61575">
        <w:rPr>
          <w:rFonts w:ascii="Times New Roman" w:hAnsi="Times New Roman" w:cs="Times New Roman"/>
          <w:sz w:val="24"/>
          <w:szCs w:val="24"/>
        </w:rPr>
        <w:t xml:space="preserve">, finančné riaditeľstvo rozhodnutie o certifikácii pokladničného programu a chráneného dátového úložiska zruší a o tejto skutočnosti bez zbytočného odkladu písomne informuje </w:t>
      </w:r>
      <w:r w:rsidR="00DC0EAB">
        <w:rPr>
          <w:rFonts w:ascii="Times New Roman" w:hAnsi="Times New Roman" w:cs="Times New Roman"/>
          <w:sz w:val="24"/>
          <w:szCs w:val="24"/>
        </w:rPr>
        <w:t>predávajúceho</w:t>
      </w:r>
      <w:r w:rsidRPr="00F61575">
        <w:rPr>
          <w:rFonts w:ascii="Times New Roman" w:hAnsi="Times New Roman" w:cs="Times New Roman"/>
          <w:sz w:val="24"/>
          <w:szCs w:val="24"/>
        </w:rPr>
        <w:t xml:space="preserve">. Informáciu o zrušení rozhodnutia o certifikácii pokladničného programu a chráneného dátového úložiska finančné </w:t>
      </w:r>
      <w:r w:rsidRPr="0050046A">
        <w:rPr>
          <w:rFonts w:ascii="Times New Roman" w:hAnsi="Times New Roman" w:cs="Times New Roman"/>
          <w:sz w:val="24"/>
          <w:szCs w:val="24"/>
        </w:rPr>
        <w:lastRenderedPageBreak/>
        <w:t xml:space="preserve">riaditeľstvo </w:t>
      </w:r>
      <w:r w:rsidR="00EF7853" w:rsidRPr="0050046A">
        <w:rPr>
          <w:rFonts w:ascii="Times New Roman" w:hAnsi="Times New Roman" w:cs="Times New Roman"/>
          <w:sz w:val="24"/>
          <w:szCs w:val="24"/>
        </w:rPr>
        <w:t>uverejní</w:t>
      </w:r>
      <w:r w:rsidR="00EF7853" w:rsidRPr="00F61575">
        <w:rPr>
          <w:rFonts w:ascii="Times New Roman" w:hAnsi="Times New Roman" w:cs="Times New Roman"/>
          <w:sz w:val="24"/>
          <w:szCs w:val="24"/>
        </w:rPr>
        <w:t xml:space="preserve"> </w:t>
      </w:r>
      <w:r w:rsidRPr="00F61575">
        <w:rPr>
          <w:rFonts w:ascii="Times New Roman" w:hAnsi="Times New Roman" w:cs="Times New Roman"/>
          <w:sz w:val="24"/>
          <w:szCs w:val="24"/>
        </w:rPr>
        <w:t>na svojom webovom sídle do 15 dní odo dňa nadobudnutia pr</w:t>
      </w:r>
      <w:r w:rsidR="00144FA5" w:rsidRPr="00F61575">
        <w:rPr>
          <w:rFonts w:ascii="Times New Roman" w:hAnsi="Times New Roman" w:cs="Times New Roman"/>
          <w:sz w:val="24"/>
          <w:szCs w:val="24"/>
        </w:rPr>
        <w:t>ávoplatnosti tohto rozhodnutia.</w:t>
      </w:r>
    </w:p>
    <w:p w14:paraId="42C7E12D" w14:textId="77777777" w:rsidR="006927C2" w:rsidRPr="00F61575" w:rsidRDefault="006927C2" w:rsidP="00294C7D">
      <w:pPr>
        <w:spacing w:after="0" w:line="240" w:lineRule="auto"/>
        <w:jc w:val="both"/>
        <w:rPr>
          <w:rFonts w:ascii="Times New Roman" w:hAnsi="Times New Roman" w:cs="Times New Roman"/>
          <w:sz w:val="24"/>
          <w:szCs w:val="24"/>
        </w:rPr>
      </w:pPr>
    </w:p>
    <w:p w14:paraId="5ED5C773" w14:textId="77777777" w:rsidR="00F1589D" w:rsidRPr="00F61575" w:rsidRDefault="00F1589D" w:rsidP="00294C7D">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 xml:space="preserve">(13) </w:t>
      </w:r>
      <w:r w:rsidR="00DC0EAB">
        <w:rPr>
          <w:rFonts w:ascii="Times New Roman" w:hAnsi="Times New Roman" w:cs="Times New Roman"/>
          <w:sz w:val="24"/>
          <w:szCs w:val="24"/>
        </w:rPr>
        <w:t xml:space="preserve">Predávajúci </w:t>
      </w:r>
      <w:r w:rsidRPr="00F61575">
        <w:rPr>
          <w:rFonts w:ascii="Times New Roman" w:hAnsi="Times New Roman" w:cs="Times New Roman"/>
          <w:sz w:val="24"/>
          <w:szCs w:val="24"/>
        </w:rPr>
        <w:t xml:space="preserve">je povinný po zrušení rozhodnutia o certifikácii pokladničného programu a chráneného dátového úložiska podľa odseku 12 ukončiť používanie pokladničného programu a chráneného dátového úložiska najneskôr do 30 dní od doručenia informácie o zrušení rozhodnutia o certifikácii pokladničného programu a chráneného dátového úložiska. Ak informácia podľa odseku 12 </w:t>
      </w:r>
      <w:r w:rsidR="00DC0EAB">
        <w:rPr>
          <w:rFonts w:ascii="Times New Roman" w:hAnsi="Times New Roman" w:cs="Times New Roman"/>
          <w:sz w:val="24"/>
          <w:szCs w:val="24"/>
        </w:rPr>
        <w:t>predávajúcemu</w:t>
      </w:r>
      <w:r w:rsidRPr="00F61575">
        <w:rPr>
          <w:rFonts w:ascii="Times New Roman" w:hAnsi="Times New Roman" w:cs="Times New Roman"/>
          <w:sz w:val="24"/>
          <w:szCs w:val="24"/>
        </w:rPr>
        <w:t xml:space="preserve"> nebola zaslaná, </w:t>
      </w:r>
      <w:r w:rsidR="00DC0EAB">
        <w:rPr>
          <w:rFonts w:ascii="Times New Roman" w:hAnsi="Times New Roman" w:cs="Times New Roman"/>
          <w:sz w:val="24"/>
          <w:szCs w:val="24"/>
        </w:rPr>
        <w:t>predávajúci</w:t>
      </w:r>
      <w:r w:rsidRPr="00F61575">
        <w:rPr>
          <w:rFonts w:ascii="Times New Roman" w:hAnsi="Times New Roman" w:cs="Times New Roman"/>
          <w:sz w:val="24"/>
          <w:szCs w:val="24"/>
        </w:rPr>
        <w:t xml:space="preserve"> je povinný ukončiť používanie pokladničného programu a chráneného dátového úložiska najneskôr do 30 dní od</w:t>
      </w:r>
      <w:r w:rsidR="005B73E5" w:rsidRPr="00F61575">
        <w:rPr>
          <w:rFonts w:ascii="Times New Roman" w:hAnsi="Times New Roman" w:cs="Times New Roman"/>
          <w:sz w:val="24"/>
          <w:szCs w:val="24"/>
        </w:rPr>
        <w:t>o dňa</w:t>
      </w:r>
      <w:r w:rsidRPr="00F61575">
        <w:rPr>
          <w:rFonts w:ascii="Times New Roman" w:hAnsi="Times New Roman" w:cs="Times New Roman"/>
          <w:sz w:val="24"/>
          <w:szCs w:val="24"/>
        </w:rPr>
        <w:t>, keď mu daňový úrad alebo colný úrad túto skutočnosť oznámil pri kontrole dodrži</w:t>
      </w:r>
      <w:r w:rsidR="00144FA5" w:rsidRPr="00F61575">
        <w:rPr>
          <w:rFonts w:ascii="Times New Roman" w:hAnsi="Times New Roman" w:cs="Times New Roman"/>
          <w:sz w:val="24"/>
          <w:szCs w:val="24"/>
        </w:rPr>
        <w:t>avania ustanovení tohto zákona.</w:t>
      </w:r>
      <w:r w:rsidRPr="00F61575">
        <w:rPr>
          <w:rFonts w:ascii="Times New Roman" w:hAnsi="Times New Roman" w:cs="Times New Roman"/>
          <w:sz w:val="24"/>
          <w:szCs w:val="24"/>
        </w:rPr>
        <w:t xml:space="preserve"> </w:t>
      </w:r>
    </w:p>
    <w:p w14:paraId="4A5160EA" w14:textId="77777777" w:rsidR="00DD1ACF" w:rsidRPr="00F61575" w:rsidRDefault="00DD1ACF" w:rsidP="00294C7D">
      <w:pPr>
        <w:spacing w:after="0" w:line="240" w:lineRule="auto"/>
        <w:jc w:val="both"/>
        <w:rPr>
          <w:rFonts w:ascii="Times New Roman" w:hAnsi="Times New Roman" w:cs="Times New Roman"/>
          <w:sz w:val="24"/>
          <w:szCs w:val="24"/>
        </w:rPr>
      </w:pPr>
    </w:p>
    <w:p w14:paraId="2EFFDE8E" w14:textId="108303B8" w:rsidR="0040200E" w:rsidRPr="00F61575" w:rsidRDefault="00F1589D" w:rsidP="00294C7D">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 xml:space="preserve">(14) Finančné riaditeľstvo vypracúva na základe právoplatných rozhodnutí o certifikácii pokladničného programu a chráneného dátového úložiska podľa odseku 5 a rozhodnutí o zrušení certifikácie pokladničného programu a chráneného dátového úložiska podľa odseku 12 zoznam certifikovaných pokladničných programov a chránených dátových úložísk, ktorý priebežne aktualizuje </w:t>
      </w:r>
      <w:r w:rsidRPr="002F2326">
        <w:rPr>
          <w:rFonts w:ascii="Times New Roman" w:hAnsi="Times New Roman" w:cs="Times New Roman"/>
          <w:sz w:val="24"/>
          <w:szCs w:val="24"/>
        </w:rPr>
        <w:t xml:space="preserve">a </w:t>
      </w:r>
      <w:r w:rsidR="00EF7853" w:rsidRPr="003815DE">
        <w:rPr>
          <w:rFonts w:ascii="Times New Roman" w:hAnsi="Times New Roman" w:cs="Times New Roman"/>
          <w:sz w:val="24"/>
          <w:szCs w:val="24"/>
        </w:rPr>
        <w:t>uverejňuje</w:t>
      </w:r>
      <w:r w:rsidR="00EF7853" w:rsidRPr="002F2326">
        <w:rPr>
          <w:rFonts w:ascii="Times New Roman" w:hAnsi="Times New Roman" w:cs="Times New Roman"/>
          <w:sz w:val="24"/>
          <w:szCs w:val="24"/>
        </w:rPr>
        <w:t xml:space="preserve"> </w:t>
      </w:r>
      <w:r w:rsidRPr="002F2326">
        <w:rPr>
          <w:rFonts w:ascii="Times New Roman" w:hAnsi="Times New Roman" w:cs="Times New Roman"/>
          <w:sz w:val="24"/>
          <w:szCs w:val="24"/>
        </w:rPr>
        <w:t>na svojom</w:t>
      </w:r>
      <w:r w:rsidRPr="00F61575">
        <w:rPr>
          <w:rFonts w:ascii="Times New Roman" w:hAnsi="Times New Roman" w:cs="Times New Roman"/>
          <w:sz w:val="24"/>
          <w:szCs w:val="24"/>
        </w:rPr>
        <w:t xml:space="preserve"> webovom sídle. Tento zoznam obsahuje najmä obchodné meno, sídlo alebo adresu trvalého pobytu výrobcu, dovozcu alebo distribútora pokladničného programu a chráneného dátového úložiska, jedinečný identifikátor pokladničného programu a chráneného dátového úložiska a dátum nadobudnutia právoplatnosti rozhodnutia podľa odseku 5 alebo odseku 12.</w:t>
      </w:r>
    </w:p>
    <w:p w14:paraId="2909B67E" w14:textId="77777777" w:rsidR="00DD1ACF" w:rsidRPr="00F61575" w:rsidRDefault="00DD1ACF" w:rsidP="00294C7D">
      <w:pPr>
        <w:spacing w:after="0" w:line="240" w:lineRule="auto"/>
        <w:jc w:val="both"/>
        <w:rPr>
          <w:rFonts w:ascii="Times New Roman" w:hAnsi="Times New Roman" w:cs="Times New Roman"/>
          <w:sz w:val="24"/>
          <w:szCs w:val="24"/>
        </w:rPr>
      </w:pPr>
    </w:p>
    <w:p w14:paraId="74AACF7F" w14:textId="77777777" w:rsidR="004A72C5" w:rsidRPr="00F61575" w:rsidRDefault="004A72C5" w:rsidP="00294C7D">
      <w:pPr>
        <w:spacing w:after="0" w:line="240" w:lineRule="auto"/>
        <w:jc w:val="both"/>
        <w:rPr>
          <w:rFonts w:ascii="Times New Roman" w:hAnsi="Times New Roman" w:cs="Times New Roman"/>
          <w:sz w:val="24"/>
          <w:szCs w:val="24"/>
        </w:rPr>
      </w:pPr>
    </w:p>
    <w:p w14:paraId="57E71F2A" w14:textId="77777777" w:rsidR="00F1589D" w:rsidRPr="00F61575" w:rsidRDefault="00F1589D" w:rsidP="0004286A">
      <w:pPr>
        <w:spacing w:after="0" w:line="240" w:lineRule="auto"/>
        <w:jc w:val="center"/>
        <w:rPr>
          <w:rFonts w:ascii="Times New Roman" w:hAnsi="Times New Roman" w:cs="Times New Roman"/>
          <w:sz w:val="24"/>
          <w:szCs w:val="24"/>
        </w:rPr>
      </w:pPr>
      <w:r w:rsidRPr="00F61575">
        <w:rPr>
          <w:rFonts w:ascii="Times New Roman" w:hAnsi="Times New Roman" w:cs="Times New Roman"/>
          <w:sz w:val="24"/>
          <w:szCs w:val="24"/>
        </w:rPr>
        <w:t>§ 7</w:t>
      </w:r>
    </w:p>
    <w:p w14:paraId="58A37AFA" w14:textId="5A3E254F" w:rsidR="00F1589D" w:rsidRPr="00F61575" w:rsidRDefault="00F1589D" w:rsidP="0004286A">
      <w:pPr>
        <w:spacing w:after="0" w:line="240" w:lineRule="auto"/>
        <w:jc w:val="center"/>
        <w:rPr>
          <w:rFonts w:ascii="Times New Roman" w:hAnsi="Times New Roman" w:cs="Times New Roman"/>
          <w:sz w:val="24"/>
          <w:szCs w:val="24"/>
        </w:rPr>
      </w:pPr>
      <w:r w:rsidRPr="00F61575">
        <w:rPr>
          <w:rFonts w:ascii="Times New Roman" w:hAnsi="Times New Roman" w:cs="Times New Roman"/>
          <w:sz w:val="24"/>
          <w:szCs w:val="24"/>
        </w:rPr>
        <w:t>Pridelenie kódu pokladnice e</w:t>
      </w:r>
      <w:r w:rsidR="00385B50">
        <w:rPr>
          <w:rFonts w:ascii="Times New Roman" w:hAnsi="Times New Roman" w:cs="Times New Roman"/>
          <w:sz w:val="24"/>
          <w:szCs w:val="24"/>
        </w:rPr>
        <w:t>K</w:t>
      </w:r>
      <w:r w:rsidRPr="00F61575">
        <w:rPr>
          <w:rFonts w:ascii="Times New Roman" w:hAnsi="Times New Roman" w:cs="Times New Roman"/>
          <w:sz w:val="24"/>
          <w:szCs w:val="24"/>
        </w:rPr>
        <w:t>asa a uvedenie pokladnice e</w:t>
      </w:r>
      <w:r w:rsidR="00385B50">
        <w:rPr>
          <w:rFonts w:ascii="Times New Roman" w:hAnsi="Times New Roman" w:cs="Times New Roman"/>
          <w:sz w:val="24"/>
          <w:szCs w:val="24"/>
        </w:rPr>
        <w:t>K</w:t>
      </w:r>
      <w:r w:rsidRPr="00F61575">
        <w:rPr>
          <w:rFonts w:ascii="Times New Roman" w:hAnsi="Times New Roman" w:cs="Times New Roman"/>
          <w:sz w:val="24"/>
          <w:szCs w:val="24"/>
        </w:rPr>
        <w:t>asa do prevádzky</w:t>
      </w:r>
    </w:p>
    <w:p w14:paraId="12B1B82B" w14:textId="77777777" w:rsidR="0004286A" w:rsidRPr="00F61575" w:rsidRDefault="0004286A" w:rsidP="0004286A">
      <w:pPr>
        <w:spacing w:after="0" w:line="240" w:lineRule="auto"/>
        <w:jc w:val="center"/>
        <w:rPr>
          <w:rFonts w:ascii="Times New Roman" w:hAnsi="Times New Roman" w:cs="Times New Roman"/>
          <w:sz w:val="24"/>
          <w:szCs w:val="24"/>
        </w:rPr>
      </w:pPr>
    </w:p>
    <w:p w14:paraId="53490105" w14:textId="7884C595" w:rsidR="00180D32" w:rsidRPr="00180D32" w:rsidRDefault="00F1589D" w:rsidP="00180D32">
      <w:pPr>
        <w:jc w:val="both"/>
        <w:rPr>
          <w:rFonts w:ascii="Times New Roman" w:hAnsi="Times New Roman" w:cs="Times New Roman"/>
          <w:sz w:val="24"/>
          <w:szCs w:val="24"/>
        </w:rPr>
      </w:pPr>
      <w:r w:rsidRPr="00F61575">
        <w:rPr>
          <w:rFonts w:ascii="Times New Roman" w:hAnsi="Times New Roman" w:cs="Times New Roman"/>
          <w:sz w:val="24"/>
          <w:szCs w:val="24"/>
        </w:rPr>
        <w:t>(1) Na účely uvedenia pokladnice e</w:t>
      </w:r>
      <w:r w:rsidR="00385B50">
        <w:rPr>
          <w:rFonts w:ascii="Times New Roman" w:hAnsi="Times New Roman" w:cs="Times New Roman"/>
          <w:sz w:val="24"/>
          <w:szCs w:val="24"/>
        </w:rPr>
        <w:t>K</w:t>
      </w:r>
      <w:r w:rsidRPr="00F61575">
        <w:rPr>
          <w:rFonts w:ascii="Times New Roman" w:hAnsi="Times New Roman" w:cs="Times New Roman"/>
          <w:sz w:val="24"/>
          <w:szCs w:val="24"/>
        </w:rPr>
        <w:t xml:space="preserve">asa do prevádzky </w:t>
      </w:r>
      <w:r w:rsidR="00DC0EAB">
        <w:rPr>
          <w:rFonts w:ascii="Times New Roman" w:hAnsi="Times New Roman" w:cs="Times New Roman"/>
          <w:sz w:val="24"/>
          <w:szCs w:val="24"/>
        </w:rPr>
        <w:t>predávajúci</w:t>
      </w:r>
      <w:r w:rsidRPr="00F61575">
        <w:rPr>
          <w:rFonts w:ascii="Times New Roman" w:hAnsi="Times New Roman" w:cs="Times New Roman"/>
          <w:sz w:val="24"/>
          <w:szCs w:val="24"/>
        </w:rPr>
        <w:t xml:space="preserve"> požiada ktorýkoľvek daňový úrad o pridelenie kódu pokladnice e</w:t>
      </w:r>
      <w:r w:rsidR="00385B50">
        <w:rPr>
          <w:rFonts w:ascii="Times New Roman" w:hAnsi="Times New Roman" w:cs="Times New Roman"/>
          <w:sz w:val="24"/>
          <w:szCs w:val="24"/>
        </w:rPr>
        <w:t>K</w:t>
      </w:r>
      <w:r w:rsidRPr="00F61575">
        <w:rPr>
          <w:rFonts w:ascii="Times New Roman" w:hAnsi="Times New Roman" w:cs="Times New Roman"/>
          <w:sz w:val="24"/>
          <w:szCs w:val="24"/>
        </w:rPr>
        <w:t>asa. Žiadosť sa podáva v predpísanej štruktúrovanej forme sp</w:t>
      </w:r>
      <w:r w:rsidR="00972BC5" w:rsidRPr="00F61575">
        <w:rPr>
          <w:rFonts w:ascii="Times New Roman" w:hAnsi="Times New Roman" w:cs="Times New Roman"/>
          <w:sz w:val="24"/>
          <w:szCs w:val="24"/>
        </w:rPr>
        <w:t xml:space="preserve">ôsobom podľa </w:t>
      </w:r>
      <w:r w:rsidR="007A21FA">
        <w:rPr>
          <w:rFonts w:ascii="Times New Roman" w:hAnsi="Times New Roman" w:cs="Times New Roman"/>
          <w:sz w:val="24"/>
          <w:szCs w:val="24"/>
        </w:rPr>
        <w:t>§ 13 od</w:t>
      </w:r>
      <w:r w:rsidR="008F3EA7">
        <w:rPr>
          <w:rFonts w:ascii="Times New Roman" w:hAnsi="Times New Roman" w:cs="Times New Roman"/>
          <w:sz w:val="24"/>
          <w:szCs w:val="24"/>
        </w:rPr>
        <w:t>s.</w:t>
      </w:r>
      <w:r w:rsidR="007A21FA">
        <w:rPr>
          <w:rFonts w:ascii="Times New Roman" w:hAnsi="Times New Roman" w:cs="Times New Roman"/>
          <w:sz w:val="24"/>
          <w:szCs w:val="24"/>
        </w:rPr>
        <w:t xml:space="preserve"> 5 </w:t>
      </w:r>
      <w:r w:rsidR="009265DE" w:rsidRPr="00F61575">
        <w:rPr>
          <w:rFonts w:ascii="Times New Roman" w:hAnsi="Times New Roman" w:cs="Times New Roman"/>
          <w:sz w:val="24"/>
          <w:szCs w:val="24"/>
        </w:rPr>
        <w:t>D</w:t>
      </w:r>
      <w:r w:rsidR="00972BC5" w:rsidRPr="00F61575">
        <w:rPr>
          <w:rFonts w:ascii="Times New Roman" w:hAnsi="Times New Roman" w:cs="Times New Roman"/>
          <w:sz w:val="24"/>
          <w:szCs w:val="24"/>
        </w:rPr>
        <w:t>aňového poriadku</w:t>
      </w:r>
      <w:r w:rsidRPr="00F61575">
        <w:rPr>
          <w:rFonts w:ascii="Times New Roman" w:hAnsi="Times New Roman" w:cs="Times New Roman"/>
          <w:sz w:val="24"/>
          <w:szCs w:val="24"/>
        </w:rPr>
        <w:t xml:space="preserve"> prostredníctvom elektronického formulára, ktorý </w:t>
      </w:r>
      <w:r w:rsidR="00962D3A">
        <w:rPr>
          <w:rFonts w:ascii="Times New Roman" w:hAnsi="Times New Roman" w:cs="Times New Roman"/>
          <w:sz w:val="24"/>
          <w:szCs w:val="24"/>
        </w:rPr>
        <w:t xml:space="preserve">určí </w:t>
      </w:r>
      <w:r w:rsidRPr="00F61575">
        <w:rPr>
          <w:rFonts w:ascii="Times New Roman" w:hAnsi="Times New Roman" w:cs="Times New Roman"/>
          <w:sz w:val="24"/>
          <w:szCs w:val="24"/>
        </w:rPr>
        <w:t xml:space="preserve">finančné riaditeľstvo </w:t>
      </w:r>
      <w:r w:rsidR="00962D3A">
        <w:rPr>
          <w:rFonts w:ascii="Times New Roman" w:hAnsi="Times New Roman" w:cs="Times New Roman"/>
          <w:sz w:val="24"/>
          <w:szCs w:val="24"/>
        </w:rPr>
        <w:t xml:space="preserve">a </w:t>
      </w:r>
      <w:r w:rsidR="00EF7853">
        <w:rPr>
          <w:rFonts w:ascii="Times New Roman" w:hAnsi="Times New Roman" w:cs="Times New Roman"/>
          <w:sz w:val="24"/>
          <w:szCs w:val="24"/>
        </w:rPr>
        <w:t>uverejní</w:t>
      </w:r>
      <w:r w:rsidR="00EF7853" w:rsidRPr="00F61575">
        <w:rPr>
          <w:rFonts w:ascii="Times New Roman" w:hAnsi="Times New Roman" w:cs="Times New Roman"/>
          <w:sz w:val="24"/>
          <w:szCs w:val="24"/>
        </w:rPr>
        <w:t xml:space="preserve"> </w:t>
      </w:r>
      <w:r w:rsidR="00962D3A">
        <w:rPr>
          <w:rFonts w:ascii="Times New Roman" w:hAnsi="Times New Roman" w:cs="Times New Roman"/>
          <w:sz w:val="24"/>
          <w:szCs w:val="24"/>
        </w:rPr>
        <w:t xml:space="preserve">ho </w:t>
      </w:r>
      <w:r w:rsidRPr="00F61575">
        <w:rPr>
          <w:rFonts w:ascii="Times New Roman" w:hAnsi="Times New Roman" w:cs="Times New Roman"/>
          <w:sz w:val="24"/>
          <w:szCs w:val="24"/>
        </w:rPr>
        <w:t xml:space="preserve">na svojom webovom sídle. </w:t>
      </w:r>
      <w:r w:rsidR="00D27A37" w:rsidRPr="00F61575">
        <w:rPr>
          <w:rFonts w:ascii="Times New Roman" w:hAnsi="Times New Roman" w:cs="Times New Roman"/>
          <w:sz w:val="24"/>
          <w:szCs w:val="24"/>
        </w:rPr>
        <w:t xml:space="preserve">Ak ide o </w:t>
      </w:r>
      <w:r w:rsidR="00DC0EAB">
        <w:rPr>
          <w:rFonts w:ascii="Times New Roman" w:hAnsi="Times New Roman" w:cs="Times New Roman"/>
          <w:sz w:val="24"/>
          <w:szCs w:val="24"/>
        </w:rPr>
        <w:t>predávajúceho</w:t>
      </w:r>
      <w:r w:rsidR="00D27A37" w:rsidRPr="00F61575">
        <w:rPr>
          <w:rFonts w:ascii="Times New Roman" w:hAnsi="Times New Roman" w:cs="Times New Roman"/>
          <w:sz w:val="24"/>
          <w:szCs w:val="24"/>
        </w:rPr>
        <w:t xml:space="preserve"> s trvalým pobytom alebo sídlom mimo územia Slovenskej republiky, žiadosť podáva písomne na ktoromkoľvek daňovom úrade na formulári podľa vzoru</w:t>
      </w:r>
      <w:r w:rsidR="00962D3A">
        <w:rPr>
          <w:rFonts w:ascii="Times New Roman" w:hAnsi="Times New Roman" w:cs="Times New Roman"/>
          <w:sz w:val="24"/>
          <w:szCs w:val="24"/>
        </w:rPr>
        <w:t xml:space="preserve">, ktorý určí </w:t>
      </w:r>
      <w:r w:rsidR="00D27A37" w:rsidRPr="00F61575">
        <w:rPr>
          <w:rFonts w:ascii="Times New Roman" w:hAnsi="Times New Roman" w:cs="Times New Roman"/>
          <w:sz w:val="24"/>
          <w:szCs w:val="24"/>
        </w:rPr>
        <w:t>finančným riaditeľstvom</w:t>
      </w:r>
      <w:r w:rsidR="00962D3A">
        <w:rPr>
          <w:rFonts w:ascii="Times New Roman" w:hAnsi="Times New Roman" w:cs="Times New Roman"/>
          <w:sz w:val="24"/>
          <w:szCs w:val="24"/>
        </w:rPr>
        <w:t xml:space="preserve"> a </w:t>
      </w:r>
      <w:r w:rsidR="00EF7853">
        <w:rPr>
          <w:rFonts w:ascii="Times New Roman" w:hAnsi="Times New Roman" w:cs="Times New Roman"/>
          <w:sz w:val="24"/>
          <w:szCs w:val="24"/>
        </w:rPr>
        <w:t>uverejní</w:t>
      </w:r>
      <w:r w:rsidR="00EF7853" w:rsidRPr="00F61575">
        <w:rPr>
          <w:rFonts w:ascii="Times New Roman" w:hAnsi="Times New Roman" w:cs="Times New Roman"/>
          <w:sz w:val="24"/>
          <w:szCs w:val="24"/>
        </w:rPr>
        <w:t xml:space="preserve"> </w:t>
      </w:r>
      <w:r w:rsidR="00962D3A">
        <w:rPr>
          <w:rFonts w:ascii="Times New Roman" w:hAnsi="Times New Roman" w:cs="Times New Roman"/>
          <w:sz w:val="24"/>
          <w:szCs w:val="24"/>
        </w:rPr>
        <w:t xml:space="preserve">ho </w:t>
      </w:r>
      <w:r w:rsidR="00D27A37" w:rsidRPr="00F61575">
        <w:rPr>
          <w:rFonts w:ascii="Times New Roman" w:hAnsi="Times New Roman" w:cs="Times New Roman"/>
          <w:sz w:val="24"/>
          <w:szCs w:val="24"/>
        </w:rPr>
        <w:t>na svojom webovom sídle.</w:t>
      </w:r>
      <w:r w:rsidR="00797C57">
        <w:rPr>
          <w:rFonts w:ascii="Times New Roman" w:hAnsi="Times New Roman" w:cs="Times New Roman"/>
          <w:sz w:val="24"/>
          <w:szCs w:val="24"/>
        </w:rPr>
        <w:t xml:space="preserve"> </w:t>
      </w:r>
      <w:r w:rsidRPr="00F61575">
        <w:rPr>
          <w:rFonts w:ascii="Times New Roman" w:hAnsi="Times New Roman" w:cs="Times New Roman"/>
          <w:sz w:val="24"/>
          <w:szCs w:val="24"/>
        </w:rPr>
        <w:t>Po overení údajov uvedených v žiadosti daňový úrad bez zbytočného odkladu pridelí kód pokladnice e</w:t>
      </w:r>
      <w:r w:rsidR="00385B50">
        <w:rPr>
          <w:rFonts w:ascii="Times New Roman" w:hAnsi="Times New Roman" w:cs="Times New Roman"/>
          <w:sz w:val="24"/>
          <w:szCs w:val="24"/>
        </w:rPr>
        <w:t>K</w:t>
      </w:r>
      <w:r w:rsidRPr="00F61575">
        <w:rPr>
          <w:rFonts w:ascii="Times New Roman" w:hAnsi="Times New Roman" w:cs="Times New Roman"/>
          <w:sz w:val="24"/>
          <w:szCs w:val="24"/>
        </w:rPr>
        <w:t>asa. Ak je na predajnom mieste viac ako jedna pokladnica e</w:t>
      </w:r>
      <w:r w:rsidR="00385B50">
        <w:rPr>
          <w:rFonts w:ascii="Times New Roman" w:hAnsi="Times New Roman" w:cs="Times New Roman"/>
          <w:sz w:val="24"/>
          <w:szCs w:val="24"/>
        </w:rPr>
        <w:t>K</w:t>
      </w:r>
      <w:r w:rsidRPr="00F61575">
        <w:rPr>
          <w:rFonts w:ascii="Times New Roman" w:hAnsi="Times New Roman" w:cs="Times New Roman"/>
          <w:sz w:val="24"/>
          <w:szCs w:val="24"/>
        </w:rPr>
        <w:t>asa, kód pokladnice e</w:t>
      </w:r>
      <w:r w:rsidR="00385B50">
        <w:rPr>
          <w:rFonts w:ascii="Times New Roman" w:hAnsi="Times New Roman" w:cs="Times New Roman"/>
          <w:sz w:val="24"/>
          <w:szCs w:val="24"/>
        </w:rPr>
        <w:t>K</w:t>
      </w:r>
      <w:r w:rsidRPr="00F61575">
        <w:rPr>
          <w:rFonts w:ascii="Times New Roman" w:hAnsi="Times New Roman" w:cs="Times New Roman"/>
          <w:sz w:val="24"/>
          <w:szCs w:val="24"/>
        </w:rPr>
        <w:t>asa sa pridelí každ</w:t>
      </w:r>
      <w:r w:rsidR="00144FA5" w:rsidRPr="00F61575">
        <w:rPr>
          <w:rFonts w:ascii="Times New Roman" w:hAnsi="Times New Roman" w:cs="Times New Roman"/>
          <w:sz w:val="24"/>
          <w:szCs w:val="24"/>
        </w:rPr>
        <w:t>ej  pokladnici osobitne.</w:t>
      </w:r>
      <w:r w:rsidR="00180D32">
        <w:rPr>
          <w:rFonts w:ascii="Times New Roman" w:hAnsi="Times New Roman" w:cs="Times New Roman"/>
          <w:sz w:val="24"/>
          <w:szCs w:val="24"/>
        </w:rPr>
        <w:t xml:space="preserve"> </w:t>
      </w:r>
      <w:bookmarkStart w:id="0" w:name="_Hlk200006074"/>
      <w:r w:rsidR="00180D32" w:rsidRPr="00180D32">
        <w:rPr>
          <w:rFonts w:ascii="Times New Roman" w:hAnsi="Times New Roman" w:cs="Times New Roman"/>
          <w:sz w:val="24"/>
          <w:szCs w:val="24"/>
        </w:rPr>
        <w:t>Ak predávajúci nemá pridelené daňové identifikačné číslo podľa § 67 Daňového poriadku, správca dane na základe podanej žiadosti  sprístupní v eKasa zóne predávajúceho aj identifikačné číslo, ktoré sa na účely tohto zákona považuje za daňové identifikačné číslo.</w:t>
      </w:r>
      <w:bookmarkEnd w:id="0"/>
    </w:p>
    <w:p w14:paraId="2A925B19" w14:textId="1AA6CE4E" w:rsidR="00F1589D" w:rsidRPr="00F61575" w:rsidRDefault="00F1589D" w:rsidP="00972BC5">
      <w:pPr>
        <w:spacing w:after="0" w:line="240" w:lineRule="auto"/>
        <w:jc w:val="both"/>
        <w:rPr>
          <w:rFonts w:ascii="Times New Roman" w:hAnsi="Times New Roman" w:cs="Times New Roman"/>
          <w:sz w:val="24"/>
          <w:szCs w:val="24"/>
        </w:rPr>
      </w:pPr>
    </w:p>
    <w:p w14:paraId="27040FBF" w14:textId="7E272F12" w:rsidR="004402E0" w:rsidRDefault="00F1589D" w:rsidP="00972BC5">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(2) Žiadosť podľa odseku 1 obsahuje najmä údaje o</w:t>
      </w:r>
      <w:r w:rsidR="004402E0">
        <w:rPr>
          <w:rFonts w:ascii="Times New Roman" w:hAnsi="Times New Roman" w:cs="Times New Roman"/>
          <w:sz w:val="24"/>
          <w:szCs w:val="24"/>
        </w:rPr>
        <w:t> </w:t>
      </w:r>
      <w:r w:rsidR="00DC0EAB">
        <w:rPr>
          <w:rFonts w:ascii="Times New Roman" w:hAnsi="Times New Roman" w:cs="Times New Roman"/>
          <w:sz w:val="24"/>
          <w:szCs w:val="24"/>
        </w:rPr>
        <w:t>predávajúcom</w:t>
      </w:r>
      <w:r w:rsidR="004402E0">
        <w:rPr>
          <w:rFonts w:ascii="Times New Roman" w:hAnsi="Times New Roman" w:cs="Times New Roman"/>
          <w:sz w:val="24"/>
          <w:szCs w:val="24"/>
        </w:rPr>
        <w:t>:</w:t>
      </w:r>
      <w:r w:rsidRPr="00F61575">
        <w:rPr>
          <w:rFonts w:ascii="Times New Roman" w:hAnsi="Times New Roman" w:cs="Times New Roman"/>
          <w:sz w:val="24"/>
          <w:szCs w:val="24"/>
        </w:rPr>
        <w:t xml:space="preserve"> </w:t>
      </w:r>
    </w:p>
    <w:p w14:paraId="3C903B71" w14:textId="2F447404" w:rsidR="004402E0" w:rsidRDefault="004402E0" w:rsidP="004402E0">
      <w:pPr>
        <w:pStyle w:val="Odsekzoznamu"/>
        <w:numPr>
          <w:ilvl w:val="0"/>
          <w:numId w:val="12"/>
        </w:numPr>
        <w:spacing w:after="0" w:line="240" w:lineRule="auto"/>
        <w:ind w:left="357" w:hanging="357"/>
        <w:jc w:val="both"/>
        <w:rPr>
          <w:rFonts w:ascii="Times New Roman" w:hAnsi="Times New Roman" w:cs="Times New Roman"/>
          <w:sz w:val="24"/>
          <w:szCs w:val="24"/>
        </w:rPr>
      </w:pPr>
      <w:r w:rsidRPr="00AE5CCB">
        <w:rPr>
          <w:rFonts w:ascii="Times New Roman" w:hAnsi="Times New Roman" w:cs="Times New Roman"/>
          <w:sz w:val="24"/>
          <w:szCs w:val="24"/>
        </w:rPr>
        <w:t>obchodné meno, miesto podnikania a miesto, ak je odlišné od miesta podnikania, identifikačné číslo organizácie, ak mu bolo pridelené, daňové identifikačné číslo</w:t>
      </w:r>
      <w:r>
        <w:rPr>
          <w:rFonts w:ascii="Times New Roman" w:hAnsi="Times New Roman" w:cs="Times New Roman"/>
          <w:sz w:val="24"/>
          <w:szCs w:val="24"/>
        </w:rPr>
        <w:t xml:space="preserve">, </w:t>
      </w:r>
      <w:r w:rsidRPr="00AE5CCB">
        <w:rPr>
          <w:rFonts w:ascii="Times New Roman" w:hAnsi="Times New Roman" w:cs="Times New Roman"/>
          <w:sz w:val="24"/>
          <w:szCs w:val="24"/>
        </w:rPr>
        <w:t>ak mu bolo pridelené, identifikačné číslo pre daň z pridanej hodnoty, ak mu bolo pridelené a ak je platiteľom dane z pridanej hodnoty, ak ide o fyzickú osobu,</w:t>
      </w:r>
    </w:p>
    <w:p w14:paraId="04453665" w14:textId="4EF8FC55" w:rsidR="004402E0" w:rsidRDefault="004402E0" w:rsidP="004402E0">
      <w:pPr>
        <w:pStyle w:val="Odsekzoznamu"/>
        <w:numPr>
          <w:ilvl w:val="0"/>
          <w:numId w:val="12"/>
        </w:numPr>
        <w:spacing w:after="0" w:line="240" w:lineRule="auto"/>
        <w:ind w:left="357" w:hanging="357"/>
        <w:jc w:val="both"/>
        <w:rPr>
          <w:rFonts w:ascii="Times New Roman" w:hAnsi="Times New Roman" w:cs="Times New Roman"/>
          <w:sz w:val="24"/>
          <w:szCs w:val="24"/>
        </w:rPr>
      </w:pPr>
      <w:r w:rsidRPr="00AE5CCB">
        <w:rPr>
          <w:rFonts w:ascii="Times New Roman" w:hAnsi="Times New Roman" w:cs="Times New Roman"/>
          <w:sz w:val="24"/>
          <w:szCs w:val="24"/>
        </w:rPr>
        <w:t>obchodné meno a sídlo, predajné miesto, ak je odlišné od sídla, identifikačné číslo organizácie, daňové identifikačné číslo,</w:t>
      </w:r>
      <w:r w:rsidRPr="004402E0">
        <w:rPr>
          <w:rFonts w:ascii="Times New Roman" w:hAnsi="Times New Roman" w:cs="Times New Roman"/>
          <w:sz w:val="24"/>
          <w:szCs w:val="24"/>
        </w:rPr>
        <w:t xml:space="preserve"> </w:t>
      </w:r>
      <w:r w:rsidRPr="00AE5CCB">
        <w:rPr>
          <w:rFonts w:ascii="Times New Roman" w:hAnsi="Times New Roman" w:cs="Times New Roman"/>
          <w:sz w:val="24"/>
          <w:szCs w:val="24"/>
        </w:rPr>
        <w:t>ak mu bolo pridelené</w:t>
      </w:r>
      <w:r>
        <w:rPr>
          <w:rFonts w:ascii="Times New Roman" w:hAnsi="Times New Roman" w:cs="Times New Roman"/>
          <w:sz w:val="24"/>
          <w:szCs w:val="24"/>
        </w:rPr>
        <w:t>,</w:t>
      </w:r>
      <w:r w:rsidRPr="00AE5CCB">
        <w:rPr>
          <w:rFonts w:ascii="Times New Roman" w:hAnsi="Times New Roman" w:cs="Times New Roman"/>
          <w:sz w:val="24"/>
          <w:szCs w:val="24"/>
        </w:rPr>
        <w:t xml:space="preserve"> identifikačné číslo pre daň z pridanej hodnoty, ak mu bolo pridelené a ak je platiteľom dane z pridanej hodnoty, ak ide o právnickú osobu</w:t>
      </w:r>
      <w:r>
        <w:rPr>
          <w:rFonts w:ascii="Times New Roman" w:hAnsi="Times New Roman" w:cs="Times New Roman"/>
          <w:sz w:val="24"/>
          <w:szCs w:val="24"/>
        </w:rPr>
        <w:t>,</w:t>
      </w:r>
    </w:p>
    <w:p w14:paraId="0226AC4E" w14:textId="44B1E7FB" w:rsidR="004402E0" w:rsidRPr="004402E0" w:rsidRDefault="00F1589D" w:rsidP="00972BC5">
      <w:pPr>
        <w:pStyle w:val="Odsekzoznamu"/>
        <w:numPr>
          <w:ilvl w:val="0"/>
          <w:numId w:val="12"/>
        </w:numPr>
        <w:spacing w:after="0" w:line="240" w:lineRule="auto"/>
        <w:ind w:left="357" w:hanging="357"/>
        <w:jc w:val="both"/>
        <w:rPr>
          <w:rFonts w:ascii="Times New Roman" w:hAnsi="Times New Roman" w:cs="Times New Roman"/>
          <w:sz w:val="24"/>
          <w:szCs w:val="24"/>
        </w:rPr>
      </w:pPr>
      <w:r w:rsidRPr="004402E0">
        <w:rPr>
          <w:rFonts w:ascii="Times New Roman" w:hAnsi="Times New Roman" w:cs="Times New Roman"/>
          <w:sz w:val="24"/>
          <w:szCs w:val="24"/>
        </w:rPr>
        <w:lastRenderedPageBreak/>
        <w:t>hlavný predmet činnosti podľa Štatistickej klas</w:t>
      </w:r>
      <w:r w:rsidR="00DE5FF4" w:rsidRPr="004402E0">
        <w:rPr>
          <w:rFonts w:ascii="Times New Roman" w:hAnsi="Times New Roman" w:cs="Times New Roman"/>
          <w:sz w:val="24"/>
          <w:szCs w:val="24"/>
        </w:rPr>
        <w:t>ifikácie ekonomických činností,</w:t>
      </w:r>
      <w:r w:rsidR="00DE5FF4" w:rsidRPr="005E3785">
        <w:rPr>
          <w:rFonts w:ascii="Times New Roman" w:hAnsi="Times New Roman" w:cs="Times New Roman"/>
          <w:sz w:val="24"/>
          <w:szCs w:val="24"/>
          <w:vertAlign w:val="superscript"/>
        </w:rPr>
        <w:t>2</w:t>
      </w:r>
      <w:r w:rsidR="005E3785">
        <w:rPr>
          <w:rFonts w:ascii="Times New Roman" w:hAnsi="Times New Roman" w:cs="Times New Roman"/>
          <w:sz w:val="24"/>
          <w:szCs w:val="24"/>
        </w:rPr>
        <w:t>)</w:t>
      </w:r>
      <w:r w:rsidRPr="004402E0">
        <w:rPr>
          <w:rFonts w:ascii="Times New Roman" w:hAnsi="Times New Roman" w:cs="Times New Roman"/>
          <w:sz w:val="24"/>
          <w:szCs w:val="24"/>
        </w:rPr>
        <w:t xml:space="preserve"> v rámci ktorej bude pokladnicu e</w:t>
      </w:r>
      <w:r w:rsidR="00385B50" w:rsidRPr="004402E0">
        <w:rPr>
          <w:rFonts w:ascii="Times New Roman" w:hAnsi="Times New Roman" w:cs="Times New Roman"/>
          <w:sz w:val="24"/>
          <w:szCs w:val="24"/>
        </w:rPr>
        <w:t>K</w:t>
      </w:r>
      <w:r w:rsidRPr="004402E0">
        <w:rPr>
          <w:rFonts w:ascii="Times New Roman" w:hAnsi="Times New Roman" w:cs="Times New Roman"/>
          <w:sz w:val="24"/>
          <w:szCs w:val="24"/>
        </w:rPr>
        <w:t xml:space="preserve">asa používať. </w:t>
      </w:r>
    </w:p>
    <w:p w14:paraId="41C9897B" w14:textId="77777777" w:rsidR="00DD1ACF" w:rsidRPr="00F61575" w:rsidRDefault="00DD1ACF" w:rsidP="00972BC5">
      <w:pPr>
        <w:spacing w:after="0" w:line="240" w:lineRule="auto"/>
        <w:jc w:val="both"/>
        <w:rPr>
          <w:rFonts w:ascii="Times New Roman" w:hAnsi="Times New Roman" w:cs="Times New Roman"/>
          <w:sz w:val="24"/>
          <w:szCs w:val="24"/>
        </w:rPr>
      </w:pPr>
    </w:p>
    <w:p w14:paraId="6BAC10F8" w14:textId="793E04D4" w:rsidR="00DD1ACF" w:rsidRDefault="00F1589D" w:rsidP="00972BC5">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 xml:space="preserve">(3) Ak má žiadosť podľa odseku 1 nedostatky, vyzve daňový úrad </w:t>
      </w:r>
      <w:r w:rsidR="00DC0EAB">
        <w:rPr>
          <w:rFonts w:ascii="Times New Roman" w:hAnsi="Times New Roman" w:cs="Times New Roman"/>
          <w:sz w:val="24"/>
          <w:szCs w:val="24"/>
        </w:rPr>
        <w:t>predávajúceho</w:t>
      </w:r>
      <w:r w:rsidRPr="00F61575">
        <w:rPr>
          <w:rFonts w:ascii="Times New Roman" w:hAnsi="Times New Roman" w:cs="Times New Roman"/>
          <w:sz w:val="24"/>
          <w:szCs w:val="24"/>
        </w:rPr>
        <w:t xml:space="preserve">, aby ich v určenej lehote odstránil. Súčasne </w:t>
      </w:r>
      <w:r w:rsidR="00DC0EAB">
        <w:rPr>
          <w:rFonts w:ascii="Times New Roman" w:hAnsi="Times New Roman" w:cs="Times New Roman"/>
          <w:sz w:val="24"/>
          <w:szCs w:val="24"/>
        </w:rPr>
        <w:t xml:space="preserve">predávajúceho </w:t>
      </w:r>
      <w:r w:rsidRPr="00F61575">
        <w:rPr>
          <w:rFonts w:ascii="Times New Roman" w:hAnsi="Times New Roman" w:cs="Times New Roman"/>
          <w:sz w:val="24"/>
          <w:szCs w:val="24"/>
        </w:rPr>
        <w:t>poučí, že ak nedostatky v lehote určenej daňovým úradom neodstráni, kód pokladnice e</w:t>
      </w:r>
      <w:r w:rsidR="003C28AB">
        <w:rPr>
          <w:rFonts w:ascii="Times New Roman" w:hAnsi="Times New Roman" w:cs="Times New Roman"/>
          <w:sz w:val="24"/>
          <w:szCs w:val="24"/>
        </w:rPr>
        <w:t>K</w:t>
      </w:r>
      <w:r w:rsidRPr="00F61575">
        <w:rPr>
          <w:rFonts w:ascii="Times New Roman" w:hAnsi="Times New Roman" w:cs="Times New Roman"/>
          <w:sz w:val="24"/>
          <w:szCs w:val="24"/>
        </w:rPr>
        <w:t xml:space="preserve">asa daňový úrad nepridelí; </w:t>
      </w:r>
      <w:r w:rsidR="007B2217">
        <w:rPr>
          <w:rFonts w:ascii="Times New Roman" w:hAnsi="Times New Roman" w:cs="Times New Roman"/>
          <w:sz w:val="24"/>
          <w:szCs w:val="24"/>
        </w:rPr>
        <w:t>o</w:t>
      </w:r>
      <w:r w:rsidR="00CB0A56" w:rsidRPr="00CB0A56">
        <w:rPr>
          <w:rFonts w:ascii="Times New Roman" w:hAnsi="Times New Roman" w:cs="Times New Roman"/>
          <w:sz w:val="24"/>
          <w:szCs w:val="24"/>
        </w:rPr>
        <w:t xml:space="preserve"> nepridelení kódu pokladnice</w:t>
      </w:r>
      <w:r w:rsidR="008F3EA7">
        <w:rPr>
          <w:rFonts w:ascii="Times New Roman" w:hAnsi="Times New Roman" w:cs="Times New Roman"/>
          <w:sz w:val="24"/>
          <w:szCs w:val="24"/>
        </w:rPr>
        <w:t xml:space="preserve"> e</w:t>
      </w:r>
      <w:r w:rsidR="003C28AB">
        <w:rPr>
          <w:rFonts w:ascii="Times New Roman" w:hAnsi="Times New Roman" w:cs="Times New Roman"/>
          <w:sz w:val="24"/>
          <w:szCs w:val="24"/>
        </w:rPr>
        <w:t>K</w:t>
      </w:r>
      <w:r w:rsidR="008F3EA7">
        <w:rPr>
          <w:rFonts w:ascii="Times New Roman" w:hAnsi="Times New Roman" w:cs="Times New Roman"/>
          <w:sz w:val="24"/>
          <w:szCs w:val="24"/>
        </w:rPr>
        <w:t>asa</w:t>
      </w:r>
      <w:r w:rsidR="00CB0A56" w:rsidRPr="00CB0A56">
        <w:rPr>
          <w:rFonts w:ascii="Times New Roman" w:hAnsi="Times New Roman" w:cs="Times New Roman"/>
          <w:sz w:val="24"/>
          <w:szCs w:val="24"/>
        </w:rPr>
        <w:t xml:space="preserve"> z dôvodu nevyhovenia výzve zašle daňový úrad predávajúcemu oznámenie</w:t>
      </w:r>
      <w:r w:rsidR="00CB0A56">
        <w:rPr>
          <w:rFonts w:ascii="Times New Roman" w:hAnsi="Times New Roman" w:cs="Times New Roman"/>
          <w:sz w:val="24"/>
          <w:szCs w:val="24"/>
        </w:rPr>
        <w:t>.</w:t>
      </w:r>
    </w:p>
    <w:p w14:paraId="7C361F09" w14:textId="77777777" w:rsidR="00520B67" w:rsidRPr="00F61575" w:rsidRDefault="00520B67" w:rsidP="00972BC5">
      <w:pPr>
        <w:spacing w:after="0" w:line="240" w:lineRule="auto"/>
        <w:jc w:val="both"/>
        <w:rPr>
          <w:rFonts w:ascii="Times New Roman" w:hAnsi="Times New Roman" w:cs="Times New Roman"/>
          <w:sz w:val="24"/>
          <w:szCs w:val="24"/>
        </w:rPr>
      </w:pPr>
    </w:p>
    <w:p w14:paraId="4313D967" w14:textId="57A4BD31" w:rsidR="00F1589D" w:rsidRPr="00F61575" w:rsidRDefault="00F1589D" w:rsidP="00972BC5">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 xml:space="preserve">(4) Pri on-line registračnej pokladnici </w:t>
      </w:r>
      <w:r w:rsidR="004A72C5" w:rsidRPr="00F61575">
        <w:rPr>
          <w:rFonts w:ascii="Times New Roman" w:hAnsi="Times New Roman" w:cs="Times New Roman"/>
          <w:sz w:val="24"/>
          <w:szCs w:val="24"/>
        </w:rPr>
        <w:t xml:space="preserve">alebo softvérovej on-line registračnej pokladnici </w:t>
      </w:r>
      <w:r w:rsidRPr="00F61575">
        <w:rPr>
          <w:rFonts w:ascii="Times New Roman" w:hAnsi="Times New Roman" w:cs="Times New Roman"/>
          <w:sz w:val="24"/>
          <w:szCs w:val="24"/>
        </w:rPr>
        <w:t xml:space="preserve">finančné riaditeľstvo sprístupní </w:t>
      </w:r>
      <w:r w:rsidR="001F3D5E">
        <w:rPr>
          <w:rFonts w:ascii="Times New Roman" w:hAnsi="Times New Roman" w:cs="Times New Roman"/>
          <w:sz w:val="24"/>
          <w:szCs w:val="24"/>
        </w:rPr>
        <w:t>predávajúcemu</w:t>
      </w:r>
      <w:r w:rsidRPr="00F61575">
        <w:rPr>
          <w:rFonts w:ascii="Times New Roman" w:hAnsi="Times New Roman" w:cs="Times New Roman"/>
          <w:sz w:val="24"/>
          <w:szCs w:val="24"/>
        </w:rPr>
        <w:t xml:space="preserve"> v e</w:t>
      </w:r>
      <w:r w:rsidR="003C28AB">
        <w:rPr>
          <w:rFonts w:ascii="Times New Roman" w:hAnsi="Times New Roman" w:cs="Times New Roman"/>
          <w:sz w:val="24"/>
          <w:szCs w:val="24"/>
        </w:rPr>
        <w:t>K</w:t>
      </w:r>
      <w:r w:rsidRPr="00F61575">
        <w:rPr>
          <w:rFonts w:ascii="Times New Roman" w:hAnsi="Times New Roman" w:cs="Times New Roman"/>
          <w:sz w:val="24"/>
          <w:szCs w:val="24"/>
        </w:rPr>
        <w:t xml:space="preserve">asa zóne </w:t>
      </w:r>
      <w:r w:rsidR="001F3D5E">
        <w:rPr>
          <w:rFonts w:ascii="Times New Roman" w:hAnsi="Times New Roman" w:cs="Times New Roman"/>
          <w:sz w:val="24"/>
          <w:szCs w:val="24"/>
        </w:rPr>
        <w:t>predávajúceho</w:t>
      </w:r>
      <w:r w:rsidRPr="00F61575">
        <w:rPr>
          <w:rFonts w:ascii="Times New Roman" w:hAnsi="Times New Roman" w:cs="Times New Roman"/>
          <w:sz w:val="24"/>
          <w:szCs w:val="24"/>
        </w:rPr>
        <w:t xml:space="preserve"> kód podľa odseku 1 spolu s autentifikačnými údajmi on-line registračnej pokladnice</w:t>
      </w:r>
      <w:r w:rsidR="00854F2A" w:rsidRPr="00F61575">
        <w:rPr>
          <w:rFonts w:ascii="Times New Roman" w:hAnsi="Times New Roman" w:cs="Times New Roman"/>
          <w:sz w:val="24"/>
          <w:szCs w:val="24"/>
        </w:rPr>
        <w:t xml:space="preserve"> alebo softvérovej on-line registračnej pokladnice</w:t>
      </w:r>
      <w:r w:rsidRPr="00F61575">
        <w:rPr>
          <w:rFonts w:ascii="Times New Roman" w:hAnsi="Times New Roman" w:cs="Times New Roman"/>
          <w:sz w:val="24"/>
          <w:szCs w:val="24"/>
        </w:rPr>
        <w:t xml:space="preserve"> a identifikačnými údajmi o </w:t>
      </w:r>
      <w:r w:rsidR="001F3D5E">
        <w:rPr>
          <w:rFonts w:ascii="Times New Roman" w:hAnsi="Times New Roman" w:cs="Times New Roman"/>
          <w:sz w:val="24"/>
          <w:szCs w:val="24"/>
        </w:rPr>
        <w:t>predávajúcom</w:t>
      </w:r>
      <w:r w:rsidRPr="00F61575">
        <w:rPr>
          <w:rFonts w:ascii="Times New Roman" w:hAnsi="Times New Roman" w:cs="Times New Roman"/>
          <w:sz w:val="24"/>
          <w:szCs w:val="24"/>
        </w:rPr>
        <w:t>, ktorými sú</w:t>
      </w:r>
    </w:p>
    <w:p w14:paraId="6B88200E" w14:textId="6C652AE7" w:rsidR="00AE5CCB" w:rsidRPr="00B16FC9" w:rsidRDefault="00AE5CCB" w:rsidP="00B16FC9">
      <w:pPr>
        <w:pStyle w:val="Odsekzoznamu"/>
        <w:numPr>
          <w:ilvl w:val="0"/>
          <w:numId w:val="34"/>
        </w:numPr>
        <w:spacing w:after="0" w:line="240" w:lineRule="auto"/>
        <w:jc w:val="both"/>
        <w:rPr>
          <w:rFonts w:ascii="Times New Roman" w:hAnsi="Times New Roman" w:cs="Times New Roman"/>
          <w:sz w:val="24"/>
          <w:szCs w:val="24"/>
        </w:rPr>
      </w:pPr>
      <w:r w:rsidRPr="00B16FC9">
        <w:rPr>
          <w:rFonts w:ascii="Times New Roman" w:hAnsi="Times New Roman" w:cs="Times New Roman"/>
          <w:sz w:val="24"/>
          <w:szCs w:val="24"/>
        </w:rPr>
        <w:t>obchodné meno, miesto podnikania a</w:t>
      </w:r>
      <w:r w:rsidR="00B07347" w:rsidRPr="00B16FC9">
        <w:rPr>
          <w:rFonts w:ascii="Times New Roman" w:hAnsi="Times New Roman" w:cs="Times New Roman"/>
          <w:sz w:val="24"/>
          <w:szCs w:val="24"/>
        </w:rPr>
        <w:t xml:space="preserve"> predajné </w:t>
      </w:r>
      <w:r w:rsidRPr="00B16FC9">
        <w:rPr>
          <w:rFonts w:ascii="Times New Roman" w:hAnsi="Times New Roman" w:cs="Times New Roman"/>
          <w:sz w:val="24"/>
          <w:szCs w:val="24"/>
        </w:rPr>
        <w:t>miesto, ak je odlišné od miesta podnikania, identifikačné číslo organizácie, ak mu bolo pridelené, daňové identifikačné číslo, identifikačné číslo pre daň z pridanej hodnoty, ak mu bolo pridelené a ak je platiteľom dane z pridanej hodnoty, ak ide o fyzickú osobu,</w:t>
      </w:r>
    </w:p>
    <w:p w14:paraId="6042988B" w14:textId="77777777" w:rsidR="00DD1ACF" w:rsidRDefault="00AE5CCB" w:rsidP="004F5E8A">
      <w:pPr>
        <w:pStyle w:val="Odsekzoznamu"/>
        <w:numPr>
          <w:ilvl w:val="0"/>
          <w:numId w:val="34"/>
        </w:numPr>
        <w:spacing w:after="0" w:line="240" w:lineRule="auto"/>
        <w:ind w:left="357" w:hanging="357"/>
        <w:jc w:val="both"/>
        <w:rPr>
          <w:rFonts w:ascii="Times New Roman" w:hAnsi="Times New Roman" w:cs="Times New Roman"/>
          <w:sz w:val="24"/>
          <w:szCs w:val="24"/>
        </w:rPr>
      </w:pPr>
      <w:r w:rsidRPr="00AE5CCB">
        <w:rPr>
          <w:rFonts w:ascii="Times New Roman" w:hAnsi="Times New Roman" w:cs="Times New Roman"/>
          <w:sz w:val="24"/>
          <w:szCs w:val="24"/>
        </w:rPr>
        <w:t>obchodné meno a sídlo, predajné miesto, ak je odlišné od sídla, identifikačné číslo organizácie, daňové identifikačné číslo, identifikačné číslo pre daň z pridanej hodnoty, ak mu bolo pridelené a ak je platiteľom dane z pridanej hodnoty, ak ide o právnickú osobu.</w:t>
      </w:r>
    </w:p>
    <w:p w14:paraId="75E2F638" w14:textId="77777777" w:rsidR="009F35CD" w:rsidRPr="00AE5CCB" w:rsidRDefault="009F35CD" w:rsidP="009F35CD">
      <w:pPr>
        <w:pStyle w:val="Odsekzoznamu"/>
        <w:spacing w:after="0" w:line="240" w:lineRule="auto"/>
        <w:ind w:left="357"/>
        <w:jc w:val="both"/>
        <w:rPr>
          <w:rFonts w:ascii="Times New Roman" w:hAnsi="Times New Roman" w:cs="Times New Roman"/>
          <w:sz w:val="24"/>
          <w:szCs w:val="24"/>
        </w:rPr>
      </w:pPr>
    </w:p>
    <w:p w14:paraId="1F0CA780" w14:textId="77777777" w:rsidR="00DD1ACF" w:rsidRPr="00F61575" w:rsidRDefault="00F1589D" w:rsidP="00972BC5">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 xml:space="preserve">(5) </w:t>
      </w:r>
      <w:r w:rsidR="00F66621" w:rsidRPr="00F66621">
        <w:rPr>
          <w:rFonts w:ascii="Times New Roman" w:hAnsi="Times New Roman" w:cs="Times New Roman"/>
          <w:sz w:val="24"/>
          <w:szCs w:val="24"/>
        </w:rPr>
        <w:t>Predávajúci je povinný pred prvým použitím on-line registračnej pokladnice alebo softvérovej on-line registračnej pokladnice nahrať do chráneného dátového úložiska údaje podľa odseku 4.</w:t>
      </w:r>
    </w:p>
    <w:p w14:paraId="4382955E" w14:textId="77777777" w:rsidR="00F1589D" w:rsidRPr="00F61575" w:rsidRDefault="00F1589D" w:rsidP="00972BC5">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 xml:space="preserve"> </w:t>
      </w:r>
    </w:p>
    <w:p w14:paraId="08BE22EC" w14:textId="48700849" w:rsidR="00DD1ACF" w:rsidRDefault="00A25143" w:rsidP="00972BC5">
      <w:pPr>
        <w:spacing w:after="0" w:line="240" w:lineRule="auto"/>
        <w:jc w:val="both"/>
        <w:rPr>
          <w:rFonts w:ascii="Times New Roman" w:hAnsi="Times New Roman" w:cs="Times New Roman"/>
          <w:sz w:val="24"/>
          <w:szCs w:val="24"/>
        </w:rPr>
      </w:pPr>
      <w:r w:rsidRPr="00A25143">
        <w:rPr>
          <w:rFonts w:ascii="Times New Roman" w:hAnsi="Times New Roman" w:cs="Times New Roman"/>
          <w:sz w:val="24"/>
          <w:szCs w:val="24"/>
        </w:rPr>
        <w:t>(6) Pri virtuálnej registračnej pokladnici daňový úrad predávajúcemu doručí kód podľa odseku 1 spolu s prihlasovacími údajmi do e</w:t>
      </w:r>
      <w:r w:rsidR="003C28AB">
        <w:rPr>
          <w:rFonts w:ascii="Times New Roman" w:hAnsi="Times New Roman" w:cs="Times New Roman"/>
          <w:sz w:val="24"/>
          <w:szCs w:val="24"/>
        </w:rPr>
        <w:t>K</w:t>
      </w:r>
      <w:r w:rsidRPr="00A25143">
        <w:rPr>
          <w:rFonts w:ascii="Times New Roman" w:hAnsi="Times New Roman" w:cs="Times New Roman"/>
          <w:sz w:val="24"/>
          <w:szCs w:val="24"/>
        </w:rPr>
        <w:t xml:space="preserve">asa zóny predávajúceho. </w:t>
      </w:r>
      <w:r w:rsidRPr="007C546D">
        <w:rPr>
          <w:rFonts w:ascii="Times New Roman" w:hAnsi="Times New Roman" w:cs="Times New Roman"/>
          <w:sz w:val="24"/>
          <w:szCs w:val="24"/>
        </w:rPr>
        <w:t xml:space="preserve">Ak predávajúci zabudol heslo na prihlásenie do virtuálnej registračnej </w:t>
      </w:r>
      <w:r w:rsidRPr="00BE0B07">
        <w:rPr>
          <w:rFonts w:ascii="Times New Roman" w:hAnsi="Times New Roman" w:cs="Times New Roman"/>
          <w:sz w:val="24"/>
          <w:szCs w:val="24"/>
        </w:rPr>
        <w:t>pokladnice</w:t>
      </w:r>
      <w:r w:rsidR="00BB7A04" w:rsidRPr="00BE0B07">
        <w:rPr>
          <w:rFonts w:ascii="Times New Roman" w:hAnsi="Times New Roman" w:cs="Times New Roman"/>
          <w:sz w:val="24"/>
          <w:szCs w:val="24"/>
        </w:rPr>
        <w:t xml:space="preserve"> alebo došlo k zneužitiu prihlasovacích údajov</w:t>
      </w:r>
      <w:r w:rsidRPr="00BE0B07">
        <w:rPr>
          <w:rFonts w:ascii="Times New Roman" w:hAnsi="Times New Roman" w:cs="Times New Roman"/>
          <w:sz w:val="24"/>
          <w:szCs w:val="24"/>
        </w:rPr>
        <w:t>, nové heslo si vygeneruje v e</w:t>
      </w:r>
      <w:r w:rsidR="003C28AB" w:rsidRPr="00BE0B07">
        <w:rPr>
          <w:rFonts w:ascii="Times New Roman" w:hAnsi="Times New Roman" w:cs="Times New Roman"/>
          <w:sz w:val="24"/>
          <w:szCs w:val="24"/>
        </w:rPr>
        <w:t>K</w:t>
      </w:r>
      <w:r w:rsidRPr="00BE0B07">
        <w:rPr>
          <w:rFonts w:ascii="Times New Roman" w:hAnsi="Times New Roman" w:cs="Times New Roman"/>
          <w:sz w:val="24"/>
          <w:szCs w:val="24"/>
        </w:rPr>
        <w:t>asa zóne predávajúceho.</w:t>
      </w:r>
    </w:p>
    <w:p w14:paraId="09299C13" w14:textId="77777777" w:rsidR="00A25143" w:rsidRPr="00F61575" w:rsidRDefault="00A25143" w:rsidP="00972BC5">
      <w:pPr>
        <w:spacing w:after="0" w:line="240" w:lineRule="auto"/>
        <w:jc w:val="both"/>
        <w:rPr>
          <w:rFonts w:ascii="Times New Roman" w:hAnsi="Times New Roman" w:cs="Times New Roman"/>
          <w:sz w:val="24"/>
          <w:szCs w:val="24"/>
        </w:rPr>
      </w:pPr>
    </w:p>
    <w:p w14:paraId="7D70FF3C" w14:textId="49BBC08F" w:rsidR="004F065F" w:rsidRPr="00F61575" w:rsidRDefault="00F1589D" w:rsidP="00972BC5">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 xml:space="preserve">(7) </w:t>
      </w:r>
      <w:r w:rsidR="004F065F" w:rsidRPr="004F065F">
        <w:rPr>
          <w:rFonts w:ascii="Times New Roman" w:hAnsi="Times New Roman" w:cs="Times New Roman"/>
          <w:sz w:val="24"/>
          <w:szCs w:val="24"/>
        </w:rPr>
        <w:t>Predávajúci je povinný pri zmene identifikačných údajov podľa odseku 4 zabezpečiť ich aktualizáciu v on-line registračnej pokladnici alebo v softvérovej on-line registračnej pokladnici do 30 dní od uskutočnenia tejto zmeny. Predávajúci je povinný oznámiť ktorémukoľvek daňovému úradu zmenu predajného miesta, ak je odlišné od miesta podnikania alebo sídla, alebo zmenu hlavného predmetu činnosti podľa Štatistickej klasifikácie ekonomických činností, pri ktorej bude predávajúci pokladnicu eKasa používať, do 15 dní od uskutočnenia tejto zmeny. Na podanie oznámenia sa primerane vzťahuje odsek 1 druhá veta. Ak ide o predávajúceho s trvalým pobytom alebo sídlom mimo územia Slovenskej republiky, oznámenie podáva písomne na ktoromkoľvek daňovom úrade na formulári, ktorého vzor určí finančné riaditeľstvo a uverejní ho na svojom webovom sídle.</w:t>
      </w:r>
    </w:p>
    <w:p w14:paraId="37403621" w14:textId="77777777" w:rsidR="00DD1ACF" w:rsidRPr="00F61575" w:rsidRDefault="00DD1ACF" w:rsidP="00972BC5">
      <w:pPr>
        <w:spacing w:after="0" w:line="240" w:lineRule="auto"/>
        <w:jc w:val="both"/>
        <w:rPr>
          <w:rFonts w:ascii="Times New Roman" w:hAnsi="Times New Roman" w:cs="Times New Roman"/>
          <w:sz w:val="24"/>
          <w:szCs w:val="24"/>
        </w:rPr>
      </w:pPr>
    </w:p>
    <w:p w14:paraId="6EC7FBDA" w14:textId="5A464279" w:rsidR="0092471B" w:rsidRDefault="00F1589D" w:rsidP="00972BC5">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 xml:space="preserve">(8) </w:t>
      </w:r>
      <w:r w:rsidR="00D80F20" w:rsidRPr="00D80F20">
        <w:rPr>
          <w:rFonts w:ascii="Times New Roman" w:hAnsi="Times New Roman" w:cs="Times New Roman"/>
          <w:sz w:val="24"/>
          <w:szCs w:val="24"/>
        </w:rPr>
        <w:t>Ak sa pokladnica e</w:t>
      </w:r>
      <w:r w:rsidR="003702FF">
        <w:rPr>
          <w:rFonts w:ascii="Times New Roman" w:hAnsi="Times New Roman" w:cs="Times New Roman"/>
          <w:sz w:val="24"/>
          <w:szCs w:val="24"/>
        </w:rPr>
        <w:t>K</w:t>
      </w:r>
      <w:r w:rsidR="00D80F20" w:rsidRPr="00D80F20">
        <w:rPr>
          <w:rFonts w:ascii="Times New Roman" w:hAnsi="Times New Roman" w:cs="Times New Roman"/>
          <w:sz w:val="24"/>
          <w:szCs w:val="24"/>
        </w:rPr>
        <w:t>asa používa na rôznych predajných miestach v odlišnom čase, ako predajné miesto sa uvedie prenosná pokladnica e</w:t>
      </w:r>
      <w:r w:rsidR="003702FF">
        <w:rPr>
          <w:rFonts w:ascii="Times New Roman" w:hAnsi="Times New Roman" w:cs="Times New Roman"/>
          <w:sz w:val="24"/>
          <w:szCs w:val="24"/>
        </w:rPr>
        <w:t>K</w:t>
      </w:r>
      <w:r w:rsidR="00D80F20" w:rsidRPr="00D80F20">
        <w:rPr>
          <w:rFonts w:ascii="Times New Roman" w:hAnsi="Times New Roman" w:cs="Times New Roman"/>
          <w:sz w:val="24"/>
          <w:szCs w:val="24"/>
        </w:rPr>
        <w:t>as</w:t>
      </w:r>
      <w:r w:rsidR="003702FF">
        <w:rPr>
          <w:rFonts w:ascii="Times New Roman" w:hAnsi="Times New Roman" w:cs="Times New Roman"/>
          <w:sz w:val="24"/>
          <w:szCs w:val="24"/>
        </w:rPr>
        <w:t>a</w:t>
      </w:r>
      <w:r w:rsidR="00D80F20" w:rsidRPr="00D80F20">
        <w:rPr>
          <w:rFonts w:ascii="Times New Roman" w:hAnsi="Times New Roman" w:cs="Times New Roman"/>
          <w:sz w:val="24"/>
          <w:szCs w:val="24"/>
        </w:rPr>
        <w:t>, pričom predávajúci je povinný zaevidovať do pokladnice e</w:t>
      </w:r>
      <w:r w:rsidR="003702FF">
        <w:rPr>
          <w:rFonts w:ascii="Times New Roman" w:hAnsi="Times New Roman" w:cs="Times New Roman"/>
          <w:sz w:val="24"/>
          <w:szCs w:val="24"/>
        </w:rPr>
        <w:t>K</w:t>
      </w:r>
      <w:r w:rsidR="00D80F20" w:rsidRPr="00D80F20">
        <w:rPr>
          <w:rFonts w:ascii="Times New Roman" w:hAnsi="Times New Roman" w:cs="Times New Roman"/>
          <w:sz w:val="24"/>
          <w:szCs w:val="24"/>
        </w:rPr>
        <w:t>asa a zaslať do systému</w:t>
      </w:r>
      <w:r w:rsidR="003702FF">
        <w:rPr>
          <w:rFonts w:ascii="Times New Roman" w:hAnsi="Times New Roman" w:cs="Times New Roman"/>
          <w:sz w:val="24"/>
          <w:szCs w:val="24"/>
        </w:rPr>
        <w:t xml:space="preserve"> pre pokladnice</w:t>
      </w:r>
      <w:r w:rsidR="00D80F20" w:rsidRPr="00D80F20">
        <w:rPr>
          <w:rFonts w:ascii="Times New Roman" w:hAnsi="Times New Roman" w:cs="Times New Roman"/>
          <w:sz w:val="24"/>
          <w:szCs w:val="24"/>
        </w:rPr>
        <w:t xml:space="preserve"> e</w:t>
      </w:r>
      <w:r w:rsidR="003702FF">
        <w:rPr>
          <w:rFonts w:ascii="Times New Roman" w:hAnsi="Times New Roman" w:cs="Times New Roman"/>
          <w:sz w:val="24"/>
          <w:szCs w:val="24"/>
        </w:rPr>
        <w:t>K</w:t>
      </w:r>
      <w:r w:rsidR="00D80F20" w:rsidRPr="00D80F20">
        <w:rPr>
          <w:rFonts w:ascii="Times New Roman" w:hAnsi="Times New Roman" w:cs="Times New Roman"/>
          <w:sz w:val="24"/>
          <w:szCs w:val="24"/>
        </w:rPr>
        <w:t>asa adresu alebo GPS súradnice predajného miesta, na ktorom predávajúci v reálnom čase eviduje prijatú tržbu, alebo evidenčné číslo vozidla, ak toto vozidlo je predajným miestom. Náležitosti oznámenia o umiestnení prenosnej pokladnice e</w:t>
      </w:r>
      <w:r w:rsidR="003702FF">
        <w:rPr>
          <w:rFonts w:ascii="Times New Roman" w:hAnsi="Times New Roman" w:cs="Times New Roman"/>
          <w:sz w:val="24"/>
          <w:szCs w:val="24"/>
        </w:rPr>
        <w:t>K</w:t>
      </w:r>
      <w:r w:rsidR="00D80F20" w:rsidRPr="00D80F20">
        <w:rPr>
          <w:rFonts w:ascii="Times New Roman" w:hAnsi="Times New Roman" w:cs="Times New Roman"/>
          <w:sz w:val="24"/>
          <w:szCs w:val="24"/>
        </w:rPr>
        <w:t xml:space="preserve">asa </w:t>
      </w:r>
      <w:r w:rsidR="00EF7853">
        <w:rPr>
          <w:rFonts w:ascii="Times New Roman" w:hAnsi="Times New Roman" w:cs="Times New Roman"/>
          <w:sz w:val="24"/>
          <w:szCs w:val="24"/>
        </w:rPr>
        <w:t>určí finančné riaditeľstvo a uverejní</w:t>
      </w:r>
      <w:r w:rsidR="00EF7853" w:rsidRPr="00D80F20">
        <w:rPr>
          <w:rFonts w:ascii="Times New Roman" w:hAnsi="Times New Roman" w:cs="Times New Roman"/>
          <w:sz w:val="24"/>
          <w:szCs w:val="24"/>
        </w:rPr>
        <w:t xml:space="preserve"> </w:t>
      </w:r>
      <w:r w:rsidR="00EF7853">
        <w:rPr>
          <w:rFonts w:ascii="Times New Roman" w:hAnsi="Times New Roman" w:cs="Times New Roman"/>
          <w:sz w:val="24"/>
          <w:szCs w:val="24"/>
        </w:rPr>
        <w:t xml:space="preserve">ich </w:t>
      </w:r>
      <w:r w:rsidR="00D80F20" w:rsidRPr="00D80F20">
        <w:rPr>
          <w:rFonts w:ascii="Times New Roman" w:hAnsi="Times New Roman" w:cs="Times New Roman"/>
          <w:sz w:val="24"/>
          <w:szCs w:val="24"/>
        </w:rPr>
        <w:t xml:space="preserve">na svojom webovom sídle. </w:t>
      </w:r>
      <w:r w:rsidR="00D80F20" w:rsidRPr="00FD3BA8">
        <w:rPr>
          <w:rFonts w:ascii="Times New Roman" w:hAnsi="Times New Roman" w:cs="Times New Roman"/>
          <w:sz w:val="24"/>
          <w:szCs w:val="24"/>
        </w:rPr>
        <w:t>Ak predávajúci nemôže z dôvodu nedostupnosti alebo výpadku internetového signálu zaslať údaje o umiestnení on-line registračnej pokladnice do systému</w:t>
      </w:r>
      <w:r w:rsidR="003702FF" w:rsidRPr="00FD3BA8">
        <w:rPr>
          <w:rFonts w:ascii="Times New Roman" w:hAnsi="Times New Roman" w:cs="Times New Roman"/>
          <w:sz w:val="24"/>
          <w:szCs w:val="24"/>
        </w:rPr>
        <w:t xml:space="preserve"> pre pokladnice</w:t>
      </w:r>
      <w:r w:rsidR="00D80F20" w:rsidRPr="00FD3BA8">
        <w:rPr>
          <w:rFonts w:ascii="Times New Roman" w:hAnsi="Times New Roman" w:cs="Times New Roman"/>
          <w:sz w:val="24"/>
          <w:szCs w:val="24"/>
        </w:rPr>
        <w:t xml:space="preserve"> e</w:t>
      </w:r>
      <w:r w:rsidR="003702FF" w:rsidRPr="00FD3BA8">
        <w:rPr>
          <w:rFonts w:ascii="Times New Roman" w:hAnsi="Times New Roman" w:cs="Times New Roman"/>
          <w:sz w:val="24"/>
          <w:szCs w:val="24"/>
        </w:rPr>
        <w:t>K</w:t>
      </w:r>
      <w:r w:rsidR="00D80F20" w:rsidRPr="00FD3BA8">
        <w:rPr>
          <w:rFonts w:ascii="Times New Roman" w:hAnsi="Times New Roman" w:cs="Times New Roman"/>
          <w:sz w:val="24"/>
          <w:szCs w:val="24"/>
        </w:rPr>
        <w:t>asa v reálnom čase, je povinný ich zaslať najneskôr do 96 hodín od prvého pokusu o ich zaslanie; ak nemožno zaslať údaje o umiestnení pokladnice e</w:t>
      </w:r>
      <w:r w:rsidR="003702FF" w:rsidRPr="00FD3BA8">
        <w:rPr>
          <w:rFonts w:ascii="Times New Roman" w:hAnsi="Times New Roman" w:cs="Times New Roman"/>
          <w:sz w:val="24"/>
          <w:szCs w:val="24"/>
        </w:rPr>
        <w:t>K</w:t>
      </w:r>
      <w:r w:rsidR="00D80F20" w:rsidRPr="00FD3BA8">
        <w:rPr>
          <w:rFonts w:ascii="Times New Roman" w:hAnsi="Times New Roman" w:cs="Times New Roman"/>
          <w:sz w:val="24"/>
          <w:szCs w:val="24"/>
        </w:rPr>
        <w:t>asa do systému</w:t>
      </w:r>
      <w:r w:rsidR="003702FF" w:rsidRPr="00FD3BA8">
        <w:rPr>
          <w:rFonts w:ascii="Times New Roman" w:hAnsi="Times New Roman" w:cs="Times New Roman"/>
          <w:sz w:val="24"/>
          <w:szCs w:val="24"/>
        </w:rPr>
        <w:t xml:space="preserve"> pre pokladnice</w:t>
      </w:r>
      <w:r w:rsidR="00D80F20" w:rsidRPr="00FD3BA8">
        <w:rPr>
          <w:rFonts w:ascii="Times New Roman" w:hAnsi="Times New Roman" w:cs="Times New Roman"/>
          <w:sz w:val="24"/>
          <w:szCs w:val="24"/>
        </w:rPr>
        <w:t xml:space="preserve"> </w:t>
      </w:r>
      <w:r w:rsidR="00D80F20" w:rsidRPr="00FD3BA8">
        <w:rPr>
          <w:rFonts w:ascii="Times New Roman" w:hAnsi="Times New Roman" w:cs="Times New Roman"/>
          <w:sz w:val="24"/>
          <w:szCs w:val="24"/>
        </w:rPr>
        <w:lastRenderedPageBreak/>
        <w:t>e</w:t>
      </w:r>
      <w:r w:rsidR="003702FF" w:rsidRPr="00FD3BA8">
        <w:rPr>
          <w:rFonts w:ascii="Times New Roman" w:hAnsi="Times New Roman" w:cs="Times New Roman"/>
          <w:sz w:val="24"/>
          <w:szCs w:val="24"/>
        </w:rPr>
        <w:t>K</w:t>
      </w:r>
      <w:r w:rsidR="00D80F20" w:rsidRPr="00FD3BA8">
        <w:rPr>
          <w:rFonts w:ascii="Times New Roman" w:hAnsi="Times New Roman" w:cs="Times New Roman"/>
          <w:sz w:val="24"/>
          <w:szCs w:val="24"/>
        </w:rPr>
        <w:t>asa z dôvodov na strane finančného riaditeľstva, lehota na ich odoslanie sa považuje za zachovanú, ak sú zaslané do 96 hodín od zverejnenia oznámenia o odstránení prekážok na strane finančného riaditeľstva na svojom webovom sídle</w:t>
      </w:r>
      <w:r w:rsidR="00D80F20" w:rsidRPr="00962D3A">
        <w:rPr>
          <w:rFonts w:ascii="Times New Roman" w:hAnsi="Times New Roman" w:cs="Times New Roman"/>
          <w:sz w:val="24"/>
          <w:szCs w:val="24"/>
        </w:rPr>
        <w:t xml:space="preserve">. </w:t>
      </w:r>
      <w:r w:rsidR="00D80F20" w:rsidRPr="00FD3BA8">
        <w:rPr>
          <w:rFonts w:ascii="Times New Roman" w:hAnsi="Times New Roman" w:cs="Times New Roman"/>
          <w:sz w:val="24"/>
          <w:szCs w:val="24"/>
        </w:rPr>
        <w:t>Ak predávajúci nemôže z dôvodu výpadku systému</w:t>
      </w:r>
      <w:r w:rsidR="009C217C" w:rsidRPr="00FD3BA8">
        <w:rPr>
          <w:rFonts w:ascii="Times New Roman" w:hAnsi="Times New Roman" w:cs="Times New Roman"/>
          <w:sz w:val="24"/>
          <w:szCs w:val="24"/>
        </w:rPr>
        <w:t xml:space="preserve"> pre pokladnice</w:t>
      </w:r>
      <w:r w:rsidR="00D80F20" w:rsidRPr="00FD3BA8">
        <w:rPr>
          <w:rFonts w:ascii="Times New Roman" w:hAnsi="Times New Roman" w:cs="Times New Roman"/>
          <w:sz w:val="24"/>
          <w:szCs w:val="24"/>
        </w:rPr>
        <w:t xml:space="preserve"> e</w:t>
      </w:r>
      <w:r w:rsidR="009C217C" w:rsidRPr="00FD3BA8">
        <w:rPr>
          <w:rFonts w:ascii="Times New Roman" w:hAnsi="Times New Roman" w:cs="Times New Roman"/>
          <w:sz w:val="24"/>
          <w:szCs w:val="24"/>
        </w:rPr>
        <w:t>K</w:t>
      </w:r>
      <w:r w:rsidR="00D80F20" w:rsidRPr="00FD3BA8">
        <w:rPr>
          <w:rFonts w:ascii="Times New Roman" w:hAnsi="Times New Roman" w:cs="Times New Roman"/>
          <w:sz w:val="24"/>
          <w:szCs w:val="24"/>
        </w:rPr>
        <w:t>asa zaslať údaje o umiestnení softvérovej on-line registračnej pokladnice do</w:t>
      </w:r>
      <w:r w:rsidR="00D80F20" w:rsidRPr="00FD3BA8">
        <w:rPr>
          <w:rFonts w:ascii="Times New Roman" w:hAnsi="Times New Roman" w:cs="Times New Roman"/>
          <w:sz w:val="24"/>
          <w:szCs w:val="24"/>
          <w:shd w:val="clear" w:color="auto" w:fill="FFFFFF" w:themeFill="background1"/>
        </w:rPr>
        <w:t xml:space="preserve"> s</w:t>
      </w:r>
      <w:r w:rsidR="00D80F20" w:rsidRPr="00D80F20">
        <w:rPr>
          <w:rFonts w:ascii="Times New Roman" w:hAnsi="Times New Roman" w:cs="Times New Roman"/>
          <w:sz w:val="24"/>
          <w:szCs w:val="24"/>
        </w:rPr>
        <w:t xml:space="preserve">ystému </w:t>
      </w:r>
      <w:r w:rsidR="009C217C">
        <w:rPr>
          <w:rFonts w:ascii="Times New Roman" w:hAnsi="Times New Roman" w:cs="Times New Roman"/>
          <w:sz w:val="24"/>
          <w:szCs w:val="24"/>
        </w:rPr>
        <w:t xml:space="preserve">pre pokladnice </w:t>
      </w:r>
      <w:r w:rsidR="00D80F20" w:rsidRPr="00D80F20">
        <w:rPr>
          <w:rFonts w:ascii="Times New Roman" w:hAnsi="Times New Roman" w:cs="Times New Roman"/>
          <w:sz w:val="24"/>
          <w:szCs w:val="24"/>
        </w:rPr>
        <w:t>e</w:t>
      </w:r>
      <w:r w:rsidR="009C217C">
        <w:rPr>
          <w:rFonts w:ascii="Times New Roman" w:hAnsi="Times New Roman" w:cs="Times New Roman"/>
          <w:sz w:val="24"/>
          <w:szCs w:val="24"/>
        </w:rPr>
        <w:t>K</w:t>
      </w:r>
      <w:r w:rsidR="00D80F20" w:rsidRPr="00D80F20">
        <w:rPr>
          <w:rFonts w:ascii="Times New Roman" w:hAnsi="Times New Roman" w:cs="Times New Roman"/>
          <w:sz w:val="24"/>
          <w:szCs w:val="24"/>
        </w:rPr>
        <w:t>asa v reálnom čase, je povinný ich zaslať bez zbytočného odkladu po odstránení dôvodov, pre ktoré došlo k výpadku systému</w:t>
      </w:r>
      <w:r w:rsidR="009C217C">
        <w:rPr>
          <w:rFonts w:ascii="Times New Roman" w:hAnsi="Times New Roman" w:cs="Times New Roman"/>
          <w:sz w:val="24"/>
          <w:szCs w:val="24"/>
        </w:rPr>
        <w:t xml:space="preserve"> pre pokladnice</w:t>
      </w:r>
      <w:r w:rsidR="00D80F20" w:rsidRPr="00D80F20">
        <w:rPr>
          <w:rFonts w:ascii="Times New Roman" w:hAnsi="Times New Roman" w:cs="Times New Roman"/>
          <w:sz w:val="24"/>
          <w:szCs w:val="24"/>
        </w:rPr>
        <w:t xml:space="preserve"> e</w:t>
      </w:r>
      <w:r w:rsidR="009C217C">
        <w:rPr>
          <w:rFonts w:ascii="Times New Roman" w:hAnsi="Times New Roman" w:cs="Times New Roman"/>
          <w:sz w:val="24"/>
          <w:szCs w:val="24"/>
        </w:rPr>
        <w:t>K</w:t>
      </w:r>
      <w:r w:rsidR="00D80F20" w:rsidRPr="00D80F20">
        <w:rPr>
          <w:rFonts w:ascii="Times New Roman" w:hAnsi="Times New Roman" w:cs="Times New Roman"/>
          <w:sz w:val="24"/>
          <w:szCs w:val="24"/>
        </w:rPr>
        <w:t>asa.</w:t>
      </w:r>
    </w:p>
    <w:p w14:paraId="00F6BD7E" w14:textId="77777777" w:rsidR="0092471B" w:rsidRDefault="0092471B" w:rsidP="00972BC5">
      <w:pPr>
        <w:spacing w:after="0" w:line="240" w:lineRule="auto"/>
        <w:jc w:val="both"/>
        <w:rPr>
          <w:rFonts w:ascii="Times New Roman" w:hAnsi="Times New Roman" w:cs="Times New Roman"/>
          <w:sz w:val="24"/>
          <w:szCs w:val="24"/>
        </w:rPr>
      </w:pPr>
    </w:p>
    <w:p w14:paraId="0CBA5785" w14:textId="3250E91A" w:rsidR="00A153C9" w:rsidRPr="00F61575" w:rsidRDefault="00F1589D" w:rsidP="00972BC5">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(9) Ak došlo k strate, zneužitiu</w:t>
      </w:r>
      <w:r w:rsidR="001D55BA" w:rsidRPr="00F61575">
        <w:rPr>
          <w:rFonts w:ascii="Times New Roman" w:hAnsi="Times New Roman" w:cs="Times New Roman"/>
          <w:sz w:val="24"/>
          <w:szCs w:val="24"/>
        </w:rPr>
        <w:t>,</w:t>
      </w:r>
      <w:r w:rsidRPr="00F61575">
        <w:rPr>
          <w:rFonts w:ascii="Times New Roman" w:hAnsi="Times New Roman" w:cs="Times New Roman"/>
          <w:sz w:val="24"/>
          <w:szCs w:val="24"/>
        </w:rPr>
        <w:t xml:space="preserve"> k odcudzeniu autentifikačných údajov</w:t>
      </w:r>
      <w:r w:rsidR="001D55BA" w:rsidRPr="00F61575">
        <w:rPr>
          <w:rFonts w:ascii="Times New Roman" w:hAnsi="Times New Roman" w:cs="Times New Roman"/>
          <w:sz w:val="24"/>
          <w:szCs w:val="24"/>
        </w:rPr>
        <w:t xml:space="preserve"> </w:t>
      </w:r>
      <w:r w:rsidRPr="00F61575">
        <w:rPr>
          <w:rFonts w:ascii="Times New Roman" w:hAnsi="Times New Roman" w:cs="Times New Roman"/>
          <w:sz w:val="24"/>
          <w:szCs w:val="24"/>
        </w:rPr>
        <w:t>on-line registračnej pokladnice</w:t>
      </w:r>
      <w:r w:rsidR="00E14CCF" w:rsidRPr="00F61575">
        <w:rPr>
          <w:rFonts w:ascii="Times New Roman" w:hAnsi="Times New Roman" w:cs="Times New Roman"/>
          <w:sz w:val="24"/>
          <w:szCs w:val="24"/>
        </w:rPr>
        <w:t xml:space="preserve"> alebo softvérovej on-line registračnej pokladnice</w:t>
      </w:r>
      <w:r w:rsidRPr="00F61575">
        <w:rPr>
          <w:rFonts w:ascii="Times New Roman" w:hAnsi="Times New Roman" w:cs="Times New Roman"/>
          <w:sz w:val="24"/>
          <w:szCs w:val="24"/>
        </w:rPr>
        <w:t xml:space="preserve">, </w:t>
      </w:r>
      <w:r w:rsidR="001533FC">
        <w:rPr>
          <w:rFonts w:ascii="Times New Roman" w:hAnsi="Times New Roman" w:cs="Times New Roman"/>
          <w:sz w:val="24"/>
          <w:szCs w:val="24"/>
        </w:rPr>
        <w:t>predávajúci</w:t>
      </w:r>
      <w:r w:rsidRPr="00F61575">
        <w:rPr>
          <w:rFonts w:ascii="Times New Roman" w:hAnsi="Times New Roman" w:cs="Times New Roman"/>
          <w:sz w:val="24"/>
          <w:szCs w:val="24"/>
        </w:rPr>
        <w:t xml:space="preserve"> je povinný zabezpečiť neplatnosť autentifikačných údajov on-line registračnej pokladnice</w:t>
      </w:r>
      <w:r w:rsidR="00E14CCF" w:rsidRPr="00F61575">
        <w:rPr>
          <w:rFonts w:ascii="Times New Roman" w:hAnsi="Times New Roman" w:cs="Times New Roman"/>
          <w:sz w:val="24"/>
          <w:szCs w:val="24"/>
        </w:rPr>
        <w:t xml:space="preserve"> alebo softvérovej on-line registračnej pokladnice</w:t>
      </w:r>
      <w:r w:rsidRPr="00F61575">
        <w:rPr>
          <w:rFonts w:ascii="Times New Roman" w:hAnsi="Times New Roman" w:cs="Times New Roman"/>
          <w:sz w:val="24"/>
          <w:szCs w:val="24"/>
        </w:rPr>
        <w:t xml:space="preserve">, a ak </w:t>
      </w:r>
      <w:r w:rsidR="001533FC">
        <w:rPr>
          <w:rFonts w:ascii="Times New Roman" w:hAnsi="Times New Roman" w:cs="Times New Roman"/>
          <w:sz w:val="24"/>
          <w:szCs w:val="24"/>
        </w:rPr>
        <w:t>predávajúci</w:t>
      </w:r>
      <w:r w:rsidRPr="00F61575">
        <w:rPr>
          <w:rFonts w:ascii="Times New Roman" w:hAnsi="Times New Roman" w:cs="Times New Roman"/>
          <w:sz w:val="24"/>
          <w:szCs w:val="24"/>
        </w:rPr>
        <w:t xml:space="preserve"> naďalej používa on-line registračnú pokladnicu</w:t>
      </w:r>
      <w:r w:rsidR="00E14CCF" w:rsidRPr="00F61575">
        <w:rPr>
          <w:rFonts w:ascii="Times New Roman" w:hAnsi="Times New Roman" w:cs="Times New Roman"/>
          <w:sz w:val="24"/>
          <w:szCs w:val="24"/>
        </w:rPr>
        <w:t xml:space="preserve"> alebo softvérovú on-line registračnú pokladnicu</w:t>
      </w:r>
      <w:r w:rsidRPr="00F61575">
        <w:rPr>
          <w:rFonts w:ascii="Times New Roman" w:hAnsi="Times New Roman" w:cs="Times New Roman"/>
          <w:sz w:val="24"/>
          <w:szCs w:val="24"/>
        </w:rPr>
        <w:t>, je povinný požiadať finančné riaditeľstvo o opakované pridelenie autentifikačných údajov on-line registračnej pokladnice</w:t>
      </w:r>
      <w:r w:rsidR="00E14CCF" w:rsidRPr="00F61575">
        <w:rPr>
          <w:rFonts w:ascii="Times New Roman" w:hAnsi="Times New Roman" w:cs="Times New Roman"/>
          <w:sz w:val="24"/>
          <w:szCs w:val="24"/>
        </w:rPr>
        <w:t xml:space="preserve"> alebo softvérovej on-line registračnej pokladnice</w:t>
      </w:r>
      <w:r w:rsidRPr="00F61575">
        <w:rPr>
          <w:rFonts w:ascii="Times New Roman" w:hAnsi="Times New Roman" w:cs="Times New Roman"/>
          <w:sz w:val="24"/>
          <w:szCs w:val="24"/>
        </w:rPr>
        <w:t xml:space="preserve"> spôsobom, ktorý </w:t>
      </w:r>
      <w:r w:rsidR="005E0562">
        <w:rPr>
          <w:rFonts w:ascii="Times New Roman" w:hAnsi="Times New Roman" w:cs="Times New Roman"/>
          <w:sz w:val="24"/>
          <w:szCs w:val="24"/>
        </w:rPr>
        <w:t xml:space="preserve">určí finančné riaditeľstvo a </w:t>
      </w:r>
      <w:r w:rsidR="00EF7853">
        <w:rPr>
          <w:rFonts w:ascii="Times New Roman" w:hAnsi="Times New Roman" w:cs="Times New Roman"/>
          <w:sz w:val="24"/>
          <w:szCs w:val="24"/>
        </w:rPr>
        <w:t>uverejní</w:t>
      </w:r>
      <w:r w:rsidRPr="00F61575">
        <w:rPr>
          <w:rFonts w:ascii="Times New Roman" w:hAnsi="Times New Roman" w:cs="Times New Roman"/>
          <w:sz w:val="24"/>
          <w:szCs w:val="24"/>
        </w:rPr>
        <w:t xml:space="preserve"> </w:t>
      </w:r>
      <w:r w:rsidR="005E0562">
        <w:rPr>
          <w:rFonts w:ascii="Times New Roman" w:hAnsi="Times New Roman" w:cs="Times New Roman"/>
          <w:sz w:val="24"/>
          <w:szCs w:val="24"/>
        </w:rPr>
        <w:t>ho</w:t>
      </w:r>
      <w:r w:rsidRPr="00F61575">
        <w:rPr>
          <w:rFonts w:ascii="Times New Roman" w:hAnsi="Times New Roman" w:cs="Times New Roman"/>
          <w:sz w:val="24"/>
          <w:szCs w:val="24"/>
        </w:rPr>
        <w:t xml:space="preserve"> na svojom webovom sídle.</w:t>
      </w:r>
    </w:p>
    <w:p w14:paraId="63BC3047" w14:textId="77777777" w:rsidR="00DD1ACF" w:rsidRPr="00F61575" w:rsidRDefault="00DD1ACF" w:rsidP="00972BC5">
      <w:pPr>
        <w:spacing w:after="0" w:line="240" w:lineRule="auto"/>
        <w:jc w:val="both"/>
        <w:rPr>
          <w:rFonts w:ascii="Times New Roman" w:hAnsi="Times New Roman" w:cs="Times New Roman"/>
          <w:sz w:val="24"/>
          <w:szCs w:val="24"/>
        </w:rPr>
      </w:pPr>
    </w:p>
    <w:p w14:paraId="4594FF04" w14:textId="5CAE78E0" w:rsidR="00A816FC" w:rsidRPr="004F016C" w:rsidRDefault="00802FA0" w:rsidP="00A816FC">
      <w:pPr>
        <w:spacing w:after="0" w:line="240" w:lineRule="auto"/>
        <w:jc w:val="both"/>
        <w:rPr>
          <w:rFonts w:ascii="Times New Roman" w:hAnsi="Times New Roman" w:cs="Times New Roman"/>
          <w:sz w:val="24"/>
          <w:szCs w:val="24"/>
          <w:vertAlign w:val="superscript"/>
        </w:rPr>
      </w:pPr>
      <w:r>
        <w:rPr>
          <w:rFonts w:ascii="Times New Roman" w:hAnsi="Times New Roman" w:cs="Times New Roman"/>
          <w:sz w:val="24"/>
          <w:szCs w:val="24"/>
        </w:rPr>
        <w:t>(10</w:t>
      </w:r>
      <w:r w:rsidR="00A816FC" w:rsidRPr="0011558B">
        <w:rPr>
          <w:rFonts w:ascii="Times New Roman" w:hAnsi="Times New Roman" w:cs="Times New Roman"/>
          <w:sz w:val="24"/>
          <w:szCs w:val="24"/>
        </w:rPr>
        <w:t xml:space="preserve">) </w:t>
      </w:r>
      <w:r w:rsidR="001533FC">
        <w:rPr>
          <w:rFonts w:ascii="Times New Roman" w:hAnsi="Times New Roman" w:cs="Times New Roman"/>
          <w:sz w:val="24"/>
          <w:szCs w:val="24"/>
        </w:rPr>
        <w:t>Predávajúci</w:t>
      </w:r>
      <w:r w:rsidR="00A816FC" w:rsidRPr="0011558B">
        <w:rPr>
          <w:rFonts w:ascii="Times New Roman" w:hAnsi="Times New Roman" w:cs="Times New Roman"/>
          <w:sz w:val="24"/>
          <w:szCs w:val="24"/>
        </w:rPr>
        <w:t>, ktorý sa stal platiteľom dane z pridanej hodnoty podľa osobitného predpisu,</w:t>
      </w:r>
      <w:r w:rsidR="00DD0ECB">
        <w:rPr>
          <w:rStyle w:val="Odkaznapoznmkupodiarou"/>
          <w:rFonts w:ascii="Times New Roman" w:hAnsi="Times New Roman" w:cs="Times New Roman"/>
          <w:sz w:val="24"/>
          <w:szCs w:val="24"/>
        </w:rPr>
        <w:footnoteReference w:id="7"/>
      </w:r>
      <w:r w:rsidR="00E10CE1" w:rsidRPr="00CE52F7">
        <w:rPr>
          <w:rFonts w:ascii="Times New Roman" w:hAnsi="Times New Roman" w:cs="Times New Roman"/>
          <w:sz w:val="24"/>
          <w:szCs w:val="24"/>
        </w:rPr>
        <w:t>)</w:t>
      </w:r>
      <w:r w:rsidR="00A816FC" w:rsidRPr="0011558B">
        <w:rPr>
          <w:rFonts w:ascii="Times New Roman" w:hAnsi="Times New Roman" w:cs="Times New Roman"/>
          <w:sz w:val="24"/>
          <w:szCs w:val="24"/>
          <w:vertAlign w:val="superscript"/>
        </w:rPr>
        <w:t> </w:t>
      </w:r>
      <w:r w:rsidR="00A816FC" w:rsidRPr="0011558B">
        <w:rPr>
          <w:rFonts w:ascii="Times New Roman" w:hAnsi="Times New Roman" w:cs="Times New Roman"/>
          <w:sz w:val="24"/>
          <w:szCs w:val="24"/>
        </w:rPr>
        <w:t>je povinný pred prvým vyhotovením pokladničného dokladu ako platiteľ dane z pridanej hodnoty oznámiť finančnému riaditeľstvu prostredníctvom portálu finančnej správy v e</w:t>
      </w:r>
      <w:r w:rsidR="009C217C">
        <w:rPr>
          <w:rFonts w:ascii="Times New Roman" w:hAnsi="Times New Roman" w:cs="Times New Roman"/>
          <w:sz w:val="24"/>
          <w:szCs w:val="24"/>
        </w:rPr>
        <w:t>K</w:t>
      </w:r>
      <w:r w:rsidR="00A816FC" w:rsidRPr="0011558B">
        <w:rPr>
          <w:rFonts w:ascii="Times New Roman" w:hAnsi="Times New Roman" w:cs="Times New Roman"/>
          <w:sz w:val="24"/>
          <w:szCs w:val="24"/>
        </w:rPr>
        <w:t xml:space="preserve">asa zóne </w:t>
      </w:r>
      <w:r w:rsidR="001533FC">
        <w:rPr>
          <w:rFonts w:ascii="Times New Roman" w:hAnsi="Times New Roman" w:cs="Times New Roman"/>
          <w:sz w:val="24"/>
          <w:szCs w:val="24"/>
        </w:rPr>
        <w:t>predávajúceho</w:t>
      </w:r>
      <w:r w:rsidR="00A816FC" w:rsidRPr="0011558B">
        <w:rPr>
          <w:rFonts w:ascii="Times New Roman" w:hAnsi="Times New Roman" w:cs="Times New Roman"/>
          <w:sz w:val="24"/>
          <w:szCs w:val="24"/>
        </w:rPr>
        <w:t xml:space="preserve"> skutočnosť, že sa stal platiteľom dane z pridanej hodnoty; to neplatí pre </w:t>
      </w:r>
      <w:r w:rsidR="001533FC">
        <w:rPr>
          <w:rFonts w:ascii="Times New Roman" w:hAnsi="Times New Roman" w:cs="Times New Roman"/>
          <w:sz w:val="24"/>
          <w:szCs w:val="24"/>
        </w:rPr>
        <w:t>predávajúceho</w:t>
      </w:r>
      <w:r w:rsidR="00A816FC" w:rsidRPr="0011558B">
        <w:rPr>
          <w:rFonts w:ascii="Times New Roman" w:hAnsi="Times New Roman" w:cs="Times New Roman"/>
          <w:sz w:val="24"/>
          <w:szCs w:val="24"/>
        </w:rPr>
        <w:t>, ktorý sa stal platiteľom dane z pridanej hodnoty na základe žiadosti o registráciu podľa osobitného predpisu</w:t>
      </w:r>
      <w:r w:rsidR="00DD0ECB">
        <w:rPr>
          <w:rStyle w:val="Odkaznapoznmkupodiarou"/>
          <w:rFonts w:ascii="Times New Roman" w:hAnsi="Times New Roman" w:cs="Times New Roman"/>
          <w:sz w:val="24"/>
          <w:szCs w:val="24"/>
        </w:rPr>
        <w:footnoteReference w:id="8"/>
      </w:r>
      <w:r w:rsidR="004F016C" w:rsidRPr="00CE52F7">
        <w:rPr>
          <w:rFonts w:ascii="Times New Roman" w:hAnsi="Times New Roman" w:cs="Times New Roman"/>
          <w:sz w:val="24"/>
          <w:szCs w:val="24"/>
        </w:rPr>
        <w:t>)</w:t>
      </w:r>
      <w:r w:rsidR="00A816FC" w:rsidRPr="0011558B">
        <w:rPr>
          <w:rFonts w:ascii="Times New Roman" w:hAnsi="Times New Roman" w:cs="Times New Roman"/>
          <w:sz w:val="24"/>
          <w:szCs w:val="24"/>
          <w:vertAlign w:val="superscript"/>
        </w:rPr>
        <w:t> </w:t>
      </w:r>
      <w:r w:rsidR="00A816FC" w:rsidRPr="0011558B">
        <w:rPr>
          <w:rFonts w:ascii="Times New Roman" w:hAnsi="Times New Roman" w:cs="Times New Roman"/>
          <w:sz w:val="24"/>
          <w:szCs w:val="24"/>
        </w:rPr>
        <w:t xml:space="preserve">alebo k 1. januáru roka nasledujúceho po roku, v ktorom prekročil </w:t>
      </w:r>
      <w:r w:rsidR="004F016C" w:rsidRPr="0011558B">
        <w:rPr>
          <w:rFonts w:ascii="Times New Roman" w:hAnsi="Times New Roman" w:cs="Times New Roman"/>
          <w:sz w:val="24"/>
          <w:szCs w:val="24"/>
        </w:rPr>
        <w:t>obrat podľa osobitného predpisu.</w:t>
      </w:r>
      <w:r w:rsidR="00DD0ECB">
        <w:rPr>
          <w:rStyle w:val="Odkaznapoznmkupodiarou"/>
          <w:rFonts w:ascii="Times New Roman" w:hAnsi="Times New Roman" w:cs="Times New Roman"/>
          <w:sz w:val="24"/>
          <w:szCs w:val="24"/>
        </w:rPr>
        <w:footnoteReference w:id="9"/>
      </w:r>
      <w:r w:rsidR="004F016C" w:rsidRPr="00CE52F7">
        <w:rPr>
          <w:rFonts w:ascii="Times New Roman" w:hAnsi="Times New Roman" w:cs="Times New Roman"/>
          <w:sz w:val="24"/>
          <w:szCs w:val="24"/>
        </w:rPr>
        <w:t xml:space="preserve">) </w:t>
      </w:r>
    </w:p>
    <w:p w14:paraId="00081386" w14:textId="77777777" w:rsidR="00E14CCF" w:rsidRPr="00F61575" w:rsidRDefault="00E14CCF" w:rsidP="00A816FC">
      <w:pPr>
        <w:spacing w:after="0" w:line="240" w:lineRule="auto"/>
        <w:jc w:val="both"/>
        <w:rPr>
          <w:rFonts w:ascii="Times New Roman" w:hAnsi="Times New Roman" w:cs="Times New Roman"/>
          <w:sz w:val="24"/>
          <w:szCs w:val="24"/>
        </w:rPr>
      </w:pPr>
    </w:p>
    <w:p w14:paraId="7D6B1ECE" w14:textId="37F8C441" w:rsidR="00760A84" w:rsidRDefault="002020E8" w:rsidP="00E15EDD">
      <w:pPr>
        <w:spacing w:after="0" w:line="240" w:lineRule="auto"/>
        <w:jc w:val="both"/>
        <w:rPr>
          <w:rFonts w:ascii="Times New Roman" w:hAnsi="Times New Roman" w:cs="Times New Roman"/>
          <w:sz w:val="24"/>
          <w:szCs w:val="24"/>
        </w:rPr>
      </w:pPr>
      <w:r w:rsidRPr="002020E8">
        <w:rPr>
          <w:rFonts w:ascii="Times New Roman" w:hAnsi="Times New Roman" w:cs="Times New Roman"/>
          <w:sz w:val="24"/>
          <w:szCs w:val="24"/>
        </w:rPr>
        <w:t xml:space="preserve">(11) </w:t>
      </w:r>
      <w:r w:rsidRPr="003815DE">
        <w:rPr>
          <w:rFonts w:ascii="Times New Roman" w:hAnsi="Times New Roman" w:cs="Times New Roman"/>
          <w:sz w:val="24"/>
          <w:szCs w:val="24"/>
        </w:rPr>
        <w:t>Pri úmrtí predávajúceho a pri zániku predávajúceho, ktorý bol zrušený bez likvidácie, je dedič, osoba pokračujúca v podnikaní po úmrtí predávajúceho alebo právny nástupca povinný podať žiadosť podľa odseku 1 obsahujúcu údaje podľa odseku 4. Osoba pokračujúca v podnikaní upraví identifikačné údaje v pokladnici e</w:t>
      </w:r>
      <w:r w:rsidR="009C217C" w:rsidRPr="003815DE">
        <w:rPr>
          <w:rFonts w:ascii="Times New Roman" w:hAnsi="Times New Roman" w:cs="Times New Roman"/>
          <w:sz w:val="24"/>
          <w:szCs w:val="24"/>
        </w:rPr>
        <w:t>K</w:t>
      </w:r>
      <w:r w:rsidRPr="003815DE">
        <w:rPr>
          <w:rFonts w:ascii="Times New Roman" w:hAnsi="Times New Roman" w:cs="Times New Roman"/>
          <w:sz w:val="24"/>
          <w:szCs w:val="24"/>
        </w:rPr>
        <w:t xml:space="preserve">asa spôsobom, ktorý </w:t>
      </w:r>
      <w:r w:rsidR="00EF7853" w:rsidRPr="003815DE">
        <w:rPr>
          <w:rFonts w:ascii="Times New Roman" w:hAnsi="Times New Roman" w:cs="Times New Roman"/>
          <w:sz w:val="24"/>
          <w:szCs w:val="24"/>
        </w:rPr>
        <w:t>určí</w:t>
      </w:r>
      <w:r w:rsidRPr="003815DE">
        <w:rPr>
          <w:rFonts w:ascii="Times New Roman" w:hAnsi="Times New Roman" w:cs="Times New Roman"/>
          <w:sz w:val="24"/>
          <w:szCs w:val="24"/>
        </w:rPr>
        <w:t xml:space="preserve"> finančné riaditeľstvo </w:t>
      </w:r>
      <w:r w:rsidR="00EF7853" w:rsidRPr="003815DE">
        <w:rPr>
          <w:rFonts w:ascii="Times New Roman" w:hAnsi="Times New Roman" w:cs="Times New Roman"/>
          <w:sz w:val="24"/>
          <w:szCs w:val="24"/>
        </w:rPr>
        <w:t xml:space="preserve">a uverejní ho </w:t>
      </w:r>
      <w:r w:rsidRPr="003815DE">
        <w:rPr>
          <w:rFonts w:ascii="Times New Roman" w:hAnsi="Times New Roman" w:cs="Times New Roman"/>
          <w:sz w:val="24"/>
          <w:szCs w:val="24"/>
        </w:rPr>
        <w:t>na svojom webovom sídle.</w:t>
      </w:r>
    </w:p>
    <w:p w14:paraId="1189B934" w14:textId="77777777" w:rsidR="005F3D9B" w:rsidRDefault="005F3D9B" w:rsidP="005F3D9B">
      <w:pPr>
        <w:spacing w:after="0" w:line="240" w:lineRule="auto"/>
        <w:rPr>
          <w:rFonts w:ascii="Times New Roman" w:hAnsi="Times New Roman" w:cs="Times New Roman"/>
          <w:sz w:val="24"/>
          <w:szCs w:val="24"/>
        </w:rPr>
      </w:pPr>
    </w:p>
    <w:p w14:paraId="6B92B6D0" w14:textId="77777777" w:rsidR="00F1589D" w:rsidRPr="00F61575" w:rsidRDefault="00F1589D" w:rsidP="00A816FC">
      <w:pPr>
        <w:spacing w:after="0" w:line="240" w:lineRule="auto"/>
        <w:jc w:val="center"/>
        <w:rPr>
          <w:rFonts w:ascii="Times New Roman" w:hAnsi="Times New Roman" w:cs="Times New Roman"/>
          <w:sz w:val="24"/>
          <w:szCs w:val="24"/>
        </w:rPr>
      </w:pPr>
      <w:r w:rsidRPr="00F61575">
        <w:rPr>
          <w:rFonts w:ascii="Times New Roman" w:hAnsi="Times New Roman" w:cs="Times New Roman"/>
          <w:sz w:val="24"/>
          <w:szCs w:val="24"/>
        </w:rPr>
        <w:t>§ 8</w:t>
      </w:r>
    </w:p>
    <w:p w14:paraId="767C28DE" w14:textId="77777777" w:rsidR="00F1589D" w:rsidRPr="00F61575" w:rsidRDefault="00F1589D" w:rsidP="0004286A">
      <w:pPr>
        <w:spacing w:after="0" w:line="240" w:lineRule="auto"/>
        <w:jc w:val="center"/>
        <w:rPr>
          <w:rFonts w:ascii="Times New Roman" w:hAnsi="Times New Roman" w:cs="Times New Roman"/>
          <w:sz w:val="24"/>
          <w:szCs w:val="24"/>
        </w:rPr>
      </w:pPr>
      <w:r w:rsidRPr="00F61575">
        <w:rPr>
          <w:rFonts w:ascii="Times New Roman" w:hAnsi="Times New Roman" w:cs="Times New Roman"/>
          <w:sz w:val="24"/>
          <w:szCs w:val="24"/>
        </w:rPr>
        <w:t>Pokladničný doklad</w:t>
      </w:r>
    </w:p>
    <w:p w14:paraId="1438CEA7" w14:textId="77777777" w:rsidR="0004286A" w:rsidRPr="00F61575" w:rsidRDefault="0004286A" w:rsidP="0004286A">
      <w:pPr>
        <w:spacing w:after="0" w:line="240" w:lineRule="auto"/>
        <w:jc w:val="center"/>
        <w:rPr>
          <w:rFonts w:ascii="Times New Roman" w:hAnsi="Times New Roman" w:cs="Times New Roman"/>
          <w:sz w:val="24"/>
          <w:szCs w:val="24"/>
        </w:rPr>
      </w:pPr>
    </w:p>
    <w:p w14:paraId="625C95D6" w14:textId="2DAFB1EE" w:rsidR="00FA44F8" w:rsidRPr="00FA44F8" w:rsidRDefault="00F1589D" w:rsidP="00FA44F8">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 xml:space="preserve">(1) </w:t>
      </w:r>
      <w:r w:rsidR="00FA44F8" w:rsidRPr="00FA44F8">
        <w:rPr>
          <w:rFonts w:ascii="Times New Roman" w:hAnsi="Times New Roman" w:cs="Times New Roman"/>
          <w:sz w:val="24"/>
          <w:szCs w:val="24"/>
        </w:rPr>
        <w:t>Predávajúci je povinný po zaevidovaní tržby v pokladnici e</w:t>
      </w:r>
      <w:r w:rsidR="00805A52">
        <w:rPr>
          <w:rFonts w:ascii="Times New Roman" w:hAnsi="Times New Roman" w:cs="Times New Roman"/>
          <w:sz w:val="24"/>
          <w:szCs w:val="24"/>
        </w:rPr>
        <w:t>K</w:t>
      </w:r>
      <w:r w:rsidR="00FA44F8" w:rsidRPr="00FA44F8">
        <w:rPr>
          <w:rFonts w:ascii="Times New Roman" w:hAnsi="Times New Roman" w:cs="Times New Roman"/>
          <w:sz w:val="24"/>
          <w:szCs w:val="24"/>
        </w:rPr>
        <w:t>asa odovzdať kupujúcemu pokladničný doklad okrem kópie pokladničného dokladu ihneď po jeho vytlačení v pokladnici e</w:t>
      </w:r>
      <w:r w:rsidR="00805A52">
        <w:rPr>
          <w:rFonts w:ascii="Times New Roman" w:hAnsi="Times New Roman" w:cs="Times New Roman"/>
          <w:sz w:val="24"/>
          <w:szCs w:val="24"/>
        </w:rPr>
        <w:t>K</w:t>
      </w:r>
      <w:r w:rsidR="00FA44F8" w:rsidRPr="00FA44F8">
        <w:rPr>
          <w:rFonts w:ascii="Times New Roman" w:hAnsi="Times New Roman" w:cs="Times New Roman"/>
          <w:sz w:val="24"/>
          <w:szCs w:val="24"/>
        </w:rPr>
        <w:t>asa; iný doklad vyhotovený pokladnicou e</w:t>
      </w:r>
      <w:r w:rsidR="00805A52">
        <w:rPr>
          <w:rFonts w:ascii="Times New Roman" w:hAnsi="Times New Roman" w:cs="Times New Roman"/>
          <w:sz w:val="24"/>
          <w:szCs w:val="24"/>
        </w:rPr>
        <w:t>K</w:t>
      </w:r>
      <w:r w:rsidR="00FA44F8" w:rsidRPr="00FA44F8">
        <w:rPr>
          <w:rFonts w:ascii="Times New Roman" w:hAnsi="Times New Roman" w:cs="Times New Roman"/>
          <w:sz w:val="24"/>
          <w:szCs w:val="24"/>
        </w:rPr>
        <w:t>asa o prijatí tržby predávajúci nesmie kupujúcemu odovzdať. Pokladničný doklad vyhotovený pokladnicou e</w:t>
      </w:r>
      <w:r w:rsidR="00805A52">
        <w:rPr>
          <w:rFonts w:ascii="Times New Roman" w:hAnsi="Times New Roman" w:cs="Times New Roman"/>
          <w:sz w:val="24"/>
          <w:szCs w:val="24"/>
        </w:rPr>
        <w:t>K</w:t>
      </w:r>
      <w:r w:rsidR="00FA44F8" w:rsidRPr="00FA44F8">
        <w:rPr>
          <w:rFonts w:ascii="Times New Roman" w:hAnsi="Times New Roman" w:cs="Times New Roman"/>
          <w:sz w:val="24"/>
          <w:szCs w:val="24"/>
        </w:rPr>
        <w:t>asa môže predávajúci kupujúcemu zaslať alebo sprístupniť v elektronickej podobe, čo sa považuje za odovzdanie pokladničného dokladu kupujúcemu, ak s tým kupujúci súhlasí a ak o to požiada pred vytlačením pokladničného dokladu, a predávajúci pokladničný doklad nevytlačí. Na účely zaslania pokladničného dokladu vyhotoveného pokladnicou e</w:t>
      </w:r>
      <w:r w:rsidR="00805A52">
        <w:rPr>
          <w:rFonts w:ascii="Times New Roman" w:hAnsi="Times New Roman" w:cs="Times New Roman"/>
          <w:sz w:val="24"/>
          <w:szCs w:val="24"/>
        </w:rPr>
        <w:t>K</w:t>
      </w:r>
      <w:r w:rsidR="00FA44F8" w:rsidRPr="00FA44F8">
        <w:rPr>
          <w:rFonts w:ascii="Times New Roman" w:hAnsi="Times New Roman" w:cs="Times New Roman"/>
          <w:sz w:val="24"/>
          <w:szCs w:val="24"/>
        </w:rPr>
        <w:t>asa v elektronickej podobe je predávajúci oprávnený spracúvať osobný údaj kupujúceho, ktorým je adresa elektronickej pošty kupujúceho. Pokladničný doklad vyhotovený pokladnicou e</w:t>
      </w:r>
      <w:r w:rsidR="00805A52">
        <w:rPr>
          <w:rFonts w:ascii="Times New Roman" w:hAnsi="Times New Roman" w:cs="Times New Roman"/>
          <w:sz w:val="24"/>
          <w:szCs w:val="24"/>
        </w:rPr>
        <w:t>K</w:t>
      </w:r>
      <w:r w:rsidR="00FA44F8" w:rsidRPr="00FA44F8">
        <w:rPr>
          <w:rFonts w:ascii="Times New Roman" w:hAnsi="Times New Roman" w:cs="Times New Roman"/>
          <w:sz w:val="24"/>
          <w:szCs w:val="24"/>
        </w:rPr>
        <w:t>asa obsahuje najmenej tieto povinné údaje:</w:t>
      </w:r>
    </w:p>
    <w:p w14:paraId="14ED234A" w14:textId="2EF05669" w:rsidR="00FA44F8" w:rsidRPr="00FA44F8" w:rsidRDefault="00FA44F8" w:rsidP="00FA44F8">
      <w:pPr>
        <w:spacing w:after="0" w:line="240" w:lineRule="auto"/>
        <w:jc w:val="both"/>
        <w:rPr>
          <w:rFonts w:ascii="Times New Roman" w:hAnsi="Times New Roman" w:cs="Times New Roman"/>
          <w:sz w:val="24"/>
          <w:szCs w:val="24"/>
        </w:rPr>
      </w:pPr>
      <w:r w:rsidRPr="00FA44F8">
        <w:rPr>
          <w:rFonts w:ascii="Times New Roman" w:hAnsi="Times New Roman" w:cs="Times New Roman"/>
          <w:sz w:val="24"/>
          <w:szCs w:val="24"/>
        </w:rPr>
        <w:t>a)</w:t>
      </w:r>
      <w:r w:rsidR="00EC4D60">
        <w:rPr>
          <w:rFonts w:ascii="Times New Roman" w:hAnsi="Times New Roman" w:cs="Times New Roman"/>
          <w:sz w:val="24"/>
          <w:szCs w:val="24"/>
        </w:rPr>
        <w:t xml:space="preserve"> </w:t>
      </w:r>
      <w:r w:rsidRPr="00FA44F8">
        <w:rPr>
          <w:rFonts w:ascii="Times New Roman" w:hAnsi="Times New Roman" w:cs="Times New Roman"/>
          <w:sz w:val="24"/>
          <w:szCs w:val="24"/>
        </w:rPr>
        <w:t>kód pokladnice e</w:t>
      </w:r>
      <w:r w:rsidR="00805A52">
        <w:rPr>
          <w:rFonts w:ascii="Times New Roman" w:hAnsi="Times New Roman" w:cs="Times New Roman"/>
          <w:sz w:val="24"/>
          <w:szCs w:val="24"/>
        </w:rPr>
        <w:t>K</w:t>
      </w:r>
      <w:r w:rsidRPr="00FA44F8">
        <w:rPr>
          <w:rFonts w:ascii="Times New Roman" w:hAnsi="Times New Roman" w:cs="Times New Roman"/>
          <w:sz w:val="24"/>
          <w:szCs w:val="24"/>
        </w:rPr>
        <w:t>asa,</w:t>
      </w:r>
    </w:p>
    <w:p w14:paraId="686F7A9D" w14:textId="77777777" w:rsidR="00FA44F8" w:rsidRPr="00FA44F8" w:rsidRDefault="00FA44F8" w:rsidP="00FA44F8">
      <w:pPr>
        <w:spacing w:after="0" w:line="240" w:lineRule="auto"/>
        <w:jc w:val="both"/>
        <w:rPr>
          <w:rFonts w:ascii="Times New Roman" w:hAnsi="Times New Roman" w:cs="Times New Roman"/>
          <w:sz w:val="24"/>
          <w:szCs w:val="24"/>
        </w:rPr>
      </w:pPr>
      <w:r w:rsidRPr="00FA44F8">
        <w:rPr>
          <w:rFonts w:ascii="Times New Roman" w:hAnsi="Times New Roman" w:cs="Times New Roman"/>
          <w:sz w:val="24"/>
          <w:szCs w:val="24"/>
        </w:rPr>
        <w:lastRenderedPageBreak/>
        <w:t>b)</w:t>
      </w:r>
      <w:r w:rsidR="00EC4D60">
        <w:rPr>
          <w:rFonts w:ascii="Times New Roman" w:hAnsi="Times New Roman" w:cs="Times New Roman"/>
          <w:sz w:val="24"/>
          <w:szCs w:val="24"/>
        </w:rPr>
        <w:t xml:space="preserve"> </w:t>
      </w:r>
      <w:r w:rsidRPr="00FA44F8">
        <w:rPr>
          <w:rFonts w:ascii="Times New Roman" w:hAnsi="Times New Roman" w:cs="Times New Roman"/>
          <w:sz w:val="24"/>
          <w:szCs w:val="24"/>
        </w:rPr>
        <w:t>daňové identifikačné číslo, ak sa predávajúci nestal platiteľom dane z pridanej hodnoty alebo sa stal platiteľom dane z pridanej hodnoty a nebolo mu pridelené identifikačné číslo pre daň z pridanej hodnoty,</w:t>
      </w:r>
    </w:p>
    <w:p w14:paraId="17BFC3BC" w14:textId="77777777" w:rsidR="00FA44F8" w:rsidRPr="00FA44F8" w:rsidRDefault="00FA44F8" w:rsidP="00FA44F8">
      <w:pPr>
        <w:spacing w:after="0" w:line="240" w:lineRule="auto"/>
        <w:jc w:val="both"/>
        <w:rPr>
          <w:rFonts w:ascii="Times New Roman" w:hAnsi="Times New Roman" w:cs="Times New Roman"/>
          <w:sz w:val="24"/>
          <w:szCs w:val="24"/>
        </w:rPr>
      </w:pPr>
      <w:r w:rsidRPr="00FA44F8">
        <w:rPr>
          <w:rFonts w:ascii="Times New Roman" w:hAnsi="Times New Roman" w:cs="Times New Roman"/>
          <w:sz w:val="24"/>
          <w:szCs w:val="24"/>
        </w:rPr>
        <w:t>c)</w:t>
      </w:r>
      <w:r w:rsidR="00EC4D60">
        <w:rPr>
          <w:rFonts w:ascii="Times New Roman" w:hAnsi="Times New Roman" w:cs="Times New Roman"/>
          <w:sz w:val="24"/>
          <w:szCs w:val="24"/>
        </w:rPr>
        <w:t xml:space="preserve"> </w:t>
      </w:r>
      <w:r w:rsidRPr="00FA44F8">
        <w:rPr>
          <w:rFonts w:ascii="Times New Roman" w:hAnsi="Times New Roman" w:cs="Times New Roman"/>
          <w:sz w:val="24"/>
          <w:szCs w:val="24"/>
        </w:rPr>
        <w:t xml:space="preserve">identifikačné číslo pre daň z pridanej hodnoty, ak sa predávajúci stal platiteľom dane z pridanej hodnoty a bolo mu pridelené identifikačné číslo pre daň z pridanej hodnoty, </w:t>
      </w:r>
    </w:p>
    <w:p w14:paraId="32C4CFF3" w14:textId="77777777" w:rsidR="00FA44F8" w:rsidRPr="00FA44F8" w:rsidRDefault="00FA44F8" w:rsidP="00FA44F8">
      <w:pPr>
        <w:spacing w:after="0" w:line="240" w:lineRule="auto"/>
        <w:jc w:val="both"/>
        <w:rPr>
          <w:rFonts w:ascii="Times New Roman" w:hAnsi="Times New Roman" w:cs="Times New Roman"/>
          <w:sz w:val="24"/>
          <w:szCs w:val="24"/>
        </w:rPr>
      </w:pPr>
      <w:r w:rsidRPr="00FA44F8">
        <w:rPr>
          <w:rFonts w:ascii="Times New Roman" w:hAnsi="Times New Roman" w:cs="Times New Roman"/>
          <w:sz w:val="24"/>
          <w:szCs w:val="24"/>
        </w:rPr>
        <w:t>d)</w:t>
      </w:r>
      <w:r w:rsidR="00EC4D60">
        <w:rPr>
          <w:rFonts w:ascii="Times New Roman" w:hAnsi="Times New Roman" w:cs="Times New Roman"/>
          <w:sz w:val="24"/>
          <w:szCs w:val="24"/>
        </w:rPr>
        <w:t xml:space="preserve"> </w:t>
      </w:r>
      <w:r w:rsidRPr="00FA44F8">
        <w:rPr>
          <w:rFonts w:ascii="Times New Roman" w:hAnsi="Times New Roman" w:cs="Times New Roman"/>
          <w:sz w:val="24"/>
          <w:szCs w:val="24"/>
        </w:rPr>
        <w:t>obchodné meno, sídlo alebo miesto podnikania predávajúceho a predajné miesto, ak je odlišné od sídla alebo miesta podnikania,</w:t>
      </w:r>
    </w:p>
    <w:p w14:paraId="436A7026" w14:textId="77777777" w:rsidR="00FA44F8" w:rsidRPr="00FA44F8" w:rsidRDefault="00FA44F8" w:rsidP="00FA44F8">
      <w:pPr>
        <w:spacing w:after="0" w:line="240" w:lineRule="auto"/>
        <w:jc w:val="both"/>
        <w:rPr>
          <w:rFonts w:ascii="Times New Roman" w:hAnsi="Times New Roman" w:cs="Times New Roman"/>
          <w:sz w:val="24"/>
          <w:szCs w:val="24"/>
        </w:rPr>
      </w:pPr>
      <w:r w:rsidRPr="00FA44F8">
        <w:rPr>
          <w:rFonts w:ascii="Times New Roman" w:hAnsi="Times New Roman" w:cs="Times New Roman"/>
          <w:sz w:val="24"/>
          <w:szCs w:val="24"/>
        </w:rPr>
        <w:t>e)</w:t>
      </w:r>
      <w:r w:rsidR="00EC4D60">
        <w:rPr>
          <w:rFonts w:ascii="Times New Roman" w:hAnsi="Times New Roman" w:cs="Times New Roman"/>
          <w:sz w:val="24"/>
          <w:szCs w:val="24"/>
        </w:rPr>
        <w:t xml:space="preserve"> </w:t>
      </w:r>
      <w:r w:rsidRPr="00FA44F8">
        <w:rPr>
          <w:rFonts w:ascii="Times New Roman" w:hAnsi="Times New Roman" w:cs="Times New Roman"/>
          <w:sz w:val="24"/>
          <w:szCs w:val="24"/>
        </w:rPr>
        <w:t>unikátny identifikátor dokladu,</w:t>
      </w:r>
    </w:p>
    <w:p w14:paraId="655D3798" w14:textId="24FF304D" w:rsidR="00FA44F8" w:rsidRPr="00FA44F8" w:rsidRDefault="00FA44F8" w:rsidP="00FA44F8">
      <w:pPr>
        <w:spacing w:after="0" w:line="240" w:lineRule="auto"/>
        <w:jc w:val="both"/>
        <w:rPr>
          <w:rFonts w:ascii="Times New Roman" w:hAnsi="Times New Roman" w:cs="Times New Roman"/>
          <w:sz w:val="24"/>
          <w:szCs w:val="24"/>
        </w:rPr>
      </w:pPr>
      <w:r w:rsidRPr="00FA44F8">
        <w:rPr>
          <w:rFonts w:ascii="Times New Roman" w:hAnsi="Times New Roman" w:cs="Times New Roman"/>
          <w:sz w:val="24"/>
          <w:szCs w:val="24"/>
        </w:rPr>
        <w:t>f)</w:t>
      </w:r>
      <w:r w:rsidR="00EC4D60">
        <w:rPr>
          <w:rFonts w:ascii="Times New Roman" w:hAnsi="Times New Roman" w:cs="Times New Roman"/>
          <w:sz w:val="24"/>
          <w:szCs w:val="24"/>
        </w:rPr>
        <w:t xml:space="preserve"> </w:t>
      </w:r>
      <w:r w:rsidRPr="00FA44F8">
        <w:rPr>
          <w:rFonts w:ascii="Times New Roman" w:hAnsi="Times New Roman" w:cs="Times New Roman"/>
          <w:sz w:val="24"/>
          <w:szCs w:val="24"/>
        </w:rPr>
        <w:t>identifikátor pokladničného dokladu pri vrátení tovaru alebo pri oprave evidovanej položky v pokladnici e</w:t>
      </w:r>
      <w:r w:rsidR="00B2481D">
        <w:rPr>
          <w:rFonts w:ascii="Times New Roman" w:hAnsi="Times New Roman" w:cs="Times New Roman"/>
          <w:sz w:val="24"/>
          <w:szCs w:val="24"/>
        </w:rPr>
        <w:t>K</w:t>
      </w:r>
      <w:r w:rsidRPr="00FA44F8">
        <w:rPr>
          <w:rFonts w:ascii="Times New Roman" w:hAnsi="Times New Roman" w:cs="Times New Roman"/>
          <w:sz w:val="24"/>
          <w:szCs w:val="24"/>
        </w:rPr>
        <w:t>asa,</w:t>
      </w:r>
    </w:p>
    <w:p w14:paraId="442AC199" w14:textId="77777777" w:rsidR="00FA44F8" w:rsidRPr="00FA44F8" w:rsidRDefault="00FA44F8" w:rsidP="00FA44F8">
      <w:pPr>
        <w:spacing w:after="0" w:line="240" w:lineRule="auto"/>
        <w:jc w:val="both"/>
        <w:rPr>
          <w:rFonts w:ascii="Times New Roman" w:hAnsi="Times New Roman" w:cs="Times New Roman"/>
          <w:sz w:val="24"/>
          <w:szCs w:val="24"/>
        </w:rPr>
      </w:pPr>
      <w:r w:rsidRPr="00FA44F8">
        <w:rPr>
          <w:rFonts w:ascii="Times New Roman" w:hAnsi="Times New Roman" w:cs="Times New Roman"/>
          <w:sz w:val="24"/>
          <w:szCs w:val="24"/>
        </w:rPr>
        <w:t>g)</w:t>
      </w:r>
      <w:r w:rsidR="00EC4D60">
        <w:rPr>
          <w:rFonts w:ascii="Times New Roman" w:hAnsi="Times New Roman" w:cs="Times New Roman"/>
          <w:sz w:val="24"/>
          <w:szCs w:val="24"/>
        </w:rPr>
        <w:t xml:space="preserve"> </w:t>
      </w:r>
      <w:r w:rsidRPr="00FA44F8">
        <w:rPr>
          <w:rFonts w:ascii="Times New Roman" w:hAnsi="Times New Roman" w:cs="Times New Roman"/>
          <w:sz w:val="24"/>
          <w:szCs w:val="24"/>
        </w:rPr>
        <w:t>čitateľný QR kód,</w:t>
      </w:r>
    </w:p>
    <w:p w14:paraId="3751DC54" w14:textId="77777777" w:rsidR="00FA44F8" w:rsidRPr="00FA44F8" w:rsidRDefault="00FA44F8" w:rsidP="00FA44F8">
      <w:pPr>
        <w:spacing w:after="0" w:line="240" w:lineRule="auto"/>
        <w:jc w:val="both"/>
        <w:rPr>
          <w:rFonts w:ascii="Times New Roman" w:hAnsi="Times New Roman" w:cs="Times New Roman"/>
          <w:sz w:val="24"/>
          <w:szCs w:val="24"/>
        </w:rPr>
      </w:pPr>
      <w:r w:rsidRPr="00FA44F8">
        <w:rPr>
          <w:rFonts w:ascii="Times New Roman" w:hAnsi="Times New Roman" w:cs="Times New Roman"/>
          <w:sz w:val="24"/>
          <w:szCs w:val="24"/>
        </w:rPr>
        <w:t>h)</w:t>
      </w:r>
      <w:r w:rsidR="00EC4D60">
        <w:rPr>
          <w:rFonts w:ascii="Times New Roman" w:hAnsi="Times New Roman" w:cs="Times New Roman"/>
          <w:sz w:val="24"/>
          <w:szCs w:val="24"/>
        </w:rPr>
        <w:t xml:space="preserve"> </w:t>
      </w:r>
      <w:r w:rsidRPr="00FA44F8">
        <w:rPr>
          <w:rFonts w:ascii="Times New Roman" w:hAnsi="Times New Roman" w:cs="Times New Roman"/>
          <w:sz w:val="24"/>
          <w:szCs w:val="24"/>
        </w:rPr>
        <w:t>overovací kód predávajúceho,</w:t>
      </w:r>
    </w:p>
    <w:p w14:paraId="5A7E62DF" w14:textId="77777777" w:rsidR="00FA44F8" w:rsidRPr="00FA44F8" w:rsidRDefault="00FA44F8" w:rsidP="00FA44F8">
      <w:pPr>
        <w:spacing w:after="0" w:line="240" w:lineRule="auto"/>
        <w:jc w:val="both"/>
        <w:rPr>
          <w:rFonts w:ascii="Times New Roman" w:hAnsi="Times New Roman" w:cs="Times New Roman"/>
          <w:sz w:val="24"/>
          <w:szCs w:val="24"/>
        </w:rPr>
      </w:pPr>
      <w:r w:rsidRPr="00FA44F8">
        <w:rPr>
          <w:rFonts w:ascii="Times New Roman" w:hAnsi="Times New Roman" w:cs="Times New Roman"/>
          <w:sz w:val="24"/>
          <w:szCs w:val="24"/>
        </w:rPr>
        <w:t>i)</w:t>
      </w:r>
      <w:r w:rsidR="00EC4D60">
        <w:rPr>
          <w:rFonts w:ascii="Times New Roman" w:hAnsi="Times New Roman" w:cs="Times New Roman"/>
          <w:sz w:val="24"/>
          <w:szCs w:val="24"/>
        </w:rPr>
        <w:t xml:space="preserve"> </w:t>
      </w:r>
      <w:r w:rsidRPr="00FA44F8">
        <w:rPr>
          <w:rFonts w:ascii="Times New Roman" w:hAnsi="Times New Roman" w:cs="Times New Roman"/>
          <w:sz w:val="24"/>
          <w:szCs w:val="24"/>
        </w:rPr>
        <w:t>číslo dokladu,</w:t>
      </w:r>
    </w:p>
    <w:p w14:paraId="3DA3F57B" w14:textId="77777777" w:rsidR="00FA44F8" w:rsidRPr="00FA44F8" w:rsidRDefault="00FA44F8" w:rsidP="00FA44F8">
      <w:pPr>
        <w:spacing w:after="0" w:line="240" w:lineRule="auto"/>
        <w:jc w:val="both"/>
        <w:rPr>
          <w:rFonts w:ascii="Times New Roman" w:hAnsi="Times New Roman" w:cs="Times New Roman"/>
          <w:sz w:val="24"/>
          <w:szCs w:val="24"/>
        </w:rPr>
      </w:pPr>
      <w:r w:rsidRPr="00FA44F8">
        <w:rPr>
          <w:rFonts w:ascii="Times New Roman" w:hAnsi="Times New Roman" w:cs="Times New Roman"/>
          <w:sz w:val="24"/>
          <w:szCs w:val="24"/>
        </w:rPr>
        <w:t>j)</w:t>
      </w:r>
      <w:r w:rsidR="00EC4D60">
        <w:rPr>
          <w:rFonts w:ascii="Times New Roman" w:hAnsi="Times New Roman" w:cs="Times New Roman"/>
          <w:sz w:val="24"/>
          <w:szCs w:val="24"/>
        </w:rPr>
        <w:t xml:space="preserve"> </w:t>
      </w:r>
      <w:r w:rsidRPr="00FA44F8">
        <w:rPr>
          <w:rFonts w:ascii="Times New Roman" w:hAnsi="Times New Roman" w:cs="Times New Roman"/>
          <w:sz w:val="24"/>
          <w:szCs w:val="24"/>
        </w:rPr>
        <w:t>dátum a čas vyhotovenia,</w:t>
      </w:r>
    </w:p>
    <w:p w14:paraId="560D3BCF" w14:textId="436920F5" w:rsidR="00FA44F8" w:rsidRPr="00FA44F8" w:rsidRDefault="00FA44F8" w:rsidP="00FA44F8">
      <w:pPr>
        <w:spacing w:after="0" w:line="240" w:lineRule="auto"/>
        <w:jc w:val="both"/>
        <w:rPr>
          <w:rFonts w:ascii="Times New Roman" w:hAnsi="Times New Roman" w:cs="Times New Roman"/>
          <w:sz w:val="24"/>
          <w:szCs w:val="24"/>
        </w:rPr>
      </w:pPr>
      <w:r w:rsidRPr="00FA44F8">
        <w:rPr>
          <w:rFonts w:ascii="Times New Roman" w:hAnsi="Times New Roman" w:cs="Times New Roman"/>
          <w:sz w:val="24"/>
          <w:szCs w:val="24"/>
        </w:rPr>
        <w:t>k)</w:t>
      </w:r>
      <w:r w:rsidR="00EC4D60">
        <w:rPr>
          <w:rFonts w:ascii="Times New Roman" w:hAnsi="Times New Roman" w:cs="Times New Roman"/>
          <w:sz w:val="24"/>
          <w:szCs w:val="24"/>
        </w:rPr>
        <w:t xml:space="preserve"> </w:t>
      </w:r>
      <w:r w:rsidRPr="00FA44F8">
        <w:rPr>
          <w:rFonts w:ascii="Times New Roman" w:hAnsi="Times New Roman" w:cs="Times New Roman"/>
          <w:sz w:val="24"/>
          <w:szCs w:val="24"/>
        </w:rPr>
        <w:t>označenie tovaru alebo označenie služby, množstvo tovaru alebo rozsah služby a priradenie sadzby dane z pridanej hodnoty</w:t>
      </w:r>
      <w:r w:rsidR="00D425EA">
        <w:rPr>
          <w:rFonts w:ascii="Times New Roman" w:hAnsi="Times New Roman" w:cs="Times New Roman"/>
          <w:sz w:val="24"/>
          <w:szCs w:val="24"/>
        </w:rPr>
        <w:t>;</w:t>
      </w:r>
      <w:r w:rsidRPr="00FA44F8">
        <w:rPr>
          <w:rFonts w:ascii="Times New Roman" w:hAnsi="Times New Roman" w:cs="Times New Roman"/>
          <w:sz w:val="24"/>
          <w:szCs w:val="24"/>
        </w:rPr>
        <w:t xml:space="preserve"> </w:t>
      </w:r>
      <w:r w:rsidR="00D425EA">
        <w:rPr>
          <w:rFonts w:ascii="Times New Roman" w:hAnsi="Times New Roman" w:cs="Times New Roman"/>
          <w:sz w:val="24"/>
          <w:szCs w:val="24"/>
        </w:rPr>
        <w:t xml:space="preserve">to neplatí, </w:t>
      </w:r>
      <w:r w:rsidRPr="00FA44F8">
        <w:rPr>
          <w:rFonts w:ascii="Times New Roman" w:hAnsi="Times New Roman" w:cs="Times New Roman"/>
          <w:sz w:val="24"/>
          <w:szCs w:val="24"/>
        </w:rPr>
        <w:t xml:space="preserve">ak platiteľ dane z pridanej hodnoty uplatňuje osobitnú úpravu uplatňovania dane </w:t>
      </w:r>
      <w:r w:rsidR="00D425EA">
        <w:rPr>
          <w:rFonts w:ascii="Times New Roman" w:hAnsi="Times New Roman" w:cs="Times New Roman"/>
          <w:sz w:val="24"/>
          <w:szCs w:val="24"/>
        </w:rPr>
        <w:t xml:space="preserve">z pridanej hodnoty </w:t>
      </w:r>
      <w:r w:rsidRPr="00FA44F8">
        <w:rPr>
          <w:rFonts w:ascii="Times New Roman" w:hAnsi="Times New Roman" w:cs="Times New Roman"/>
          <w:sz w:val="24"/>
          <w:szCs w:val="24"/>
        </w:rPr>
        <w:t>podľa osobitného predpisu,</w:t>
      </w:r>
      <w:r w:rsidR="00DD0ECB">
        <w:rPr>
          <w:rStyle w:val="Odkaznapoznmkupodiarou"/>
          <w:rFonts w:ascii="Times New Roman" w:hAnsi="Times New Roman" w:cs="Times New Roman"/>
          <w:sz w:val="24"/>
          <w:szCs w:val="24"/>
        </w:rPr>
        <w:footnoteReference w:id="10"/>
      </w:r>
      <w:r w:rsidRPr="00FA44F8">
        <w:rPr>
          <w:rFonts w:ascii="Times New Roman" w:hAnsi="Times New Roman" w:cs="Times New Roman"/>
          <w:sz w:val="24"/>
          <w:szCs w:val="24"/>
        </w:rPr>
        <w:t>)</w:t>
      </w:r>
    </w:p>
    <w:p w14:paraId="54BC6304" w14:textId="77777777" w:rsidR="00FA44F8" w:rsidRPr="00FA44F8" w:rsidRDefault="00FA44F8" w:rsidP="00FA44F8">
      <w:pPr>
        <w:spacing w:after="0" w:line="240" w:lineRule="auto"/>
        <w:jc w:val="both"/>
        <w:rPr>
          <w:rFonts w:ascii="Times New Roman" w:hAnsi="Times New Roman" w:cs="Times New Roman"/>
          <w:sz w:val="24"/>
          <w:szCs w:val="24"/>
        </w:rPr>
      </w:pPr>
      <w:r w:rsidRPr="00FA44F8">
        <w:rPr>
          <w:rFonts w:ascii="Times New Roman" w:hAnsi="Times New Roman" w:cs="Times New Roman"/>
          <w:sz w:val="24"/>
          <w:szCs w:val="24"/>
        </w:rPr>
        <w:t>l)</w:t>
      </w:r>
      <w:r w:rsidR="00EC4D60">
        <w:rPr>
          <w:rFonts w:ascii="Times New Roman" w:hAnsi="Times New Roman" w:cs="Times New Roman"/>
          <w:sz w:val="24"/>
          <w:szCs w:val="24"/>
        </w:rPr>
        <w:t xml:space="preserve"> </w:t>
      </w:r>
      <w:r w:rsidRPr="00FA44F8">
        <w:rPr>
          <w:rFonts w:ascii="Times New Roman" w:hAnsi="Times New Roman" w:cs="Times New Roman"/>
          <w:sz w:val="24"/>
          <w:szCs w:val="24"/>
        </w:rPr>
        <w:t>cenu tovaru alebo cenu služby,</w:t>
      </w:r>
    </w:p>
    <w:p w14:paraId="5A2F8318" w14:textId="2BD8F395" w:rsidR="00FA44F8" w:rsidRPr="00FA44F8" w:rsidRDefault="00FA44F8" w:rsidP="00FA44F8">
      <w:pPr>
        <w:spacing w:after="0" w:line="240" w:lineRule="auto"/>
        <w:jc w:val="both"/>
        <w:rPr>
          <w:rFonts w:ascii="Times New Roman" w:hAnsi="Times New Roman" w:cs="Times New Roman"/>
          <w:sz w:val="24"/>
          <w:szCs w:val="24"/>
        </w:rPr>
      </w:pPr>
      <w:r w:rsidRPr="00FA44F8">
        <w:rPr>
          <w:rFonts w:ascii="Times New Roman" w:hAnsi="Times New Roman" w:cs="Times New Roman"/>
          <w:sz w:val="24"/>
          <w:szCs w:val="24"/>
        </w:rPr>
        <w:t>m)</w:t>
      </w:r>
      <w:r w:rsidR="00EC4D60">
        <w:rPr>
          <w:rFonts w:ascii="Times New Roman" w:hAnsi="Times New Roman" w:cs="Times New Roman"/>
          <w:sz w:val="24"/>
          <w:szCs w:val="24"/>
        </w:rPr>
        <w:t xml:space="preserve"> </w:t>
      </w:r>
      <w:r w:rsidRPr="00FA44F8">
        <w:rPr>
          <w:rFonts w:ascii="Times New Roman" w:hAnsi="Times New Roman" w:cs="Times New Roman"/>
          <w:sz w:val="24"/>
          <w:szCs w:val="24"/>
        </w:rPr>
        <w:t>základ dane z pridanej hodnoty, ak predávajúci je platiteľom dane z pridanej hodnoty v členení podľa sadzieb</w:t>
      </w:r>
      <w:r w:rsidR="00D425EA">
        <w:rPr>
          <w:rFonts w:ascii="Times New Roman" w:hAnsi="Times New Roman" w:cs="Times New Roman"/>
          <w:sz w:val="24"/>
          <w:szCs w:val="24"/>
        </w:rPr>
        <w:t>,</w:t>
      </w:r>
      <w:r w:rsidRPr="00FA44F8">
        <w:rPr>
          <w:rFonts w:ascii="Times New Roman" w:hAnsi="Times New Roman" w:cs="Times New Roman"/>
          <w:sz w:val="24"/>
          <w:szCs w:val="24"/>
        </w:rPr>
        <w:t xml:space="preserve"> </w:t>
      </w:r>
      <w:r w:rsidR="00D425EA">
        <w:rPr>
          <w:rFonts w:ascii="Times New Roman" w:hAnsi="Times New Roman" w:cs="Times New Roman"/>
          <w:sz w:val="24"/>
          <w:szCs w:val="24"/>
        </w:rPr>
        <w:t>to neplatí</w:t>
      </w:r>
      <w:r w:rsidRPr="00FA44F8">
        <w:rPr>
          <w:rFonts w:ascii="Times New Roman" w:hAnsi="Times New Roman" w:cs="Times New Roman"/>
          <w:sz w:val="24"/>
          <w:szCs w:val="24"/>
        </w:rPr>
        <w:t xml:space="preserve">, ak platiteľ dane z pridanej hodnoty uplatňuje osobitnú úpravu uplatňovania dane </w:t>
      </w:r>
      <w:r w:rsidR="00D425EA">
        <w:rPr>
          <w:rFonts w:ascii="Times New Roman" w:hAnsi="Times New Roman" w:cs="Times New Roman"/>
          <w:sz w:val="24"/>
          <w:szCs w:val="24"/>
        </w:rPr>
        <w:t xml:space="preserve">z pridanej hodnoty </w:t>
      </w:r>
      <w:r w:rsidRPr="00FA44F8">
        <w:rPr>
          <w:rFonts w:ascii="Times New Roman" w:hAnsi="Times New Roman" w:cs="Times New Roman"/>
          <w:sz w:val="24"/>
          <w:szCs w:val="24"/>
        </w:rPr>
        <w:t>podľa osobitného predpisu,</w:t>
      </w:r>
      <w:r w:rsidR="00C24F08" w:rsidRPr="003815DE">
        <w:rPr>
          <w:rFonts w:ascii="Times New Roman" w:hAnsi="Times New Roman" w:cs="Times New Roman"/>
          <w:sz w:val="24"/>
          <w:szCs w:val="24"/>
          <w:vertAlign w:val="superscript"/>
        </w:rPr>
        <w:t>10</w:t>
      </w:r>
      <w:r w:rsidRPr="00FA44F8">
        <w:rPr>
          <w:rFonts w:ascii="Times New Roman" w:hAnsi="Times New Roman" w:cs="Times New Roman"/>
          <w:sz w:val="24"/>
          <w:szCs w:val="24"/>
        </w:rPr>
        <w:t>)</w:t>
      </w:r>
    </w:p>
    <w:p w14:paraId="6BC5061C" w14:textId="0D7AFAA5" w:rsidR="00FA44F8" w:rsidRPr="00FA44F8" w:rsidRDefault="00FA44F8" w:rsidP="00FA44F8">
      <w:pPr>
        <w:spacing w:after="0" w:line="240" w:lineRule="auto"/>
        <w:jc w:val="both"/>
        <w:rPr>
          <w:rFonts w:ascii="Times New Roman" w:hAnsi="Times New Roman" w:cs="Times New Roman"/>
          <w:sz w:val="24"/>
          <w:szCs w:val="24"/>
        </w:rPr>
      </w:pPr>
      <w:r w:rsidRPr="00FA44F8">
        <w:rPr>
          <w:rFonts w:ascii="Times New Roman" w:hAnsi="Times New Roman" w:cs="Times New Roman"/>
          <w:sz w:val="24"/>
          <w:szCs w:val="24"/>
        </w:rPr>
        <w:t>n)</w:t>
      </w:r>
      <w:r w:rsidR="00EC4D60">
        <w:rPr>
          <w:rFonts w:ascii="Times New Roman" w:hAnsi="Times New Roman" w:cs="Times New Roman"/>
          <w:sz w:val="24"/>
          <w:szCs w:val="24"/>
        </w:rPr>
        <w:t xml:space="preserve"> </w:t>
      </w:r>
      <w:r w:rsidRPr="00FA44F8">
        <w:rPr>
          <w:rFonts w:ascii="Times New Roman" w:hAnsi="Times New Roman" w:cs="Times New Roman"/>
          <w:sz w:val="24"/>
          <w:szCs w:val="24"/>
        </w:rPr>
        <w:t xml:space="preserve">sadzbu dane z pridanej hodnoty alebo údaj o oslobodení od dane z pridanej hodnoty, ak predávajúci je platiteľom dane z pridanej hodnoty v členení podľa sadzieb, </w:t>
      </w:r>
      <w:r w:rsidR="00D425EA">
        <w:rPr>
          <w:rFonts w:ascii="Times New Roman" w:hAnsi="Times New Roman" w:cs="Times New Roman"/>
          <w:sz w:val="24"/>
          <w:szCs w:val="24"/>
        </w:rPr>
        <w:t>to neplatí</w:t>
      </w:r>
      <w:r w:rsidRPr="00FA44F8">
        <w:rPr>
          <w:rFonts w:ascii="Times New Roman" w:hAnsi="Times New Roman" w:cs="Times New Roman"/>
          <w:sz w:val="24"/>
          <w:szCs w:val="24"/>
        </w:rPr>
        <w:t xml:space="preserve">, ak platiteľ dane z pridanej hodnoty uplatňuje osobitnú úpravu uplatňovania dane </w:t>
      </w:r>
      <w:r w:rsidR="00D425EA">
        <w:rPr>
          <w:rFonts w:ascii="Times New Roman" w:hAnsi="Times New Roman" w:cs="Times New Roman"/>
          <w:sz w:val="24"/>
          <w:szCs w:val="24"/>
        </w:rPr>
        <w:t xml:space="preserve">z pridanej hodnoty </w:t>
      </w:r>
      <w:r w:rsidRPr="00FA44F8">
        <w:rPr>
          <w:rFonts w:ascii="Times New Roman" w:hAnsi="Times New Roman" w:cs="Times New Roman"/>
          <w:sz w:val="24"/>
          <w:szCs w:val="24"/>
        </w:rPr>
        <w:t>podľa osobitného predpisu,</w:t>
      </w:r>
      <w:r w:rsidR="00F768A9">
        <w:rPr>
          <w:rFonts w:ascii="Times New Roman" w:hAnsi="Times New Roman" w:cs="Times New Roman"/>
          <w:sz w:val="24"/>
          <w:szCs w:val="24"/>
          <w:vertAlign w:val="superscript"/>
        </w:rPr>
        <w:t>1</w:t>
      </w:r>
      <w:r w:rsidR="00C24F08">
        <w:rPr>
          <w:rFonts w:ascii="Times New Roman" w:hAnsi="Times New Roman" w:cs="Times New Roman"/>
          <w:sz w:val="24"/>
          <w:szCs w:val="24"/>
          <w:vertAlign w:val="superscript"/>
        </w:rPr>
        <w:t>0</w:t>
      </w:r>
      <w:r w:rsidRPr="00FA44F8">
        <w:rPr>
          <w:rFonts w:ascii="Times New Roman" w:hAnsi="Times New Roman" w:cs="Times New Roman"/>
          <w:sz w:val="24"/>
          <w:szCs w:val="24"/>
        </w:rPr>
        <w:t>)</w:t>
      </w:r>
    </w:p>
    <w:p w14:paraId="00884A93" w14:textId="1961B86E" w:rsidR="00FA44F8" w:rsidRPr="00FA44F8" w:rsidRDefault="00FA44F8" w:rsidP="00FA44F8">
      <w:pPr>
        <w:spacing w:after="0" w:line="240" w:lineRule="auto"/>
        <w:jc w:val="both"/>
        <w:rPr>
          <w:rFonts w:ascii="Times New Roman" w:hAnsi="Times New Roman" w:cs="Times New Roman"/>
          <w:sz w:val="24"/>
          <w:szCs w:val="24"/>
        </w:rPr>
      </w:pPr>
      <w:r w:rsidRPr="00FA44F8">
        <w:rPr>
          <w:rFonts w:ascii="Times New Roman" w:hAnsi="Times New Roman" w:cs="Times New Roman"/>
          <w:sz w:val="24"/>
          <w:szCs w:val="24"/>
        </w:rPr>
        <w:t>o)</w:t>
      </w:r>
      <w:r w:rsidR="00EC4D60">
        <w:rPr>
          <w:rFonts w:ascii="Times New Roman" w:hAnsi="Times New Roman" w:cs="Times New Roman"/>
          <w:sz w:val="24"/>
          <w:szCs w:val="24"/>
        </w:rPr>
        <w:t xml:space="preserve"> </w:t>
      </w:r>
      <w:r w:rsidRPr="00FA44F8">
        <w:rPr>
          <w:rFonts w:ascii="Times New Roman" w:hAnsi="Times New Roman" w:cs="Times New Roman"/>
          <w:sz w:val="24"/>
          <w:szCs w:val="24"/>
        </w:rPr>
        <w:t xml:space="preserve">výšku dane z pridanej hodnoty spolu, ak predávajúci je platiteľom dane z pridanej hodnoty v členení podľa sadzieb, </w:t>
      </w:r>
      <w:r w:rsidR="00D425EA">
        <w:rPr>
          <w:rFonts w:ascii="Times New Roman" w:hAnsi="Times New Roman" w:cs="Times New Roman"/>
          <w:sz w:val="24"/>
          <w:szCs w:val="24"/>
        </w:rPr>
        <w:t>to neplatí</w:t>
      </w:r>
      <w:r w:rsidRPr="00FA44F8">
        <w:rPr>
          <w:rFonts w:ascii="Times New Roman" w:hAnsi="Times New Roman" w:cs="Times New Roman"/>
          <w:sz w:val="24"/>
          <w:szCs w:val="24"/>
        </w:rPr>
        <w:t>, ak platiteľ dane z pridanej hodnoty uplatňuje osobitnú úpravu uplatňovania dane</w:t>
      </w:r>
      <w:r w:rsidR="00D425EA">
        <w:rPr>
          <w:rFonts w:ascii="Times New Roman" w:hAnsi="Times New Roman" w:cs="Times New Roman"/>
          <w:sz w:val="24"/>
          <w:szCs w:val="24"/>
        </w:rPr>
        <w:t xml:space="preserve"> z pridanej hodnoty</w:t>
      </w:r>
      <w:r w:rsidRPr="00FA44F8">
        <w:rPr>
          <w:rFonts w:ascii="Times New Roman" w:hAnsi="Times New Roman" w:cs="Times New Roman"/>
          <w:sz w:val="24"/>
          <w:szCs w:val="24"/>
        </w:rPr>
        <w:t xml:space="preserve"> podľa osobitného predpisu,</w:t>
      </w:r>
      <w:r w:rsidR="00F768A9">
        <w:rPr>
          <w:rFonts w:ascii="Times New Roman" w:hAnsi="Times New Roman" w:cs="Times New Roman"/>
          <w:sz w:val="24"/>
          <w:szCs w:val="24"/>
          <w:vertAlign w:val="superscript"/>
        </w:rPr>
        <w:t>1</w:t>
      </w:r>
      <w:r w:rsidR="00C24F08">
        <w:rPr>
          <w:rFonts w:ascii="Times New Roman" w:hAnsi="Times New Roman" w:cs="Times New Roman"/>
          <w:sz w:val="24"/>
          <w:szCs w:val="24"/>
          <w:vertAlign w:val="superscript"/>
        </w:rPr>
        <w:t>0</w:t>
      </w:r>
      <w:r w:rsidRPr="00FA44F8">
        <w:rPr>
          <w:rFonts w:ascii="Times New Roman" w:hAnsi="Times New Roman" w:cs="Times New Roman"/>
          <w:sz w:val="24"/>
          <w:szCs w:val="24"/>
        </w:rPr>
        <w:t xml:space="preserve">) </w:t>
      </w:r>
    </w:p>
    <w:p w14:paraId="07A19A2F" w14:textId="03945243" w:rsidR="00FA44F8" w:rsidRPr="00FA44F8" w:rsidRDefault="00FA44F8" w:rsidP="00FA44F8">
      <w:pPr>
        <w:spacing w:after="0" w:line="240" w:lineRule="auto"/>
        <w:jc w:val="both"/>
        <w:rPr>
          <w:rFonts w:ascii="Times New Roman" w:hAnsi="Times New Roman" w:cs="Times New Roman"/>
          <w:sz w:val="24"/>
          <w:szCs w:val="24"/>
        </w:rPr>
      </w:pPr>
      <w:r w:rsidRPr="00FA44F8">
        <w:rPr>
          <w:rFonts w:ascii="Times New Roman" w:hAnsi="Times New Roman" w:cs="Times New Roman"/>
          <w:sz w:val="24"/>
          <w:szCs w:val="24"/>
        </w:rPr>
        <w:t>p)</w:t>
      </w:r>
      <w:r w:rsidR="00EC4D60">
        <w:rPr>
          <w:rFonts w:ascii="Times New Roman" w:hAnsi="Times New Roman" w:cs="Times New Roman"/>
          <w:sz w:val="24"/>
          <w:szCs w:val="24"/>
        </w:rPr>
        <w:t xml:space="preserve"> </w:t>
      </w:r>
      <w:r w:rsidRPr="00FA44F8">
        <w:rPr>
          <w:rFonts w:ascii="Times New Roman" w:hAnsi="Times New Roman" w:cs="Times New Roman"/>
          <w:sz w:val="24"/>
          <w:szCs w:val="24"/>
        </w:rPr>
        <w:t>zaokrúhlenie ceny</w:t>
      </w:r>
      <w:r w:rsidR="00C24F08" w:rsidRPr="00FA44F8">
        <w:rPr>
          <w:rFonts w:ascii="Times New Roman" w:hAnsi="Times New Roman" w:cs="Times New Roman"/>
          <w:sz w:val="24"/>
          <w:szCs w:val="24"/>
        </w:rPr>
        <w:t>,</w:t>
      </w:r>
      <w:r w:rsidR="00DD0ECB">
        <w:rPr>
          <w:rStyle w:val="Odkaznapoznmkupodiarou"/>
          <w:rFonts w:ascii="Times New Roman" w:hAnsi="Times New Roman" w:cs="Times New Roman"/>
          <w:sz w:val="24"/>
          <w:szCs w:val="24"/>
        </w:rPr>
        <w:footnoteReference w:id="11"/>
      </w:r>
      <w:r w:rsidR="00C24F08" w:rsidRPr="00FA44F8">
        <w:rPr>
          <w:rFonts w:ascii="Times New Roman" w:hAnsi="Times New Roman" w:cs="Times New Roman"/>
          <w:sz w:val="24"/>
          <w:szCs w:val="24"/>
        </w:rPr>
        <w:t>)</w:t>
      </w:r>
    </w:p>
    <w:p w14:paraId="5DA4BA11" w14:textId="77777777" w:rsidR="0004286A" w:rsidRPr="00F61575" w:rsidRDefault="00FA44F8" w:rsidP="00CE58A9">
      <w:pPr>
        <w:spacing w:after="0" w:line="240" w:lineRule="auto"/>
        <w:jc w:val="both"/>
        <w:rPr>
          <w:rFonts w:ascii="Times New Roman" w:hAnsi="Times New Roman" w:cs="Times New Roman"/>
          <w:sz w:val="24"/>
          <w:szCs w:val="24"/>
        </w:rPr>
      </w:pPr>
      <w:r w:rsidRPr="00FA44F8">
        <w:rPr>
          <w:rFonts w:ascii="Times New Roman" w:hAnsi="Times New Roman" w:cs="Times New Roman"/>
          <w:sz w:val="24"/>
          <w:szCs w:val="24"/>
        </w:rPr>
        <w:t>q)</w:t>
      </w:r>
      <w:r w:rsidR="00EC4D60">
        <w:rPr>
          <w:rFonts w:ascii="Times New Roman" w:hAnsi="Times New Roman" w:cs="Times New Roman"/>
          <w:sz w:val="24"/>
          <w:szCs w:val="24"/>
        </w:rPr>
        <w:t xml:space="preserve"> </w:t>
      </w:r>
      <w:r w:rsidR="00E0051C">
        <w:rPr>
          <w:rFonts w:ascii="Times New Roman" w:hAnsi="Times New Roman" w:cs="Times New Roman"/>
          <w:sz w:val="24"/>
          <w:szCs w:val="24"/>
        </w:rPr>
        <w:t>celkovú sumu platenej ceny.</w:t>
      </w:r>
    </w:p>
    <w:p w14:paraId="1382FDFA" w14:textId="77777777" w:rsidR="00DD1ACF" w:rsidRPr="00F61575" w:rsidRDefault="00DD1ACF" w:rsidP="00DD1ACF">
      <w:pPr>
        <w:pStyle w:val="Odsekzoznamu"/>
        <w:spacing w:after="0" w:line="240" w:lineRule="auto"/>
        <w:ind w:left="360"/>
        <w:jc w:val="both"/>
        <w:rPr>
          <w:rFonts w:ascii="Times New Roman" w:hAnsi="Times New Roman" w:cs="Times New Roman"/>
          <w:sz w:val="24"/>
          <w:szCs w:val="24"/>
        </w:rPr>
      </w:pPr>
    </w:p>
    <w:p w14:paraId="235608E2" w14:textId="04DF3F3E" w:rsidR="000B0412" w:rsidRPr="00F61575" w:rsidRDefault="00F1589D" w:rsidP="0004286A">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(2) Pokladničný doklad vyhotovený pokladnicou e</w:t>
      </w:r>
      <w:r w:rsidR="00B2481D">
        <w:rPr>
          <w:rFonts w:ascii="Times New Roman" w:hAnsi="Times New Roman" w:cs="Times New Roman"/>
          <w:sz w:val="24"/>
          <w:szCs w:val="24"/>
        </w:rPr>
        <w:t>K</w:t>
      </w:r>
      <w:r w:rsidRPr="00F61575">
        <w:rPr>
          <w:rFonts w:ascii="Times New Roman" w:hAnsi="Times New Roman" w:cs="Times New Roman"/>
          <w:sz w:val="24"/>
          <w:szCs w:val="24"/>
        </w:rPr>
        <w:t>asa, ak ide o úhradu faktúry alebo jej časti</w:t>
      </w:r>
      <w:r w:rsidR="00D425EA">
        <w:rPr>
          <w:rFonts w:ascii="Times New Roman" w:hAnsi="Times New Roman" w:cs="Times New Roman"/>
          <w:sz w:val="24"/>
          <w:szCs w:val="24"/>
        </w:rPr>
        <w:t>,</w:t>
      </w:r>
      <w:r w:rsidRPr="00F61575">
        <w:rPr>
          <w:rFonts w:ascii="Times New Roman" w:hAnsi="Times New Roman" w:cs="Times New Roman"/>
          <w:sz w:val="24"/>
          <w:szCs w:val="24"/>
        </w:rPr>
        <w:t xml:space="preserve"> obsahuje najmenej údaje podľa odseku 1 písm. </w:t>
      </w:r>
      <w:r w:rsidR="005B65CA" w:rsidRPr="00F61575">
        <w:rPr>
          <w:rFonts w:ascii="Times New Roman" w:hAnsi="Times New Roman" w:cs="Times New Roman"/>
          <w:sz w:val="24"/>
          <w:szCs w:val="24"/>
        </w:rPr>
        <w:t xml:space="preserve">a) až </w:t>
      </w:r>
      <w:r w:rsidR="008A431A" w:rsidRPr="00F61575">
        <w:rPr>
          <w:rFonts w:ascii="Times New Roman" w:hAnsi="Times New Roman" w:cs="Times New Roman"/>
          <w:sz w:val="24"/>
          <w:szCs w:val="24"/>
        </w:rPr>
        <w:t>e</w:t>
      </w:r>
      <w:r w:rsidRPr="00F61575">
        <w:rPr>
          <w:rFonts w:ascii="Times New Roman" w:hAnsi="Times New Roman" w:cs="Times New Roman"/>
          <w:sz w:val="24"/>
          <w:szCs w:val="24"/>
        </w:rPr>
        <w:t xml:space="preserve">), </w:t>
      </w:r>
      <w:r w:rsidR="008A2D90" w:rsidRPr="00F61575">
        <w:rPr>
          <w:rFonts w:ascii="Times New Roman" w:hAnsi="Times New Roman" w:cs="Times New Roman"/>
          <w:sz w:val="24"/>
          <w:szCs w:val="24"/>
        </w:rPr>
        <w:t>g</w:t>
      </w:r>
      <w:r w:rsidR="005B65CA" w:rsidRPr="00F61575">
        <w:rPr>
          <w:rFonts w:ascii="Times New Roman" w:hAnsi="Times New Roman" w:cs="Times New Roman"/>
          <w:sz w:val="24"/>
          <w:szCs w:val="24"/>
        </w:rPr>
        <w:t xml:space="preserve">) až </w:t>
      </w:r>
      <w:r w:rsidR="008A2D90" w:rsidRPr="00F61575">
        <w:rPr>
          <w:rFonts w:ascii="Times New Roman" w:hAnsi="Times New Roman" w:cs="Times New Roman"/>
          <w:sz w:val="24"/>
          <w:szCs w:val="24"/>
        </w:rPr>
        <w:t>j</w:t>
      </w:r>
      <w:r w:rsidR="005B65CA" w:rsidRPr="00F61575">
        <w:rPr>
          <w:rFonts w:ascii="Times New Roman" w:hAnsi="Times New Roman" w:cs="Times New Roman"/>
          <w:sz w:val="24"/>
          <w:szCs w:val="24"/>
        </w:rPr>
        <w:t>)</w:t>
      </w:r>
      <w:r w:rsidR="00D425EA">
        <w:rPr>
          <w:rFonts w:ascii="Times New Roman" w:hAnsi="Times New Roman" w:cs="Times New Roman"/>
          <w:sz w:val="24"/>
          <w:szCs w:val="24"/>
        </w:rPr>
        <w:t xml:space="preserve"> a</w:t>
      </w:r>
      <w:r w:rsidR="005B65CA" w:rsidRPr="00F61575">
        <w:rPr>
          <w:rFonts w:ascii="Times New Roman" w:hAnsi="Times New Roman" w:cs="Times New Roman"/>
          <w:sz w:val="24"/>
          <w:szCs w:val="24"/>
        </w:rPr>
        <w:t xml:space="preserve"> </w:t>
      </w:r>
      <w:r w:rsidR="001A464A" w:rsidRPr="00F61575">
        <w:rPr>
          <w:rFonts w:ascii="Times New Roman" w:hAnsi="Times New Roman" w:cs="Times New Roman"/>
          <w:sz w:val="24"/>
          <w:szCs w:val="24"/>
        </w:rPr>
        <w:t>p</w:t>
      </w:r>
      <w:r w:rsidR="00E40653" w:rsidRPr="00F61575">
        <w:rPr>
          <w:rFonts w:ascii="Times New Roman" w:hAnsi="Times New Roman" w:cs="Times New Roman"/>
          <w:sz w:val="24"/>
          <w:szCs w:val="24"/>
        </w:rPr>
        <w:t>)</w:t>
      </w:r>
      <w:r w:rsidR="00D425EA">
        <w:rPr>
          <w:rFonts w:ascii="Times New Roman" w:hAnsi="Times New Roman" w:cs="Times New Roman"/>
          <w:sz w:val="24"/>
          <w:szCs w:val="24"/>
        </w:rPr>
        <w:t xml:space="preserve"> a</w:t>
      </w:r>
      <w:r w:rsidR="001C24DA">
        <w:rPr>
          <w:rFonts w:ascii="Times New Roman" w:hAnsi="Times New Roman" w:cs="Times New Roman"/>
          <w:sz w:val="24"/>
          <w:szCs w:val="24"/>
        </w:rPr>
        <w:t xml:space="preserve"> q)</w:t>
      </w:r>
      <w:r w:rsidR="000428B1">
        <w:rPr>
          <w:rFonts w:ascii="Times New Roman" w:hAnsi="Times New Roman" w:cs="Times New Roman"/>
          <w:sz w:val="24"/>
          <w:szCs w:val="24"/>
        </w:rPr>
        <w:t xml:space="preserve"> </w:t>
      </w:r>
      <w:r w:rsidRPr="00F61575">
        <w:rPr>
          <w:rFonts w:ascii="Times New Roman" w:hAnsi="Times New Roman" w:cs="Times New Roman"/>
          <w:sz w:val="24"/>
          <w:szCs w:val="24"/>
        </w:rPr>
        <w:t>a číslo faktúry</w:t>
      </w:r>
      <w:r w:rsidR="00BD3D16" w:rsidRPr="00F61575">
        <w:rPr>
          <w:rFonts w:ascii="Times New Roman" w:hAnsi="Times New Roman" w:cs="Times New Roman"/>
          <w:sz w:val="24"/>
          <w:szCs w:val="24"/>
        </w:rPr>
        <w:t>; pokladničný doklad nesmie obsahovať údaje podľa odseku 1 písm. k)</w:t>
      </w:r>
      <w:r w:rsidR="0056227B" w:rsidRPr="00F61575">
        <w:rPr>
          <w:rFonts w:ascii="Times New Roman" w:hAnsi="Times New Roman" w:cs="Times New Roman"/>
          <w:sz w:val="24"/>
          <w:szCs w:val="24"/>
        </w:rPr>
        <w:t xml:space="preserve"> až</w:t>
      </w:r>
      <w:r w:rsidR="00BD3D16" w:rsidRPr="00F61575">
        <w:rPr>
          <w:rFonts w:ascii="Times New Roman" w:hAnsi="Times New Roman" w:cs="Times New Roman"/>
          <w:sz w:val="24"/>
          <w:szCs w:val="24"/>
        </w:rPr>
        <w:t xml:space="preserve"> o).</w:t>
      </w:r>
    </w:p>
    <w:p w14:paraId="369F8E42" w14:textId="77777777" w:rsidR="00DD1ACF" w:rsidRPr="00F61575" w:rsidRDefault="00DD1ACF" w:rsidP="0004286A">
      <w:pPr>
        <w:spacing w:after="0" w:line="240" w:lineRule="auto"/>
        <w:jc w:val="both"/>
        <w:rPr>
          <w:rFonts w:ascii="Times New Roman" w:hAnsi="Times New Roman" w:cs="Times New Roman"/>
          <w:sz w:val="24"/>
          <w:szCs w:val="24"/>
        </w:rPr>
      </w:pPr>
    </w:p>
    <w:p w14:paraId="222150BF" w14:textId="5D5579FA" w:rsidR="000B0412" w:rsidRPr="00F61575" w:rsidRDefault="000B0412" w:rsidP="000B0412">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(3) Pri predaji jednoúčelového poukazu podľa osobitného predpisu</w:t>
      </w:r>
      <w:r w:rsidRPr="00F61575">
        <w:rPr>
          <w:rFonts w:ascii="Times New Roman" w:hAnsi="Times New Roman" w:cs="Times New Roman"/>
          <w:sz w:val="24"/>
          <w:szCs w:val="24"/>
          <w:vertAlign w:val="superscript"/>
        </w:rPr>
        <w:t>5</w:t>
      </w:r>
      <w:r w:rsidRPr="00F61575">
        <w:rPr>
          <w:rFonts w:ascii="Times New Roman" w:hAnsi="Times New Roman" w:cs="Times New Roman"/>
          <w:sz w:val="24"/>
          <w:szCs w:val="24"/>
        </w:rPr>
        <w:t xml:space="preserve">) na nákup tovaru alebo na poskytnutie služby </w:t>
      </w:r>
      <w:r w:rsidR="001533FC">
        <w:rPr>
          <w:rFonts w:ascii="Times New Roman" w:hAnsi="Times New Roman" w:cs="Times New Roman"/>
          <w:sz w:val="24"/>
          <w:szCs w:val="24"/>
        </w:rPr>
        <w:t>predávajúci</w:t>
      </w:r>
      <w:r w:rsidRPr="00F61575">
        <w:rPr>
          <w:rFonts w:ascii="Times New Roman" w:hAnsi="Times New Roman" w:cs="Times New Roman"/>
          <w:sz w:val="24"/>
          <w:szCs w:val="24"/>
        </w:rPr>
        <w:t xml:space="preserve"> vyhotoví pokladničný doklad pokladnicou e</w:t>
      </w:r>
      <w:r w:rsidR="00B2481D">
        <w:rPr>
          <w:rFonts w:ascii="Times New Roman" w:hAnsi="Times New Roman" w:cs="Times New Roman"/>
          <w:sz w:val="24"/>
          <w:szCs w:val="24"/>
        </w:rPr>
        <w:t>K</w:t>
      </w:r>
      <w:r w:rsidRPr="00F61575">
        <w:rPr>
          <w:rFonts w:ascii="Times New Roman" w:hAnsi="Times New Roman" w:cs="Times New Roman"/>
          <w:sz w:val="24"/>
          <w:szCs w:val="24"/>
        </w:rPr>
        <w:t xml:space="preserve">asa podľa odseku 1 alebo odseku 2, ak ide o úhradu faktúry. Pri výmene jednoúčelového poukazu za tovar alebo za poskytnutú službu </w:t>
      </w:r>
      <w:r w:rsidR="001533FC">
        <w:rPr>
          <w:rFonts w:ascii="Times New Roman" w:hAnsi="Times New Roman" w:cs="Times New Roman"/>
          <w:sz w:val="24"/>
          <w:szCs w:val="24"/>
        </w:rPr>
        <w:t>predávajúci</w:t>
      </w:r>
      <w:r w:rsidRPr="00F61575">
        <w:rPr>
          <w:rFonts w:ascii="Times New Roman" w:hAnsi="Times New Roman" w:cs="Times New Roman"/>
          <w:sz w:val="24"/>
          <w:szCs w:val="24"/>
        </w:rPr>
        <w:t xml:space="preserve"> vyhotoví pokladničný doklad, ktorý obsahuje najmenej údaje podľa odseku 1 písm. a) až </w:t>
      </w:r>
      <w:r w:rsidR="008A431A" w:rsidRPr="00F61575">
        <w:rPr>
          <w:rFonts w:ascii="Times New Roman" w:hAnsi="Times New Roman" w:cs="Times New Roman"/>
          <w:sz w:val="24"/>
          <w:szCs w:val="24"/>
        </w:rPr>
        <w:t>e</w:t>
      </w:r>
      <w:r w:rsidRPr="00F61575">
        <w:rPr>
          <w:rFonts w:ascii="Times New Roman" w:hAnsi="Times New Roman" w:cs="Times New Roman"/>
          <w:sz w:val="24"/>
          <w:szCs w:val="24"/>
        </w:rPr>
        <w:t xml:space="preserve">), </w:t>
      </w:r>
      <w:r w:rsidR="008A2D90" w:rsidRPr="00F61575">
        <w:rPr>
          <w:rFonts w:ascii="Times New Roman" w:hAnsi="Times New Roman" w:cs="Times New Roman"/>
          <w:sz w:val="24"/>
          <w:szCs w:val="24"/>
        </w:rPr>
        <w:t>g</w:t>
      </w:r>
      <w:r w:rsidRPr="00F61575">
        <w:rPr>
          <w:rFonts w:ascii="Times New Roman" w:hAnsi="Times New Roman" w:cs="Times New Roman"/>
          <w:sz w:val="24"/>
          <w:szCs w:val="24"/>
        </w:rPr>
        <w:t xml:space="preserve">) až </w:t>
      </w:r>
      <w:r w:rsidR="001A464A" w:rsidRPr="00F61575">
        <w:rPr>
          <w:rFonts w:ascii="Times New Roman" w:hAnsi="Times New Roman" w:cs="Times New Roman"/>
          <w:sz w:val="24"/>
          <w:szCs w:val="24"/>
        </w:rPr>
        <w:t>l</w:t>
      </w:r>
      <w:r w:rsidRPr="00F61575">
        <w:rPr>
          <w:rFonts w:ascii="Times New Roman" w:hAnsi="Times New Roman" w:cs="Times New Roman"/>
          <w:sz w:val="24"/>
          <w:szCs w:val="24"/>
        </w:rPr>
        <w:t>)</w:t>
      </w:r>
      <w:r w:rsidR="00D425EA">
        <w:rPr>
          <w:rFonts w:ascii="Times New Roman" w:hAnsi="Times New Roman" w:cs="Times New Roman"/>
          <w:sz w:val="24"/>
          <w:szCs w:val="24"/>
        </w:rPr>
        <w:t xml:space="preserve"> a</w:t>
      </w:r>
      <w:r w:rsidRPr="00F61575">
        <w:rPr>
          <w:rFonts w:ascii="Times New Roman" w:hAnsi="Times New Roman" w:cs="Times New Roman"/>
          <w:sz w:val="24"/>
          <w:szCs w:val="24"/>
        </w:rPr>
        <w:t xml:space="preserve"> </w:t>
      </w:r>
      <w:r w:rsidR="001A464A" w:rsidRPr="00F61575">
        <w:rPr>
          <w:rFonts w:ascii="Times New Roman" w:hAnsi="Times New Roman" w:cs="Times New Roman"/>
          <w:sz w:val="24"/>
          <w:szCs w:val="24"/>
        </w:rPr>
        <w:t>p</w:t>
      </w:r>
      <w:r w:rsidRPr="00F61575">
        <w:rPr>
          <w:rFonts w:ascii="Times New Roman" w:hAnsi="Times New Roman" w:cs="Times New Roman"/>
          <w:sz w:val="24"/>
          <w:szCs w:val="24"/>
        </w:rPr>
        <w:t>)</w:t>
      </w:r>
      <w:r w:rsidR="00D425EA">
        <w:rPr>
          <w:rFonts w:ascii="Times New Roman" w:hAnsi="Times New Roman" w:cs="Times New Roman"/>
          <w:sz w:val="24"/>
          <w:szCs w:val="24"/>
        </w:rPr>
        <w:t xml:space="preserve"> a</w:t>
      </w:r>
      <w:r w:rsidRPr="00F61575">
        <w:rPr>
          <w:rFonts w:ascii="Times New Roman" w:hAnsi="Times New Roman" w:cs="Times New Roman"/>
          <w:sz w:val="24"/>
          <w:szCs w:val="24"/>
        </w:rPr>
        <w:t xml:space="preserve"> </w:t>
      </w:r>
      <w:r w:rsidR="001A464A" w:rsidRPr="00F61575">
        <w:rPr>
          <w:rFonts w:ascii="Times New Roman" w:hAnsi="Times New Roman" w:cs="Times New Roman"/>
          <w:sz w:val="24"/>
          <w:szCs w:val="24"/>
        </w:rPr>
        <w:t>q</w:t>
      </w:r>
      <w:r w:rsidRPr="00F61575">
        <w:rPr>
          <w:rFonts w:ascii="Times New Roman" w:hAnsi="Times New Roman" w:cs="Times New Roman"/>
          <w:sz w:val="24"/>
          <w:szCs w:val="24"/>
        </w:rPr>
        <w:t>)</w:t>
      </w:r>
      <w:r w:rsidR="00AD75A0" w:rsidRPr="00F61575">
        <w:rPr>
          <w:rFonts w:ascii="Times New Roman" w:hAnsi="Times New Roman" w:cs="Times New Roman"/>
          <w:sz w:val="24"/>
          <w:szCs w:val="24"/>
        </w:rPr>
        <w:t>,</w:t>
      </w:r>
      <w:r w:rsidRPr="00F61575">
        <w:rPr>
          <w:rFonts w:ascii="Times New Roman" w:hAnsi="Times New Roman" w:cs="Times New Roman"/>
          <w:sz w:val="24"/>
          <w:szCs w:val="24"/>
        </w:rPr>
        <w:t xml:space="preserve"> slová "úhrada poukazom" a číslo jednoúčelového poukazu; pokladničný doklad nesmie obsahovať údaje podľa odseku 1 písm. </w:t>
      </w:r>
      <w:r w:rsidR="00340D41" w:rsidRPr="00F61575">
        <w:rPr>
          <w:rFonts w:ascii="Times New Roman" w:hAnsi="Times New Roman" w:cs="Times New Roman"/>
          <w:sz w:val="24"/>
          <w:szCs w:val="24"/>
        </w:rPr>
        <w:t>m</w:t>
      </w:r>
      <w:r w:rsidRPr="00F61575">
        <w:rPr>
          <w:rFonts w:ascii="Times New Roman" w:hAnsi="Times New Roman" w:cs="Times New Roman"/>
          <w:sz w:val="24"/>
          <w:szCs w:val="24"/>
        </w:rPr>
        <w:t xml:space="preserve">) až </w:t>
      </w:r>
      <w:r w:rsidR="00340D41" w:rsidRPr="00F61575">
        <w:rPr>
          <w:rFonts w:ascii="Times New Roman" w:hAnsi="Times New Roman" w:cs="Times New Roman"/>
          <w:sz w:val="24"/>
          <w:szCs w:val="24"/>
        </w:rPr>
        <w:t>o</w:t>
      </w:r>
      <w:r w:rsidRPr="00F61575">
        <w:rPr>
          <w:rFonts w:ascii="Times New Roman" w:hAnsi="Times New Roman" w:cs="Times New Roman"/>
          <w:sz w:val="24"/>
          <w:szCs w:val="24"/>
        </w:rPr>
        <w:t>).</w:t>
      </w:r>
    </w:p>
    <w:p w14:paraId="73236FE6" w14:textId="77777777" w:rsidR="00DD1ACF" w:rsidRPr="00F61575" w:rsidRDefault="00DD1ACF" w:rsidP="000B0412">
      <w:pPr>
        <w:spacing w:after="0" w:line="240" w:lineRule="auto"/>
        <w:jc w:val="both"/>
        <w:rPr>
          <w:rFonts w:ascii="Times New Roman" w:hAnsi="Times New Roman" w:cs="Times New Roman"/>
          <w:sz w:val="24"/>
          <w:szCs w:val="24"/>
        </w:rPr>
      </w:pPr>
    </w:p>
    <w:p w14:paraId="3188B375" w14:textId="5977901D" w:rsidR="00DD1ACF" w:rsidRPr="00F61575" w:rsidRDefault="000B0412" w:rsidP="000B0412">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 xml:space="preserve">(4) Pri vrátení platby za vrátený tovar, za tovar alebo poskytnutú službu pri ich reklamácii, za neposkytnutú službu alebo za vrátené zálohované obaly je </w:t>
      </w:r>
      <w:r w:rsidR="001533FC">
        <w:rPr>
          <w:rFonts w:ascii="Times New Roman" w:hAnsi="Times New Roman" w:cs="Times New Roman"/>
          <w:sz w:val="24"/>
          <w:szCs w:val="24"/>
        </w:rPr>
        <w:t>predávajúci</w:t>
      </w:r>
      <w:r w:rsidRPr="00F61575">
        <w:rPr>
          <w:rFonts w:ascii="Times New Roman" w:hAnsi="Times New Roman" w:cs="Times New Roman"/>
          <w:sz w:val="24"/>
          <w:szCs w:val="24"/>
        </w:rPr>
        <w:t xml:space="preserve"> povinný odovzdať kupujúcemu pokladničný doklad </w:t>
      </w:r>
      <w:r w:rsidR="001A03AB" w:rsidRPr="00F61575">
        <w:rPr>
          <w:rFonts w:ascii="Times New Roman" w:hAnsi="Times New Roman" w:cs="Times New Roman"/>
          <w:sz w:val="24"/>
          <w:szCs w:val="24"/>
        </w:rPr>
        <w:t>podľa ods</w:t>
      </w:r>
      <w:r w:rsidR="00C213B5">
        <w:rPr>
          <w:rFonts w:ascii="Times New Roman" w:hAnsi="Times New Roman" w:cs="Times New Roman"/>
          <w:sz w:val="24"/>
          <w:szCs w:val="24"/>
        </w:rPr>
        <w:t xml:space="preserve">eku 1 alebo odseku 5 </w:t>
      </w:r>
      <w:r w:rsidR="00355F77">
        <w:rPr>
          <w:rFonts w:ascii="Times New Roman" w:hAnsi="Times New Roman" w:cs="Times New Roman"/>
          <w:sz w:val="24"/>
          <w:szCs w:val="24"/>
        </w:rPr>
        <w:t>okrem</w:t>
      </w:r>
      <w:r w:rsidR="001A03AB" w:rsidRPr="00F61575">
        <w:rPr>
          <w:rFonts w:ascii="Times New Roman" w:hAnsi="Times New Roman" w:cs="Times New Roman"/>
          <w:sz w:val="24"/>
          <w:szCs w:val="24"/>
        </w:rPr>
        <w:t xml:space="preserve"> pôvodného identifikátora dokladu pri vrátení zálohovaných vratných paliet alebo zálohovaných obalov </w:t>
      </w:r>
      <w:r w:rsidRPr="00F61575">
        <w:rPr>
          <w:rFonts w:ascii="Times New Roman" w:hAnsi="Times New Roman" w:cs="Times New Roman"/>
          <w:sz w:val="24"/>
          <w:szCs w:val="24"/>
        </w:rPr>
        <w:lastRenderedPageBreak/>
        <w:t>ihneď po jeho vytlačení v pokladnici e</w:t>
      </w:r>
      <w:r w:rsidR="00B2481D">
        <w:rPr>
          <w:rFonts w:ascii="Times New Roman" w:hAnsi="Times New Roman" w:cs="Times New Roman"/>
          <w:sz w:val="24"/>
          <w:szCs w:val="24"/>
        </w:rPr>
        <w:t>K</w:t>
      </w:r>
      <w:r w:rsidRPr="00F61575">
        <w:rPr>
          <w:rFonts w:ascii="Times New Roman" w:hAnsi="Times New Roman" w:cs="Times New Roman"/>
          <w:sz w:val="24"/>
          <w:szCs w:val="24"/>
        </w:rPr>
        <w:t>asa a pri prerušení prevádzky pokladnice e</w:t>
      </w:r>
      <w:r w:rsidR="00B2481D">
        <w:rPr>
          <w:rFonts w:ascii="Times New Roman" w:hAnsi="Times New Roman" w:cs="Times New Roman"/>
          <w:sz w:val="24"/>
          <w:szCs w:val="24"/>
        </w:rPr>
        <w:t>K</w:t>
      </w:r>
      <w:r w:rsidRPr="00F61575">
        <w:rPr>
          <w:rFonts w:ascii="Times New Roman" w:hAnsi="Times New Roman" w:cs="Times New Roman"/>
          <w:sz w:val="24"/>
          <w:szCs w:val="24"/>
        </w:rPr>
        <w:t>asa odovzdať</w:t>
      </w:r>
      <w:r w:rsidR="00144FA5" w:rsidRPr="00F61575">
        <w:rPr>
          <w:rFonts w:ascii="Times New Roman" w:hAnsi="Times New Roman" w:cs="Times New Roman"/>
          <w:sz w:val="24"/>
          <w:szCs w:val="24"/>
        </w:rPr>
        <w:t xml:space="preserve"> kupujúcemu originál paragónu.</w:t>
      </w:r>
      <w:r w:rsidR="00562CF0">
        <w:rPr>
          <w:rFonts w:ascii="Times New Roman" w:hAnsi="Times New Roman" w:cs="Times New Roman"/>
          <w:sz w:val="24"/>
          <w:szCs w:val="24"/>
        </w:rPr>
        <w:t xml:space="preserve"> </w:t>
      </w:r>
      <w:r w:rsidR="005D478F" w:rsidRPr="00562CF0">
        <w:rPr>
          <w:rFonts w:ascii="Times New Roman" w:hAnsi="Times New Roman" w:cs="Times New Roman"/>
          <w:sz w:val="24"/>
          <w:szCs w:val="24"/>
        </w:rPr>
        <w:t>Pokladničný doklad vyhotovený pokladnicou e</w:t>
      </w:r>
      <w:r w:rsidR="00B2481D">
        <w:rPr>
          <w:rFonts w:ascii="Times New Roman" w:hAnsi="Times New Roman" w:cs="Times New Roman"/>
          <w:sz w:val="24"/>
          <w:szCs w:val="24"/>
        </w:rPr>
        <w:t>K</w:t>
      </w:r>
      <w:r w:rsidR="005D478F" w:rsidRPr="00562CF0">
        <w:rPr>
          <w:rFonts w:ascii="Times New Roman" w:hAnsi="Times New Roman" w:cs="Times New Roman"/>
          <w:sz w:val="24"/>
          <w:szCs w:val="24"/>
        </w:rPr>
        <w:t>asa  môže predávajúci kupujúcemu zaslať alebo sprístupniť v elektronickej podobe, čo sa považuje za odovzdanie pokladničného dokladu kupujúcemu, ak s tým kupujúci súhlasí a ak o to požiada pred vytlačením pokladničného dokladu, a predávajúci pokladničný doklad nevytlačí. Na účely zaslania pokladničného dokladu vyhotoveného pokladnicou e</w:t>
      </w:r>
      <w:r w:rsidR="00B2481D">
        <w:rPr>
          <w:rFonts w:ascii="Times New Roman" w:hAnsi="Times New Roman" w:cs="Times New Roman"/>
          <w:sz w:val="24"/>
          <w:szCs w:val="24"/>
        </w:rPr>
        <w:t>K</w:t>
      </w:r>
      <w:r w:rsidR="005D478F" w:rsidRPr="00562CF0">
        <w:rPr>
          <w:rFonts w:ascii="Times New Roman" w:hAnsi="Times New Roman" w:cs="Times New Roman"/>
          <w:sz w:val="24"/>
          <w:szCs w:val="24"/>
        </w:rPr>
        <w:t>asa v elektronickej podobe je predávajúci oprávnený spracúvať osobný údaj kupujúceho, ktorým je adresa elektronickej pošty kupujúceho.</w:t>
      </w:r>
    </w:p>
    <w:p w14:paraId="64594E5E" w14:textId="77777777" w:rsidR="000B0412" w:rsidRDefault="00144FA5" w:rsidP="000B0412">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 xml:space="preserve"> </w:t>
      </w:r>
    </w:p>
    <w:p w14:paraId="76704152" w14:textId="6804C00E" w:rsidR="000B0412" w:rsidRPr="00354934" w:rsidRDefault="000B0412" w:rsidP="00354934">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(5) Pri prekročení hraničnej doby odozvy pokladničný doklad obsahuje najmenej údaje podľa</w:t>
      </w:r>
      <w:r w:rsidR="00496601">
        <w:rPr>
          <w:rFonts w:ascii="Times New Roman" w:hAnsi="Times New Roman" w:cs="Times New Roman"/>
          <w:sz w:val="24"/>
          <w:szCs w:val="24"/>
        </w:rPr>
        <w:t xml:space="preserve"> odseku 1,2 alebo 3</w:t>
      </w:r>
      <w:r w:rsidR="00354934">
        <w:rPr>
          <w:rFonts w:ascii="Times New Roman" w:hAnsi="Times New Roman" w:cs="Times New Roman"/>
          <w:sz w:val="24"/>
          <w:szCs w:val="24"/>
        </w:rPr>
        <w:t xml:space="preserve"> </w:t>
      </w:r>
      <w:r w:rsidRPr="00354934">
        <w:rPr>
          <w:rFonts w:ascii="Times New Roman" w:hAnsi="Times New Roman" w:cs="Times New Roman"/>
          <w:sz w:val="24"/>
          <w:szCs w:val="24"/>
        </w:rPr>
        <w:t xml:space="preserve">okrem unikátneho identifikátora dokladu a obsahuje podpisový kód </w:t>
      </w:r>
      <w:r w:rsidR="001533FC" w:rsidRPr="00354934">
        <w:rPr>
          <w:rFonts w:ascii="Times New Roman" w:hAnsi="Times New Roman" w:cs="Times New Roman"/>
          <w:sz w:val="24"/>
          <w:szCs w:val="24"/>
        </w:rPr>
        <w:t>predávajúceho</w:t>
      </w:r>
      <w:r w:rsidR="00496601" w:rsidRPr="00354934">
        <w:rPr>
          <w:rFonts w:ascii="Times New Roman" w:hAnsi="Times New Roman" w:cs="Times New Roman"/>
          <w:sz w:val="24"/>
          <w:szCs w:val="24"/>
        </w:rPr>
        <w:t xml:space="preserve"> a slová „OFF-LINE DOKLAD“ pred QR kódom podľa § 5 ods. 3 písm. g) alebo § 5 ods. 4 písm. g</w:t>
      </w:r>
      <w:r w:rsidR="004D002A" w:rsidRPr="00354934">
        <w:rPr>
          <w:rFonts w:ascii="Times New Roman" w:hAnsi="Times New Roman" w:cs="Times New Roman"/>
          <w:sz w:val="24"/>
          <w:szCs w:val="24"/>
        </w:rPr>
        <w:t>).</w:t>
      </w:r>
    </w:p>
    <w:p w14:paraId="0F81053C" w14:textId="77777777" w:rsidR="00DD1ACF" w:rsidRPr="00F61575" w:rsidRDefault="00DD1ACF" w:rsidP="000B0412">
      <w:pPr>
        <w:spacing w:after="0" w:line="240" w:lineRule="auto"/>
        <w:jc w:val="both"/>
        <w:rPr>
          <w:rFonts w:ascii="Times New Roman" w:hAnsi="Times New Roman" w:cs="Times New Roman"/>
          <w:sz w:val="24"/>
          <w:szCs w:val="24"/>
        </w:rPr>
      </w:pPr>
    </w:p>
    <w:p w14:paraId="63B27A1B" w14:textId="16622EEF" w:rsidR="00C87CC8" w:rsidRDefault="000B0412" w:rsidP="0004286A">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 xml:space="preserve">(6) </w:t>
      </w:r>
      <w:r w:rsidR="00C87CC8" w:rsidRPr="00C87CC8">
        <w:rPr>
          <w:rFonts w:ascii="Times New Roman" w:hAnsi="Times New Roman" w:cs="Times New Roman"/>
          <w:sz w:val="24"/>
          <w:szCs w:val="24"/>
        </w:rPr>
        <w:t>Predávajúci, ktorý poskytuje službu označenú v Štatistickej klasifikáci</w:t>
      </w:r>
      <w:r w:rsidR="00520B4B">
        <w:rPr>
          <w:rFonts w:ascii="Times New Roman" w:hAnsi="Times New Roman" w:cs="Times New Roman"/>
          <w:sz w:val="24"/>
          <w:szCs w:val="24"/>
        </w:rPr>
        <w:t>i ekonomických činností</w:t>
      </w:r>
      <w:r w:rsidR="00C87CC8" w:rsidRPr="00C87CC8">
        <w:rPr>
          <w:rFonts w:ascii="Times New Roman" w:hAnsi="Times New Roman" w:cs="Times New Roman"/>
          <w:sz w:val="24"/>
          <w:szCs w:val="24"/>
        </w:rPr>
        <w:t xml:space="preserve"> kódom 49.32 Taxislužba, nie je povinný vyhotoviť a cestujúcemu odovzdať pokladničný doklad z pokladnice e</w:t>
      </w:r>
      <w:r w:rsidR="00B2481D">
        <w:rPr>
          <w:rFonts w:ascii="Times New Roman" w:hAnsi="Times New Roman" w:cs="Times New Roman"/>
          <w:sz w:val="24"/>
          <w:szCs w:val="24"/>
        </w:rPr>
        <w:t>K</w:t>
      </w:r>
      <w:r w:rsidR="00C87CC8" w:rsidRPr="00C87CC8">
        <w:rPr>
          <w:rFonts w:ascii="Times New Roman" w:hAnsi="Times New Roman" w:cs="Times New Roman"/>
          <w:sz w:val="24"/>
          <w:szCs w:val="24"/>
        </w:rPr>
        <w:t xml:space="preserve">asa, ak </w:t>
      </w:r>
      <w:r w:rsidR="00D01B3B" w:rsidRPr="00C87CC8">
        <w:rPr>
          <w:rFonts w:ascii="Times New Roman" w:hAnsi="Times New Roman" w:cs="Times New Roman"/>
          <w:sz w:val="24"/>
          <w:szCs w:val="24"/>
        </w:rPr>
        <w:t>potvrdenie o zaplatenom cestovnom podľa osobitného predpisu</w:t>
      </w:r>
      <w:r w:rsidR="00C87E8D">
        <w:rPr>
          <w:rFonts w:ascii="Times New Roman" w:hAnsi="Times New Roman" w:cs="Times New Roman"/>
          <w:sz w:val="24"/>
          <w:szCs w:val="24"/>
        </w:rPr>
        <w:t>,</w:t>
      </w:r>
      <w:r w:rsidR="00DD0ECB">
        <w:rPr>
          <w:rStyle w:val="Odkaznapoznmkupodiarou"/>
          <w:rFonts w:ascii="Times New Roman" w:hAnsi="Times New Roman" w:cs="Times New Roman"/>
          <w:sz w:val="24"/>
          <w:szCs w:val="24"/>
        </w:rPr>
        <w:footnoteReference w:id="12"/>
      </w:r>
      <w:r w:rsidR="00D01B3B" w:rsidRPr="00C87CC8">
        <w:rPr>
          <w:rFonts w:ascii="Times New Roman" w:hAnsi="Times New Roman" w:cs="Times New Roman"/>
          <w:sz w:val="24"/>
          <w:szCs w:val="24"/>
        </w:rPr>
        <w:t>)</w:t>
      </w:r>
      <w:r w:rsidR="00C87CC8" w:rsidRPr="00C87CC8">
        <w:rPr>
          <w:rFonts w:ascii="Times New Roman" w:hAnsi="Times New Roman" w:cs="Times New Roman"/>
          <w:sz w:val="24"/>
          <w:szCs w:val="24"/>
        </w:rPr>
        <w:t xml:space="preserve">vyhotovuje a cestujúcemu  </w:t>
      </w:r>
      <w:r w:rsidR="00D01B3B" w:rsidRPr="00FA44F8">
        <w:rPr>
          <w:rFonts w:ascii="Times New Roman" w:hAnsi="Times New Roman" w:cs="Times New Roman"/>
          <w:sz w:val="24"/>
          <w:szCs w:val="24"/>
        </w:rPr>
        <w:t>zas</w:t>
      </w:r>
      <w:r w:rsidR="00D01B3B">
        <w:rPr>
          <w:rFonts w:ascii="Times New Roman" w:hAnsi="Times New Roman" w:cs="Times New Roman"/>
          <w:sz w:val="24"/>
          <w:szCs w:val="24"/>
        </w:rPr>
        <w:t>iela</w:t>
      </w:r>
      <w:r w:rsidR="00D01B3B" w:rsidRPr="00FA44F8">
        <w:rPr>
          <w:rFonts w:ascii="Times New Roman" w:hAnsi="Times New Roman" w:cs="Times New Roman"/>
          <w:sz w:val="24"/>
          <w:szCs w:val="24"/>
        </w:rPr>
        <w:t xml:space="preserve"> alebo sprístup</w:t>
      </w:r>
      <w:r w:rsidR="00D01B3B">
        <w:rPr>
          <w:rFonts w:ascii="Times New Roman" w:hAnsi="Times New Roman" w:cs="Times New Roman"/>
          <w:sz w:val="24"/>
          <w:szCs w:val="24"/>
        </w:rPr>
        <w:t>ňuje</w:t>
      </w:r>
      <w:r w:rsidR="00D01B3B" w:rsidRPr="00FA44F8">
        <w:rPr>
          <w:rFonts w:ascii="Times New Roman" w:hAnsi="Times New Roman" w:cs="Times New Roman"/>
          <w:sz w:val="24"/>
          <w:szCs w:val="24"/>
        </w:rPr>
        <w:t xml:space="preserve"> v elektronickej podobe</w:t>
      </w:r>
      <w:r w:rsidR="00D01B3B">
        <w:rPr>
          <w:rFonts w:ascii="Times New Roman" w:hAnsi="Times New Roman" w:cs="Times New Roman"/>
          <w:sz w:val="24"/>
          <w:szCs w:val="24"/>
        </w:rPr>
        <w:t xml:space="preserve"> </w:t>
      </w:r>
      <w:r w:rsidR="00645E9C">
        <w:rPr>
          <w:rFonts w:ascii="Times New Roman" w:hAnsi="Times New Roman" w:cs="Times New Roman"/>
          <w:sz w:val="24"/>
          <w:szCs w:val="24"/>
        </w:rPr>
        <w:t xml:space="preserve">alebo </w:t>
      </w:r>
      <w:r w:rsidR="00645E9C" w:rsidRPr="00C87CC8">
        <w:rPr>
          <w:rFonts w:ascii="Times New Roman" w:hAnsi="Times New Roman" w:cs="Times New Roman"/>
          <w:sz w:val="24"/>
          <w:szCs w:val="24"/>
        </w:rPr>
        <w:t>vydáva</w:t>
      </w:r>
      <w:r w:rsidR="00D01B3B">
        <w:rPr>
          <w:rFonts w:ascii="Times New Roman" w:hAnsi="Times New Roman" w:cs="Times New Roman"/>
          <w:sz w:val="24"/>
          <w:szCs w:val="24"/>
        </w:rPr>
        <w:t xml:space="preserve"> </w:t>
      </w:r>
      <w:r w:rsidR="00C87CC8" w:rsidRPr="00C87CC8">
        <w:rPr>
          <w:rFonts w:ascii="Times New Roman" w:hAnsi="Times New Roman" w:cs="Times New Roman"/>
          <w:sz w:val="24"/>
          <w:szCs w:val="24"/>
        </w:rPr>
        <w:t>predávajúci je povinný v pokladnici e</w:t>
      </w:r>
      <w:r w:rsidR="00A27B6B">
        <w:rPr>
          <w:rFonts w:ascii="Times New Roman" w:hAnsi="Times New Roman" w:cs="Times New Roman"/>
          <w:sz w:val="24"/>
          <w:szCs w:val="24"/>
        </w:rPr>
        <w:t>K</w:t>
      </w:r>
      <w:r w:rsidR="00C87CC8" w:rsidRPr="00C87CC8">
        <w:rPr>
          <w:rFonts w:ascii="Times New Roman" w:hAnsi="Times New Roman" w:cs="Times New Roman"/>
          <w:sz w:val="24"/>
          <w:szCs w:val="24"/>
        </w:rPr>
        <w:t>asa zaevidovať prijatú tržbu bez zbytočného odkladu po ukončení jazdy cestujúcim, od ktorého prijal tržbu.</w:t>
      </w:r>
    </w:p>
    <w:p w14:paraId="51033733" w14:textId="77777777" w:rsidR="00DD1ACF" w:rsidRPr="00F61575" w:rsidRDefault="00DD1ACF" w:rsidP="0004286A">
      <w:pPr>
        <w:spacing w:after="0" w:line="240" w:lineRule="auto"/>
        <w:jc w:val="both"/>
        <w:rPr>
          <w:rFonts w:ascii="Times New Roman" w:hAnsi="Times New Roman" w:cs="Times New Roman"/>
          <w:sz w:val="24"/>
          <w:szCs w:val="24"/>
        </w:rPr>
      </w:pPr>
    </w:p>
    <w:p w14:paraId="03696DC2" w14:textId="77777777" w:rsidR="001F4842" w:rsidRPr="00F61575" w:rsidRDefault="001F4842" w:rsidP="0004286A">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w:t>
      </w:r>
      <w:r w:rsidR="00171DD3" w:rsidRPr="00F61575">
        <w:rPr>
          <w:rFonts w:ascii="Times New Roman" w:hAnsi="Times New Roman" w:cs="Times New Roman"/>
          <w:sz w:val="24"/>
          <w:szCs w:val="24"/>
        </w:rPr>
        <w:t>7</w:t>
      </w:r>
      <w:r w:rsidRPr="00F61575">
        <w:rPr>
          <w:rFonts w:ascii="Times New Roman" w:hAnsi="Times New Roman" w:cs="Times New Roman"/>
          <w:sz w:val="24"/>
          <w:szCs w:val="24"/>
        </w:rPr>
        <w:t>) Označenie tovaru alebo označenie služby musí byť vyjadrené tak, aby bolo možné predávaný tovar alebo poskytovanú službu jednoznačne určiť alebo pomenovať a odlíšiť od iného tovaru alebo inej služby, pričom sa môže uvádzať aj skrátený názov tovaru alebo služby. Tovar alebo službu nemožno označiť len číselným zna</w:t>
      </w:r>
      <w:r w:rsidR="00144FA5" w:rsidRPr="00F61575">
        <w:rPr>
          <w:rFonts w:ascii="Times New Roman" w:hAnsi="Times New Roman" w:cs="Times New Roman"/>
          <w:sz w:val="24"/>
          <w:szCs w:val="24"/>
        </w:rPr>
        <w:t>kom alebo alfanumerickým kódom.</w:t>
      </w:r>
    </w:p>
    <w:p w14:paraId="7EA450DD" w14:textId="77777777" w:rsidR="00DD1ACF" w:rsidRPr="00F61575" w:rsidRDefault="00DD1ACF" w:rsidP="0004286A">
      <w:pPr>
        <w:spacing w:after="0" w:line="240" w:lineRule="auto"/>
        <w:jc w:val="both"/>
        <w:rPr>
          <w:rFonts w:ascii="Times New Roman" w:hAnsi="Times New Roman" w:cs="Times New Roman"/>
          <w:sz w:val="24"/>
          <w:szCs w:val="24"/>
        </w:rPr>
      </w:pPr>
    </w:p>
    <w:p w14:paraId="00BF20A1" w14:textId="44EC9B8E" w:rsidR="001F4842" w:rsidRPr="00F61575" w:rsidRDefault="001F4842" w:rsidP="001F4842">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w:t>
      </w:r>
      <w:r w:rsidR="00171DD3" w:rsidRPr="00F61575">
        <w:rPr>
          <w:rFonts w:ascii="Times New Roman" w:hAnsi="Times New Roman" w:cs="Times New Roman"/>
          <w:sz w:val="24"/>
          <w:szCs w:val="24"/>
        </w:rPr>
        <w:t>8</w:t>
      </w:r>
      <w:r w:rsidRPr="00F61575">
        <w:rPr>
          <w:rFonts w:ascii="Times New Roman" w:hAnsi="Times New Roman" w:cs="Times New Roman"/>
          <w:sz w:val="24"/>
          <w:szCs w:val="24"/>
        </w:rPr>
        <w:t xml:space="preserve">) </w:t>
      </w:r>
      <w:r w:rsidR="001533FC">
        <w:rPr>
          <w:rFonts w:ascii="Times New Roman" w:hAnsi="Times New Roman" w:cs="Times New Roman"/>
          <w:sz w:val="24"/>
          <w:szCs w:val="24"/>
        </w:rPr>
        <w:t>Predávajúci</w:t>
      </w:r>
      <w:r w:rsidRPr="00F61575">
        <w:rPr>
          <w:rFonts w:ascii="Times New Roman" w:hAnsi="Times New Roman" w:cs="Times New Roman"/>
          <w:sz w:val="24"/>
          <w:szCs w:val="24"/>
        </w:rPr>
        <w:t>, ktorý používa pokladnicu e</w:t>
      </w:r>
      <w:r w:rsidR="00A27B6B">
        <w:rPr>
          <w:rFonts w:ascii="Times New Roman" w:hAnsi="Times New Roman" w:cs="Times New Roman"/>
          <w:sz w:val="24"/>
          <w:szCs w:val="24"/>
        </w:rPr>
        <w:t>K</w:t>
      </w:r>
      <w:r w:rsidRPr="00F61575">
        <w:rPr>
          <w:rFonts w:ascii="Times New Roman" w:hAnsi="Times New Roman" w:cs="Times New Roman"/>
          <w:sz w:val="24"/>
          <w:szCs w:val="24"/>
        </w:rPr>
        <w:t>asa, môže vytlačiť alebo elektronicky kupujúcemu zaslať iba jeden originál pokladničného dokladu.</w:t>
      </w:r>
    </w:p>
    <w:p w14:paraId="3F537B28" w14:textId="77777777" w:rsidR="00DD1ACF" w:rsidRPr="00F61575" w:rsidRDefault="00DD1ACF" w:rsidP="001F4842">
      <w:pPr>
        <w:spacing w:after="0" w:line="240" w:lineRule="auto"/>
        <w:jc w:val="both"/>
        <w:rPr>
          <w:rFonts w:ascii="Times New Roman" w:hAnsi="Times New Roman" w:cs="Times New Roman"/>
          <w:sz w:val="24"/>
          <w:szCs w:val="24"/>
        </w:rPr>
      </w:pPr>
    </w:p>
    <w:p w14:paraId="00A88FFE" w14:textId="77777777" w:rsidR="001F4842" w:rsidRPr="00F61575" w:rsidRDefault="001F4842" w:rsidP="001F4842">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w:t>
      </w:r>
      <w:r w:rsidR="00171DD3" w:rsidRPr="00F61575">
        <w:rPr>
          <w:rFonts w:ascii="Times New Roman" w:hAnsi="Times New Roman" w:cs="Times New Roman"/>
          <w:sz w:val="24"/>
          <w:szCs w:val="24"/>
        </w:rPr>
        <w:t>9</w:t>
      </w:r>
      <w:r w:rsidRPr="00F61575">
        <w:rPr>
          <w:rFonts w:ascii="Times New Roman" w:hAnsi="Times New Roman" w:cs="Times New Roman"/>
          <w:sz w:val="24"/>
          <w:szCs w:val="24"/>
        </w:rPr>
        <w:t>) Akýkoľvek údaj uvedený na vyhotovenom pokladničnom doklade je zakázané meniť.</w:t>
      </w:r>
    </w:p>
    <w:p w14:paraId="5DA8B5C6" w14:textId="77777777" w:rsidR="000E7A16" w:rsidRPr="00F61575" w:rsidRDefault="000E7A16" w:rsidP="0004286A">
      <w:pPr>
        <w:spacing w:after="0" w:line="240" w:lineRule="auto"/>
        <w:jc w:val="both"/>
        <w:rPr>
          <w:rFonts w:ascii="Times New Roman" w:hAnsi="Times New Roman" w:cs="Times New Roman"/>
          <w:sz w:val="24"/>
          <w:szCs w:val="24"/>
        </w:rPr>
      </w:pPr>
    </w:p>
    <w:p w14:paraId="2C52571B" w14:textId="77777777" w:rsidR="00F1589D" w:rsidRPr="00F61575" w:rsidRDefault="00F1589D" w:rsidP="0004286A">
      <w:pPr>
        <w:spacing w:after="0" w:line="240" w:lineRule="auto"/>
        <w:jc w:val="center"/>
        <w:rPr>
          <w:rFonts w:ascii="Times New Roman" w:hAnsi="Times New Roman" w:cs="Times New Roman"/>
          <w:sz w:val="24"/>
          <w:szCs w:val="24"/>
        </w:rPr>
      </w:pPr>
      <w:r w:rsidRPr="00F61575">
        <w:rPr>
          <w:rFonts w:ascii="Times New Roman" w:hAnsi="Times New Roman" w:cs="Times New Roman"/>
          <w:sz w:val="24"/>
          <w:szCs w:val="24"/>
        </w:rPr>
        <w:t xml:space="preserve">§ </w:t>
      </w:r>
      <w:r w:rsidR="00636137" w:rsidRPr="00F61575">
        <w:rPr>
          <w:rFonts w:ascii="Times New Roman" w:hAnsi="Times New Roman" w:cs="Times New Roman"/>
          <w:sz w:val="24"/>
          <w:szCs w:val="24"/>
        </w:rPr>
        <w:t>9</w:t>
      </w:r>
    </w:p>
    <w:p w14:paraId="6DE47482" w14:textId="5A44036C" w:rsidR="00F1589D" w:rsidRPr="00F61575" w:rsidRDefault="00F1589D" w:rsidP="0004286A">
      <w:pPr>
        <w:spacing w:after="0" w:line="240" w:lineRule="auto"/>
        <w:jc w:val="center"/>
        <w:rPr>
          <w:rFonts w:ascii="Times New Roman" w:hAnsi="Times New Roman" w:cs="Times New Roman"/>
          <w:sz w:val="24"/>
          <w:szCs w:val="24"/>
        </w:rPr>
      </w:pPr>
      <w:r w:rsidRPr="00F61575">
        <w:rPr>
          <w:rFonts w:ascii="Times New Roman" w:hAnsi="Times New Roman" w:cs="Times New Roman"/>
          <w:sz w:val="24"/>
          <w:szCs w:val="24"/>
        </w:rPr>
        <w:t>Rozsah údajov zasielaných do systému</w:t>
      </w:r>
      <w:r w:rsidR="00A27B6B">
        <w:rPr>
          <w:rFonts w:ascii="Times New Roman" w:hAnsi="Times New Roman" w:cs="Times New Roman"/>
          <w:sz w:val="24"/>
          <w:szCs w:val="24"/>
        </w:rPr>
        <w:t xml:space="preserve"> pre pokladnice</w:t>
      </w:r>
      <w:r w:rsidRPr="00F61575">
        <w:rPr>
          <w:rFonts w:ascii="Times New Roman" w:hAnsi="Times New Roman" w:cs="Times New Roman"/>
          <w:sz w:val="24"/>
          <w:szCs w:val="24"/>
        </w:rPr>
        <w:t xml:space="preserve"> e</w:t>
      </w:r>
      <w:r w:rsidR="00A27B6B">
        <w:rPr>
          <w:rFonts w:ascii="Times New Roman" w:hAnsi="Times New Roman" w:cs="Times New Roman"/>
          <w:sz w:val="24"/>
          <w:szCs w:val="24"/>
        </w:rPr>
        <w:t>K</w:t>
      </w:r>
      <w:r w:rsidRPr="00F61575">
        <w:rPr>
          <w:rFonts w:ascii="Times New Roman" w:hAnsi="Times New Roman" w:cs="Times New Roman"/>
          <w:sz w:val="24"/>
          <w:szCs w:val="24"/>
        </w:rPr>
        <w:t>asa</w:t>
      </w:r>
    </w:p>
    <w:p w14:paraId="705686ED" w14:textId="77777777" w:rsidR="00F1589D" w:rsidRPr="00F61575" w:rsidRDefault="00F1589D" w:rsidP="0004286A">
      <w:pPr>
        <w:spacing w:after="0" w:line="240" w:lineRule="auto"/>
        <w:rPr>
          <w:rFonts w:ascii="Times New Roman" w:hAnsi="Times New Roman" w:cs="Times New Roman"/>
          <w:sz w:val="24"/>
          <w:szCs w:val="24"/>
        </w:rPr>
      </w:pPr>
    </w:p>
    <w:p w14:paraId="42831AEC" w14:textId="6B8014B9" w:rsidR="0004286A" w:rsidRPr="00F61575" w:rsidRDefault="00F1589D" w:rsidP="0004286A">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 xml:space="preserve">(1) </w:t>
      </w:r>
      <w:r w:rsidR="00A345DF">
        <w:rPr>
          <w:rFonts w:ascii="Times New Roman" w:hAnsi="Times New Roman" w:cs="Times New Roman"/>
          <w:sz w:val="24"/>
          <w:szCs w:val="24"/>
        </w:rPr>
        <w:t>Predávajúci</w:t>
      </w:r>
      <w:r w:rsidRPr="00F61575">
        <w:rPr>
          <w:rFonts w:ascii="Times New Roman" w:hAnsi="Times New Roman" w:cs="Times New Roman"/>
          <w:sz w:val="24"/>
          <w:szCs w:val="24"/>
        </w:rPr>
        <w:t xml:space="preserve"> je povinný pri evidovaní tržby v pokladnici e</w:t>
      </w:r>
      <w:r w:rsidR="00A27B6B">
        <w:rPr>
          <w:rFonts w:ascii="Times New Roman" w:hAnsi="Times New Roman" w:cs="Times New Roman"/>
          <w:sz w:val="24"/>
          <w:szCs w:val="24"/>
        </w:rPr>
        <w:t>K</w:t>
      </w:r>
      <w:r w:rsidRPr="00F61575">
        <w:rPr>
          <w:rFonts w:ascii="Times New Roman" w:hAnsi="Times New Roman" w:cs="Times New Roman"/>
          <w:sz w:val="24"/>
          <w:szCs w:val="24"/>
        </w:rPr>
        <w:t>asa zabezpečiť, aby pokladnica e</w:t>
      </w:r>
      <w:r w:rsidR="00A27B6B">
        <w:rPr>
          <w:rFonts w:ascii="Times New Roman" w:hAnsi="Times New Roman" w:cs="Times New Roman"/>
          <w:sz w:val="24"/>
          <w:szCs w:val="24"/>
        </w:rPr>
        <w:t>K</w:t>
      </w:r>
      <w:r w:rsidRPr="00F61575">
        <w:rPr>
          <w:rFonts w:ascii="Times New Roman" w:hAnsi="Times New Roman" w:cs="Times New Roman"/>
          <w:sz w:val="24"/>
          <w:szCs w:val="24"/>
        </w:rPr>
        <w:t>asa zasielala do systému</w:t>
      </w:r>
      <w:r w:rsidR="00A27B6B">
        <w:rPr>
          <w:rFonts w:ascii="Times New Roman" w:hAnsi="Times New Roman" w:cs="Times New Roman"/>
          <w:sz w:val="24"/>
          <w:szCs w:val="24"/>
        </w:rPr>
        <w:t xml:space="preserve"> pre pokladnice</w:t>
      </w:r>
      <w:r w:rsidRPr="00F61575">
        <w:rPr>
          <w:rFonts w:ascii="Times New Roman" w:hAnsi="Times New Roman" w:cs="Times New Roman"/>
          <w:sz w:val="24"/>
          <w:szCs w:val="24"/>
        </w:rPr>
        <w:t xml:space="preserve"> e</w:t>
      </w:r>
      <w:r w:rsidR="00A27B6B">
        <w:rPr>
          <w:rFonts w:ascii="Times New Roman" w:hAnsi="Times New Roman" w:cs="Times New Roman"/>
          <w:sz w:val="24"/>
          <w:szCs w:val="24"/>
        </w:rPr>
        <w:t>K</w:t>
      </w:r>
      <w:r w:rsidRPr="00F61575">
        <w:rPr>
          <w:rFonts w:ascii="Times New Roman" w:hAnsi="Times New Roman" w:cs="Times New Roman"/>
          <w:sz w:val="24"/>
          <w:szCs w:val="24"/>
        </w:rPr>
        <w:t xml:space="preserve">asa najmenej údaje podľa § 8 ods. 1 písm. </w:t>
      </w:r>
      <w:r w:rsidR="00407DCC" w:rsidRPr="00F61575">
        <w:rPr>
          <w:rFonts w:ascii="Times New Roman" w:hAnsi="Times New Roman" w:cs="Times New Roman"/>
          <w:sz w:val="24"/>
          <w:szCs w:val="24"/>
        </w:rPr>
        <w:t xml:space="preserve">a) až </w:t>
      </w:r>
      <w:r w:rsidR="002E18E0" w:rsidRPr="00F61575">
        <w:rPr>
          <w:rFonts w:ascii="Times New Roman" w:hAnsi="Times New Roman" w:cs="Times New Roman"/>
          <w:sz w:val="24"/>
          <w:szCs w:val="24"/>
        </w:rPr>
        <w:t>c</w:t>
      </w:r>
      <w:r w:rsidR="002765B4" w:rsidRPr="00F61575">
        <w:rPr>
          <w:rFonts w:ascii="Times New Roman" w:hAnsi="Times New Roman" w:cs="Times New Roman"/>
          <w:sz w:val="24"/>
          <w:szCs w:val="24"/>
        </w:rPr>
        <w:t>)</w:t>
      </w:r>
      <w:r w:rsidR="002E18E0" w:rsidRPr="00F61575">
        <w:rPr>
          <w:rFonts w:ascii="Times New Roman" w:hAnsi="Times New Roman" w:cs="Times New Roman"/>
          <w:sz w:val="24"/>
          <w:szCs w:val="24"/>
        </w:rPr>
        <w:t>, f)</w:t>
      </w:r>
      <w:r w:rsidR="002765B4" w:rsidRPr="00F61575">
        <w:rPr>
          <w:rFonts w:ascii="Times New Roman" w:hAnsi="Times New Roman" w:cs="Times New Roman"/>
          <w:sz w:val="24"/>
          <w:szCs w:val="24"/>
        </w:rPr>
        <w:t>,</w:t>
      </w:r>
      <w:r w:rsidR="00407DCC" w:rsidRPr="00F61575">
        <w:rPr>
          <w:rFonts w:ascii="Times New Roman" w:hAnsi="Times New Roman" w:cs="Times New Roman"/>
          <w:sz w:val="24"/>
          <w:szCs w:val="24"/>
        </w:rPr>
        <w:t xml:space="preserve"> </w:t>
      </w:r>
      <w:r w:rsidR="00B5260D" w:rsidRPr="00F61575">
        <w:rPr>
          <w:rFonts w:ascii="Times New Roman" w:hAnsi="Times New Roman" w:cs="Times New Roman"/>
          <w:sz w:val="24"/>
          <w:szCs w:val="24"/>
        </w:rPr>
        <w:t>h</w:t>
      </w:r>
      <w:r w:rsidR="00407DCC" w:rsidRPr="00F61575">
        <w:rPr>
          <w:rFonts w:ascii="Times New Roman" w:hAnsi="Times New Roman" w:cs="Times New Roman"/>
          <w:sz w:val="24"/>
          <w:szCs w:val="24"/>
        </w:rPr>
        <w:t>)</w:t>
      </w:r>
      <w:r w:rsidRPr="00F61575">
        <w:rPr>
          <w:rFonts w:ascii="Times New Roman" w:hAnsi="Times New Roman" w:cs="Times New Roman"/>
          <w:sz w:val="24"/>
          <w:szCs w:val="24"/>
        </w:rPr>
        <w:t xml:space="preserve"> až </w:t>
      </w:r>
      <w:r w:rsidR="002E18E0" w:rsidRPr="00F61575">
        <w:rPr>
          <w:rFonts w:ascii="Times New Roman" w:hAnsi="Times New Roman" w:cs="Times New Roman"/>
          <w:sz w:val="24"/>
          <w:szCs w:val="24"/>
        </w:rPr>
        <w:t>o</w:t>
      </w:r>
      <w:r w:rsidR="00407DCC" w:rsidRPr="00F61575">
        <w:rPr>
          <w:rFonts w:ascii="Times New Roman" w:hAnsi="Times New Roman" w:cs="Times New Roman"/>
          <w:sz w:val="24"/>
          <w:szCs w:val="24"/>
        </w:rPr>
        <w:t xml:space="preserve">), </w:t>
      </w:r>
      <w:r w:rsidR="002E18E0" w:rsidRPr="00F61575">
        <w:rPr>
          <w:rFonts w:ascii="Times New Roman" w:hAnsi="Times New Roman" w:cs="Times New Roman"/>
          <w:sz w:val="24"/>
          <w:szCs w:val="24"/>
        </w:rPr>
        <w:t>q</w:t>
      </w:r>
      <w:r w:rsidR="00407DCC" w:rsidRPr="00F61575">
        <w:rPr>
          <w:rFonts w:ascii="Times New Roman" w:hAnsi="Times New Roman" w:cs="Times New Roman"/>
          <w:sz w:val="24"/>
          <w:szCs w:val="24"/>
        </w:rPr>
        <w:t>),</w:t>
      </w:r>
      <w:r w:rsidR="00822AAF">
        <w:rPr>
          <w:rFonts w:ascii="Times New Roman" w:hAnsi="Times New Roman" w:cs="Times New Roman"/>
          <w:sz w:val="24"/>
          <w:szCs w:val="24"/>
        </w:rPr>
        <w:t xml:space="preserve"> </w:t>
      </w:r>
      <w:r w:rsidRPr="00F61575">
        <w:rPr>
          <w:rFonts w:ascii="Times New Roman" w:hAnsi="Times New Roman" w:cs="Times New Roman"/>
          <w:sz w:val="24"/>
          <w:szCs w:val="24"/>
        </w:rPr>
        <w:t xml:space="preserve">podpisový kód </w:t>
      </w:r>
      <w:r w:rsidR="00A345DF">
        <w:rPr>
          <w:rFonts w:ascii="Times New Roman" w:hAnsi="Times New Roman" w:cs="Times New Roman"/>
          <w:sz w:val="24"/>
          <w:szCs w:val="24"/>
        </w:rPr>
        <w:t>predávajúceho</w:t>
      </w:r>
      <w:r w:rsidR="00407DCC" w:rsidRPr="00F61575">
        <w:rPr>
          <w:rFonts w:ascii="Times New Roman" w:hAnsi="Times New Roman" w:cs="Times New Roman"/>
          <w:sz w:val="24"/>
          <w:szCs w:val="24"/>
        </w:rPr>
        <w:t xml:space="preserve"> a</w:t>
      </w:r>
      <w:r w:rsidRPr="00F61575">
        <w:rPr>
          <w:rFonts w:ascii="Times New Roman" w:hAnsi="Times New Roman" w:cs="Times New Roman"/>
          <w:sz w:val="24"/>
          <w:szCs w:val="24"/>
        </w:rPr>
        <w:t xml:space="preserve"> identifikátor pokladničného programu a chráneného dátového úložiska</w:t>
      </w:r>
      <w:r w:rsidR="00D029B2" w:rsidRPr="00F61575">
        <w:rPr>
          <w:rFonts w:ascii="Times New Roman" w:hAnsi="Times New Roman" w:cs="Times New Roman"/>
          <w:sz w:val="24"/>
          <w:szCs w:val="24"/>
        </w:rPr>
        <w:t xml:space="preserve"> alebo identifikátor pokladničného programu</w:t>
      </w:r>
      <w:r w:rsidRPr="00F61575">
        <w:rPr>
          <w:rFonts w:ascii="Times New Roman" w:hAnsi="Times New Roman" w:cs="Times New Roman"/>
          <w:sz w:val="24"/>
          <w:szCs w:val="24"/>
        </w:rPr>
        <w:t xml:space="preserve">; pri výmene jednoúčelového poukazu za tovar alebo za poskytnutú službu sa do systému </w:t>
      </w:r>
      <w:r w:rsidR="00B400D5">
        <w:rPr>
          <w:rFonts w:ascii="Times New Roman" w:hAnsi="Times New Roman" w:cs="Times New Roman"/>
          <w:sz w:val="24"/>
          <w:szCs w:val="24"/>
        </w:rPr>
        <w:t xml:space="preserve">pre pokladnice </w:t>
      </w:r>
      <w:r w:rsidRPr="00F61575">
        <w:rPr>
          <w:rFonts w:ascii="Times New Roman" w:hAnsi="Times New Roman" w:cs="Times New Roman"/>
          <w:sz w:val="24"/>
          <w:szCs w:val="24"/>
        </w:rPr>
        <w:t>e</w:t>
      </w:r>
      <w:r w:rsidR="00B400D5">
        <w:rPr>
          <w:rFonts w:ascii="Times New Roman" w:hAnsi="Times New Roman" w:cs="Times New Roman"/>
          <w:sz w:val="24"/>
          <w:szCs w:val="24"/>
        </w:rPr>
        <w:t>K</w:t>
      </w:r>
      <w:r w:rsidRPr="00F61575">
        <w:rPr>
          <w:rFonts w:ascii="Times New Roman" w:hAnsi="Times New Roman" w:cs="Times New Roman"/>
          <w:sz w:val="24"/>
          <w:szCs w:val="24"/>
        </w:rPr>
        <w:t xml:space="preserve">asa zasiela informácia o výmene poukazu </w:t>
      </w:r>
      <w:r w:rsidR="00D029B2" w:rsidRPr="00F61575">
        <w:rPr>
          <w:rFonts w:ascii="Times New Roman" w:hAnsi="Times New Roman" w:cs="Times New Roman"/>
          <w:sz w:val="24"/>
          <w:szCs w:val="24"/>
        </w:rPr>
        <w:t>a</w:t>
      </w:r>
      <w:r w:rsidRPr="00F61575">
        <w:rPr>
          <w:rFonts w:ascii="Times New Roman" w:hAnsi="Times New Roman" w:cs="Times New Roman"/>
          <w:sz w:val="24"/>
          <w:szCs w:val="24"/>
        </w:rPr>
        <w:t xml:space="preserve"> číslo jednoúčelového poukazu.</w:t>
      </w:r>
    </w:p>
    <w:p w14:paraId="3AACAE12" w14:textId="77777777" w:rsidR="00DD1ACF" w:rsidRPr="00F61575" w:rsidRDefault="00DD1ACF" w:rsidP="0004286A">
      <w:pPr>
        <w:spacing w:after="0" w:line="240" w:lineRule="auto"/>
        <w:jc w:val="both"/>
        <w:rPr>
          <w:rFonts w:ascii="Times New Roman" w:hAnsi="Times New Roman" w:cs="Times New Roman"/>
          <w:sz w:val="24"/>
          <w:szCs w:val="24"/>
        </w:rPr>
      </w:pPr>
    </w:p>
    <w:p w14:paraId="0D9EB651" w14:textId="3038DF1E" w:rsidR="0004286A" w:rsidRPr="00F61575" w:rsidRDefault="00F1589D" w:rsidP="0004286A">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 xml:space="preserve">(2) Ak ide o úhradu faktúry alebo jej časti, </w:t>
      </w:r>
      <w:r w:rsidR="00A345DF">
        <w:rPr>
          <w:rFonts w:ascii="Times New Roman" w:hAnsi="Times New Roman" w:cs="Times New Roman"/>
          <w:sz w:val="24"/>
          <w:szCs w:val="24"/>
        </w:rPr>
        <w:t xml:space="preserve">predávajúci </w:t>
      </w:r>
      <w:r w:rsidRPr="00F61575">
        <w:rPr>
          <w:rFonts w:ascii="Times New Roman" w:hAnsi="Times New Roman" w:cs="Times New Roman"/>
          <w:sz w:val="24"/>
          <w:szCs w:val="24"/>
        </w:rPr>
        <w:t>je povinný zabezpečiť, aby pokladnica e</w:t>
      </w:r>
      <w:r w:rsidR="00B400D5">
        <w:rPr>
          <w:rFonts w:ascii="Times New Roman" w:hAnsi="Times New Roman" w:cs="Times New Roman"/>
          <w:sz w:val="24"/>
          <w:szCs w:val="24"/>
        </w:rPr>
        <w:t>K</w:t>
      </w:r>
      <w:r w:rsidRPr="00F61575">
        <w:rPr>
          <w:rFonts w:ascii="Times New Roman" w:hAnsi="Times New Roman" w:cs="Times New Roman"/>
          <w:sz w:val="24"/>
          <w:szCs w:val="24"/>
        </w:rPr>
        <w:t>asa zasielala do systému</w:t>
      </w:r>
      <w:r w:rsidR="00B400D5">
        <w:rPr>
          <w:rFonts w:ascii="Times New Roman" w:hAnsi="Times New Roman" w:cs="Times New Roman"/>
          <w:sz w:val="24"/>
          <w:szCs w:val="24"/>
        </w:rPr>
        <w:t xml:space="preserve"> pre pokladnice</w:t>
      </w:r>
      <w:r w:rsidRPr="00F61575">
        <w:rPr>
          <w:rFonts w:ascii="Times New Roman" w:hAnsi="Times New Roman" w:cs="Times New Roman"/>
          <w:sz w:val="24"/>
          <w:szCs w:val="24"/>
        </w:rPr>
        <w:t xml:space="preserve"> e</w:t>
      </w:r>
      <w:r w:rsidR="00F11AF4">
        <w:rPr>
          <w:rFonts w:ascii="Times New Roman" w:hAnsi="Times New Roman" w:cs="Times New Roman"/>
          <w:sz w:val="24"/>
          <w:szCs w:val="24"/>
        </w:rPr>
        <w:t>K</w:t>
      </w:r>
      <w:r w:rsidRPr="00F61575">
        <w:rPr>
          <w:rFonts w:ascii="Times New Roman" w:hAnsi="Times New Roman" w:cs="Times New Roman"/>
          <w:sz w:val="24"/>
          <w:szCs w:val="24"/>
        </w:rPr>
        <w:t xml:space="preserve">asa údaje podľa § 8 ods. 1 písm. </w:t>
      </w:r>
      <w:r w:rsidR="006F2BE4" w:rsidRPr="00F61575">
        <w:rPr>
          <w:rFonts w:ascii="Times New Roman" w:hAnsi="Times New Roman" w:cs="Times New Roman"/>
          <w:sz w:val="24"/>
          <w:szCs w:val="24"/>
        </w:rPr>
        <w:t>a) až</w:t>
      </w:r>
      <w:r w:rsidRPr="00F61575">
        <w:rPr>
          <w:rFonts w:ascii="Times New Roman" w:hAnsi="Times New Roman" w:cs="Times New Roman"/>
          <w:sz w:val="24"/>
          <w:szCs w:val="24"/>
        </w:rPr>
        <w:t xml:space="preserve"> </w:t>
      </w:r>
      <w:r w:rsidR="00CB3A91" w:rsidRPr="00F61575">
        <w:rPr>
          <w:rFonts w:ascii="Times New Roman" w:hAnsi="Times New Roman" w:cs="Times New Roman"/>
          <w:sz w:val="24"/>
          <w:szCs w:val="24"/>
        </w:rPr>
        <w:t>c</w:t>
      </w:r>
      <w:r w:rsidRPr="00F61575">
        <w:rPr>
          <w:rFonts w:ascii="Times New Roman" w:hAnsi="Times New Roman" w:cs="Times New Roman"/>
          <w:sz w:val="24"/>
          <w:szCs w:val="24"/>
        </w:rPr>
        <w:t>)</w:t>
      </w:r>
      <w:r w:rsidR="006F2BE4" w:rsidRPr="00F61575">
        <w:rPr>
          <w:rFonts w:ascii="Times New Roman" w:hAnsi="Times New Roman" w:cs="Times New Roman"/>
          <w:sz w:val="24"/>
          <w:szCs w:val="24"/>
        </w:rPr>
        <w:t>,</w:t>
      </w:r>
      <w:r w:rsidRPr="00F61575">
        <w:rPr>
          <w:rFonts w:ascii="Times New Roman" w:hAnsi="Times New Roman" w:cs="Times New Roman"/>
          <w:sz w:val="24"/>
          <w:szCs w:val="24"/>
        </w:rPr>
        <w:t xml:space="preserve"> </w:t>
      </w:r>
      <w:r w:rsidR="000C443A" w:rsidRPr="00F61575">
        <w:rPr>
          <w:rFonts w:ascii="Times New Roman" w:hAnsi="Times New Roman" w:cs="Times New Roman"/>
          <w:sz w:val="24"/>
          <w:szCs w:val="24"/>
        </w:rPr>
        <w:t>h</w:t>
      </w:r>
      <w:r w:rsidR="006F2BE4" w:rsidRPr="00F61575">
        <w:rPr>
          <w:rFonts w:ascii="Times New Roman" w:hAnsi="Times New Roman" w:cs="Times New Roman"/>
          <w:sz w:val="24"/>
          <w:szCs w:val="24"/>
        </w:rPr>
        <w:t xml:space="preserve">) až </w:t>
      </w:r>
      <w:r w:rsidR="000C443A" w:rsidRPr="00F61575">
        <w:rPr>
          <w:rFonts w:ascii="Times New Roman" w:hAnsi="Times New Roman" w:cs="Times New Roman"/>
          <w:sz w:val="24"/>
          <w:szCs w:val="24"/>
        </w:rPr>
        <w:t>j</w:t>
      </w:r>
      <w:r w:rsidR="006F2BE4" w:rsidRPr="00F61575">
        <w:rPr>
          <w:rFonts w:ascii="Times New Roman" w:hAnsi="Times New Roman" w:cs="Times New Roman"/>
          <w:sz w:val="24"/>
          <w:szCs w:val="24"/>
        </w:rPr>
        <w:t>)</w:t>
      </w:r>
      <w:r w:rsidR="00E209BF">
        <w:rPr>
          <w:rFonts w:ascii="Times New Roman" w:hAnsi="Times New Roman" w:cs="Times New Roman"/>
          <w:sz w:val="24"/>
          <w:szCs w:val="24"/>
        </w:rPr>
        <w:t xml:space="preserve"> a</w:t>
      </w:r>
      <w:r w:rsidR="006F2BE4" w:rsidRPr="00F61575">
        <w:rPr>
          <w:rFonts w:ascii="Times New Roman" w:hAnsi="Times New Roman" w:cs="Times New Roman"/>
          <w:sz w:val="24"/>
          <w:szCs w:val="24"/>
        </w:rPr>
        <w:t xml:space="preserve"> </w:t>
      </w:r>
      <w:r w:rsidR="00CB3A91" w:rsidRPr="00F61575">
        <w:rPr>
          <w:rFonts w:ascii="Times New Roman" w:hAnsi="Times New Roman" w:cs="Times New Roman"/>
          <w:sz w:val="24"/>
          <w:szCs w:val="24"/>
        </w:rPr>
        <w:t>q</w:t>
      </w:r>
      <w:r w:rsidR="006F2BE4" w:rsidRPr="00F61575">
        <w:rPr>
          <w:rFonts w:ascii="Times New Roman" w:hAnsi="Times New Roman" w:cs="Times New Roman"/>
          <w:sz w:val="24"/>
          <w:szCs w:val="24"/>
        </w:rPr>
        <w:t>)</w:t>
      </w:r>
      <w:r w:rsidR="00AC5705">
        <w:rPr>
          <w:rFonts w:ascii="Times New Roman" w:hAnsi="Times New Roman" w:cs="Times New Roman"/>
          <w:sz w:val="24"/>
          <w:szCs w:val="24"/>
        </w:rPr>
        <w:t xml:space="preserve">, </w:t>
      </w:r>
      <w:r w:rsidRPr="00F61575">
        <w:rPr>
          <w:rFonts w:ascii="Times New Roman" w:hAnsi="Times New Roman" w:cs="Times New Roman"/>
          <w:sz w:val="24"/>
          <w:szCs w:val="24"/>
        </w:rPr>
        <w:t xml:space="preserve">číslo faktúry, podpisový kód </w:t>
      </w:r>
      <w:r w:rsidR="00A345DF">
        <w:rPr>
          <w:rFonts w:ascii="Times New Roman" w:hAnsi="Times New Roman" w:cs="Times New Roman"/>
          <w:sz w:val="24"/>
          <w:szCs w:val="24"/>
        </w:rPr>
        <w:t>predávajúceho</w:t>
      </w:r>
      <w:r w:rsidRPr="00F61575">
        <w:rPr>
          <w:rFonts w:ascii="Times New Roman" w:hAnsi="Times New Roman" w:cs="Times New Roman"/>
          <w:sz w:val="24"/>
          <w:szCs w:val="24"/>
        </w:rPr>
        <w:t xml:space="preserve"> a identifikátor pokladničného programu a chráneného dátového úložiska</w:t>
      </w:r>
      <w:r w:rsidR="004B400E" w:rsidRPr="00F61575">
        <w:rPr>
          <w:rFonts w:ascii="Times New Roman" w:hAnsi="Times New Roman" w:cs="Times New Roman"/>
          <w:sz w:val="24"/>
          <w:szCs w:val="24"/>
        </w:rPr>
        <w:t xml:space="preserve"> alebo identifikátor pokladničného </w:t>
      </w:r>
      <w:r w:rsidR="00E209BF">
        <w:rPr>
          <w:rFonts w:ascii="Times New Roman" w:hAnsi="Times New Roman" w:cs="Times New Roman"/>
          <w:sz w:val="24"/>
          <w:szCs w:val="24"/>
        </w:rPr>
        <w:t>dokladu</w:t>
      </w:r>
      <w:r w:rsidRPr="00F61575">
        <w:rPr>
          <w:rFonts w:ascii="Times New Roman" w:hAnsi="Times New Roman" w:cs="Times New Roman"/>
          <w:sz w:val="24"/>
          <w:szCs w:val="24"/>
        </w:rPr>
        <w:t>.</w:t>
      </w:r>
    </w:p>
    <w:p w14:paraId="1CC509BC" w14:textId="77777777" w:rsidR="00DD1ACF" w:rsidRPr="00F61575" w:rsidRDefault="00DD1ACF" w:rsidP="0004286A">
      <w:pPr>
        <w:spacing w:after="0" w:line="240" w:lineRule="auto"/>
        <w:jc w:val="both"/>
        <w:rPr>
          <w:rFonts w:ascii="Times New Roman" w:hAnsi="Times New Roman" w:cs="Times New Roman"/>
          <w:sz w:val="24"/>
          <w:szCs w:val="24"/>
        </w:rPr>
      </w:pPr>
    </w:p>
    <w:p w14:paraId="4E132FA3" w14:textId="3883AAF4" w:rsidR="00DD1ACF" w:rsidRDefault="00004862" w:rsidP="000048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sidRPr="00004862">
        <w:rPr>
          <w:rFonts w:ascii="Times New Roman" w:hAnsi="Times New Roman" w:cs="Times New Roman"/>
          <w:sz w:val="24"/>
          <w:szCs w:val="24"/>
        </w:rPr>
        <w:t xml:space="preserve">Ak ide o zaevidovanie údajov z paragónov, </w:t>
      </w:r>
      <w:r w:rsidR="00A345DF">
        <w:rPr>
          <w:rFonts w:ascii="Times New Roman" w:hAnsi="Times New Roman" w:cs="Times New Roman"/>
          <w:sz w:val="24"/>
          <w:szCs w:val="24"/>
        </w:rPr>
        <w:t>predávajúci</w:t>
      </w:r>
      <w:r w:rsidRPr="00004862">
        <w:rPr>
          <w:rFonts w:ascii="Times New Roman" w:hAnsi="Times New Roman" w:cs="Times New Roman"/>
          <w:sz w:val="24"/>
          <w:szCs w:val="24"/>
        </w:rPr>
        <w:t xml:space="preserve"> je povinný zabezpečiť, aby pokladnica e</w:t>
      </w:r>
      <w:r w:rsidR="00F11AF4">
        <w:rPr>
          <w:rFonts w:ascii="Times New Roman" w:hAnsi="Times New Roman" w:cs="Times New Roman"/>
          <w:sz w:val="24"/>
          <w:szCs w:val="24"/>
        </w:rPr>
        <w:t>K</w:t>
      </w:r>
      <w:r w:rsidRPr="00004862">
        <w:rPr>
          <w:rFonts w:ascii="Times New Roman" w:hAnsi="Times New Roman" w:cs="Times New Roman"/>
          <w:sz w:val="24"/>
          <w:szCs w:val="24"/>
        </w:rPr>
        <w:t>asa zasielala do systému e</w:t>
      </w:r>
      <w:r w:rsidR="00F11AF4">
        <w:rPr>
          <w:rFonts w:ascii="Times New Roman" w:hAnsi="Times New Roman" w:cs="Times New Roman"/>
          <w:sz w:val="24"/>
          <w:szCs w:val="24"/>
        </w:rPr>
        <w:t>K</w:t>
      </w:r>
      <w:r w:rsidRPr="00004862">
        <w:rPr>
          <w:rFonts w:ascii="Times New Roman" w:hAnsi="Times New Roman" w:cs="Times New Roman"/>
          <w:sz w:val="24"/>
          <w:szCs w:val="24"/>
        </w:rPr>
        <w:t xml:space="preserve">asa údaje podľa § 8 ods. 1 písm. </w:t>
      </w:r>
      <w:r w:rsidR="008D3C66">
        <w:rPr>
          <w:rFonts w:ascii="Times New Roman" w:hAnsi="Times New Roman" w:cs="Times New Roman"/>
          <w:sz w:val="24"/>
          <w:szCs w:val="24"/>
        </w:rPr>
        <w:t xml:space="preserve">a) až </w:t>
      </w:r>
      <w:r w:rsidRPr="00004862">
        <w:rPr>
          <w:rFonts w:ascii="Times New Roman" w:hAnsi="Times New Roman" w:cs="Times New Roman"/>
          <w:sz w:val="24"/>
          <w:szCs w:val="24"/>
        </w:rPr>
        <w:t>c),</w:t>
      </w:r>
      <w:r w:rsidR="008D3C66">
        <w:rPr>
          <w:rFonts w:ascii="Times New Roman" w:hAnsi="Times New Roman" w:cs="Times New Roman"/>
          <w:sz w:val="24"/>
          <w:szCs w:val="24"/>
        </w:rPr>
        <w:t xml:space="preserve"> f)</w:t>
      </w:r>
      <w:r w:rsidR="00E209BF">
        <w:rPr>
          <w:rFonts w:ascii="Times New Roman" w:hAnsi="Times New Roman" w:cs="Times New Roman"/>
          <w:sz w:val="24"/>
          <w:szCs w:val="24"/>
        </w:rPr>
        <w:t>,</w:t>
      </w:r>
      <w:r w:rsidRPr="00004862">
        <w:rPr>
          <w:rFonts w:ascii="Times New Roman" w:hAnsi="Times New Roman" w:cs="Times New Roman"/>
          <w:sz w:val="24"/>
          <w:szCs w:val="24"/>
        </w:rPr>
        <w:t xml:space="preserve"> h)</w:t>
      </w:r>
      <w:r w:rsidR="008D3C66">
        <w:rPr>
          <w:rFonts w:ascii="Times New Roman" w:hAnsi="Times New Roman" w:cs="Times New Roman"/>
          <w:sz w:val="24"/>
          <w:szCs w:val="24"/>
        </w:rPr>
        <w:t xml:space="preserve"> až</w:t>
      </w:r>
      <w:r w:rsidRPr="00004862">
        <w:rPr>
          <w:rFonts w:ascii="Times New Roman" w:hAnsi="Times New Roman" w:cs="Times New Roman"/>
          <w:sz w:val="24"/>
          <w:szCs w:val="24"/>
        </w:rPr>
        <w:t xml:space="preserve"> a o)</w:t>
      </w:r>
      <w:r w:rsidR="00E209BF">
        <w:rPr>
          <w:rFonts w:ascii="Times New Roman" w:hAnsi="Times New Roman" w:cs="Times New Roman"/>
          <w:sz w:val="24"/>
          <w:szCs w:val="24"/>
        </w:rPr>
        <w:t xml:space="preserve"> a</w:t>
      </w:r>
      <w:r w:rsidRPr="00004862">
        <w:rPr>
          <w:rFonts w:ascii="Times New Roman" w:hAnsi="Times New Roman" w:cs="Times New Roman"/>
          <w:sz w:val="24"/>
          <w:szCs w:val="24"/>
        </w:rPr>
        <w:t xml:space="preserve"> </w:t>
      </w:r>
      <w:r w:rsidR="008D3C66">
        <w:rPr>
          <w:rFonts w:ascii="Times New Roman" w:hAnsi="Times New Roman" w:cs="Times New Roman"/>
          <w:sz w:val="24"/>
          <w:szCs w:val="24"/>
        </w:rPr>
        <w:t xml:space="preserve">q), </w:t>
      </w:r>
      <w:r w:rsidRPr="00004862">
        <w:rPr>
          <w:rFonts w:ascii="Times New Roman" w:hAnsi="Times New Roman" w:cs="Times New Roman"/>
          <w:sz w:val="24"/>
          <w:szCs w:val="24"/>
        </w:rPr>
        <w:t xml:space="preserve">podpisový kód </w:t>
      </w:r>
      <w:r w:rsidR="00A345DF">
        <w:rPr>
          <w:rFonts w:ascii="Times New Roman" w:hAnsi="Times New Roman" w:cs="Times New Roman"/>
          <w:sz w:val="24"/>
          <w:szCs w:val="24"/>
        </w:rPr>
        <w:t>predávajúceho</w:t>
      </w:r>
      <w:r w:rsidRPr="00004862">
        <w:rPr>
          <w:rFonts w:ascii="Times New Roman" w:hAnsi="Times New Roman" w:cs="Times New Roman"/>
          <w:sz w:val="24"/>
          <w:szCs w:val="24"/>
        </w:rPr>
        <w:t>, identifikátor pokladničného programu a chráneného dátového úložiska</w:t>
      </w:r>
      <w:r w:rsidR="008D3C66">
        <w:rPr>
          <w:rFonts w:ascii="Times New Roman" w:hAnsi="Times New Roman" w:cs="Times New Roman"/>
          <w:sz w:val="24"/>
          <w:szCs w:val="24"/>
        </w:rPr>
        <w:t xml:space="preserve"> </w:t>
      </w:r>
      <w:r w:rsidR="008D3C66" w:rsidRPr="008D3C66">
        <w:rPr>
          <w:rFonts w:ascii="Times New Roman" w:hAnsi="Times New Roman" w:cs="Times New Roman"/>
          <w:sz w:val="24"/>
          <w:szCs w:val="24"/>
        </w:rPr>
        <w:t xml:space="preserve">alebo identifikátor pokladničného </w:t>
      </w:r>
      <w:r w:rsidR="00E209BF">
        <w:rPr>
          <w:rFonts w:ascii="Times New Roman" w:hAnsi="Times New Roman" w:cs="Times New Roman"/>
          <w:sz w:val="24"/>
          <w:szCs w:val="24"/>
        </w:rPr>
        <w:t>dokladu</w:t>
      </w:r>
      <w:r w:rsidRPr="00004862">
        <w:rPr>
          <w:rFonts w:ascii="Times New Roman" w:hAnsi="Times New Roman" w:cs="Times New Roman"/>
          <w:sz w:val="24"/>
          <w:szCs w:val="24"/>
        </w:rPr>
        <w:t>, poradové číslo paragónu, dátum a čas vyhotovenia paragónu</w:t>
      </w:r>
      <w:r w:rsidR="00A7045A">
        <w:rPr>
          <w:rFonts w:ascii="Times New Roman" w:hAnsi="Times New Roman" w:cs="Times New Roman"/>
          <w:sz w:val="24"/>
          <w:szCs w:val="24"/>
        </w:rPr>
        <w:t>.</w:t>
      </w:r>
    </w:p>
    <w:p w14:paraId="51175ED9" w14:textId="77777777" w:rsidR="004A063D" w:rsidRPr="00F61575" w:rsidRDefault="004A063D" w:rsidP="00004862">
      <w:pPr>
        <w:spacing w:after="0" w:line="240" w:lineRule="auto"/>
        <w:jc w:val="both"/>
        <w:rPr>
          <w:rFonts w:ascii="Times New Roman" w:hAnsi="Times New Roman" w:cs="Times New Roman"/>
          <w:sz w:val="24"/>
          <w:szCs w:val="24"/>
        </w:rPr>
      </w:pPr>
    </w:p>
    <w:p w14:paraId="089E947C" w14:textId="2FF18495" w:rsidR="0004286A" w:rsidRPr="00F61575" w:rsidRDefault="00F1589D" w:rsidP="0004286A">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w:t>
      </w:r>
      <w:r w:rsidR="00171DD3" w:rsidRPr="00F61575">
        <w:rPr>
          <w:rFonts w:ascii="Times New Roman" w:hAnsi="Times New Roman" w:cs="Times New Roman"/>
          <w:sz w:val="24"/>
          <w:szCs w:val="24"/>
        </w:rPr>
        <w:t>4</w:t>
      </w:r>
      <w:r w:rsidRPr="00F61575">
        <w:rPr>
          <w:rFonts w:ascii="Times New Roman" w:hAnsi="Times New Roman" w:cs="Times New Roman"/>
          <w:sz w:val="24"/>
          <w:szCs w:val="24"/>
        </w:rPr>
        <w:t xml:space="preserve">) Ak </w:t>
      </w:r>
      <w:r w:rsidR="00A345DF">
        <w:rPr>
          <w:rFonts w:ascii="Times New Roman" w:hAnsi="Times New Roman" w:cs="Times New Roman"/>
          <w:sz w:val="24"/>
          <w:szCs w:val="24"/>
        </w:rPr>
        <w:t>predávajúci</w:t>
      </w:r>
      <w:r w:rsidRPr="00F61575">
        <w:rPr>
          <w:rFonts w:ascii="Times New Roman" w:hAnsi="Times New Roman" w:cs="Times New Roman"/>
          <w:sz w:val="24"/>
          <w:szCs w:val="24"/>
        </w:rPr>
        <w:t xml:space="preserve"> používa prenosnú pokladnicu, je povinný do systému </w:t>
      </w:r>
      <w:r w:rsidR="00F11AF4">
        <w:rPr>
          <w:rFonts w:ascii="Times New Roman" w:hAnsi="Times New Roman" w:cs="Times New Roman"/>
          <w:sz w:val="24"/>
          <w:szCs w:val="24"/>
        </w:rPr>
        <w:t xml:space="preserve">pre pokladnice </w:t>
      </w:r>
      <w:r w:rsidRPr="00F61575">
        <w:rPr>
          <w:rFonts w:ascii="Times New Roman" w:hAnsi="Times New Roman" w:cs="Times New Roman"/>
          <w:sz w:val="24"/>
          <w:szCs w:val="24"/>
        </w:rPr>
        <w:t>e</w:t>
      </w:r>
      <w:r w:rsidR="00F11AF4">
        <w:rPr>
          <w:rFonts w:ascii="Times New Roman" w:hAnsi="Times New Roman" w:cs="Times New Roman"/>
          <w:sz w:val="24"/>
          <w:szCs w:val="24"/>
        </w:rPr>
        <w:t>K</w:t>
      </w:r>
      <w:r w:rsidRPr="00F61575">
        <w:rPr>
          <w:rFonts w:ascii="Times New Roman" w:hAnsi="Times New Roman" w:cs="Times New Roman"/>
          <w:sz w:val="24"/>
          <w:szCs w:val="24"/>
        </w:rPr>
        <w:t>asa zasielať okrem údajov uvedených v odsekoch 1</w:t>
      </w:r>
      <w:r w:rsidR="00236587">
        <w:rPr>
          <w:rFonts w:ascii="Times New Roman" w:hAnsi="Times New Roman" w:cs="Times New Roman"/>
          <w:sz w:val="24"/>
          <w:szCs w:val="24"/>
        </w:rPr>
        <w:t xml:space="preserve"> a</w:t>
      </w:r>
      <w:r w:rsidR="00236587" w:rsidRPr="00F61575">
        <w:rPr>
          <w:rFonts w:ascii="Times New Roman" w:hAnsi="Times New Roman" w:cs="Times New Roman"/>
          <w:sz w:val="24"/>
          <w:szCs w:val="24"/>
        </w:rPr>
        <w:t xml:space="preserve"> </w:t>
      </w:r>
      <w:r w:rsidRPr="00F61575">
        <w:rPr>
          <w:rFonts w:ascii="Times New Roman" w:hAnsi="Times New Roman" w:cs="Times New Roman"/>
          <w:sz w:val="24"/>
          <w:szCs w:val="24"/>
        </w:rPr>
        <w:t xml:space="preserve">2 aj adresu alebo GPS súradnice umiestnenia prenosnej pokladnice, na ktorej </w:t>
      </w:r>
      <w:r w:rsidR="00A345DF">
        <w:rPr>
          <w:rFonts w:ascii="Times New Roman" w:hAnsi="Times New Roman" w:cs="Times New Roman"/>
          <w:sz w:val="24"/>
          <w:szCs w:val="24"/>
        </w:rPr>
        <w:t>predávajúci</w:t>
      </w:r>
      <w:r w:rsidR="00526CB8" w:rsidRPr="00F61575">
        <w:rPr>
          <w:rFonts w:ascii="Times New Roman" w:hAnsi="Times New Roman" w:cs="Times New Roman"/>
          <w:sz w:val="24"/>
          <w:szCs w:val="24"/>
        </w:rPr>
        <w:t xml:space="preserve"> eviduje prijatú tržbu </w:t>
      </w:r>
      <w:r w:rsidRPr="00F61575">
        <w:rPr>
          <w:rFonts w:ascii="Times New Roman" w:hAnsi="Times New Roman" w:cs="Times New Roman"/>
          <w:sz w:val="24"/>
          <w:szCs w:val="24"/>
        </w:rPr>
        <w:t>alebo evidenčné číslo vozidla, ak toto vozidlo je predajným miestom.</w:t>
      </w:r>
    </w:p>
    <w:p w14:paraId="46B310DE" w14:textId="77777777" w:rsidR="00DD1ACF" w:rsidRPr="00F61575" w:rsidRDefault="00DD1ACF" w:rsidP="0004286A">
      <w:pPr>
        <w:spacing w:after="0" w:line="240" w:lineRule="auto"/>
        <w:jc w:val="both"/>
        <w:rPr>
          <w:rFonts w:ascii="Times New Roman" w:hAnsi="Times New Roman" w:cs="Times New Roman"/>
          <w:sz w:val="24"/>
          <w:szCs w:val="24"/>
        </w:rPr>
      </w:pPr>
    </w:p>
    <w:p w14:paraId="5E9AFAD9" w14:textId="4FB06107" w:rsidR="00F1589D" w:rsidRPr="00F61575" w:rsidRDefault="00F1589D" w:rsidP="0004286A">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w:t>
      </w:r>
      <w:r w:rsidR="00171DD3" w:rsidRPr="00F61575">
        <w:rPr>
          <w:rFonts w:ascii="Times New Roman" w:hAnsi="Times New Roman" w:cs="Times New Roman"/>
          <w:sz w:val="24"/>
          <w:szCs w:val="24"/>
        </w:rPr>
        <w:t>5</w:t>
      </w:r>
      <w:r w:rsidRPr="00F61575">
        <w:rPr>
          <w:rFonts w:ascii="Times New Roman" w:hAnsi="Times New Roman" w:cs="Times New Roman"/>
          <w:sz w:val="24"/>
          <w:szCs w:val="24"/>
        </w:rPr>
        <w:t xml:space="preserve">) </w:t>
      </w:r>
      <w:r w:rsidR="00A345DF">
        <w:rPr>
          <w:rFonts w:ascii="Times New Roman" w:hAnsi="Times New Roman" w:cs="Times New Roman"/>
          <w:sz w:val="24"/>
          <w:szCs w:val="24"/>
        </w:rPr>
        <w:t>Predávajúci</w:t>
      </w:r>
      <w:r w:rsidRPr="00F61575">
        <w:rPr>
          <w:rFonts w:ascii="Times New Roman" w:hAnsi="Times New Roman" w:cs="Times New Roman"/>
          <w:sz w:val="24"/>
          <w:szCs w:val="24"/>
        </w:rPr>
        <w:t xml:space="preserve"> je povinný údaje podľa odsekov 1 až </w:t>
      </w:r>
      <w:r w:rsidR="004C06EC">
        <w:rPr>
          <w:rFonts w:ascii="Times New Roman" w:hAnsi="Times New Roman" w:cs="Times New Roman"/>
          <w:sz w:val="24"/>
          <w:szCs w:val="24"/>
        </w:rPr>
        <w:t>4</w:t>
      </w:r>
      <w:r w:rsidRPr="00F61575">
        <w:rPr>
          <w:rFonts w:ascii="Times New Roman" w:hAnsi="Times New Roman" w:cs="Times New Roman"/>
          <w:sz w:val="24"/>
          <w:szCs w:val="24"/>
        </w:rPr>
        <w:t xml:space="preserve"> a unikátny identifikátor </w:t>
      </w:r>
      <w:r w:rsidR="00E209BF">
        <w:rPr>
          <w:rFonts w:ascii="Times New Roman" w:hAnsi="Times New Roman" w:cs="Times New Roman"/>
          <w:sz w:val="24"/>
          <w:szCs w:val="24"/>
        </w:rPr>
        <w:t xml:space="preserve">pokladničného </w:t>
      </w:r>
      <w:r w:rsidRPr="00F61575">
        <w:rPr>
          <w:rFonts w:ascii="Times New Roman" w:hAnsi="Times New Roman" w:cs="Times New Roman"/>
          <w:sz w:val="24"/>
          <w:szCs w:val="24"/>
        </w:rPr>
        <w:t>dokladu ukladať v on-line registračnej pokladnici</w:t>
      </w:r>
      <w:r w:rsidR="00B55B28" w:rsidRPr="00F61575">
        <w:rPr>
          <w:rFonts w:ascii="Times New Roman" w:hAnsi="Times New Roman" w:cs="Times New Roman"/>
          <w:sz w:val="24"/>
          <w:szCs w:val="24"/>
        </w:rPr>
        <w:t xml:space="preserve"> alebo v softvérovej on-line registračnej pokladnici</w:t>
      </w:r>
      <w:r w:rsidRPr="00F61575">
        <w:rPr>
          <w:rFonts w:ascii="Times New Roman" w:hAnsi="Times New Roman" w:cs="Times New Roman"/>
          <w:sz w:val="24"/>
          <w:szCs w:val="24"/>
        </w:rPr>
        <w:t>.</w:t>
      </w:r>
    </w:p>
    <w:p w14:paraId="7A964DBD" w14:textId="77777777" w:rsidR="00F1589D" w:rsidRPr="00F61575" w:rsidRDefault="00F1589D" w:rsidP="0004286A">
      <w:pPr>
        <w:spacing w:after="0" w:line="240" w:lineRule="auto"/>
        <w:jc w:val="both"/>
        <w:rPr>
          <w:rFonts w:ascii="Times New Roman" w:hAnsi="Times New Roman" w:cs="Times New Roman"/>
          <w:sz w:val="24"/>
          <w:szCs w:val="24"/>
        </w:rPr>
      </w:pPr>
    </w:p>
    <w:p w14:paraId="733155FA" w14:textId="77777777" w:rsidR="00AD6F29" w:rsidRDefault="00AD6F29" w:rsidP="00E22D70">
      <w:pPr>
        <w:spacing w:after="0" w:line="240" w:lineRule="auto"/>
        <w:rPr>
          <w:rFonts w:ascii="Times New Roman" w:hAnsi="Times New Roman" w:cs="Times New Roman"/>
          <w:sz w:val="24"/>
          <w:szCs w:val="24"/>
        </w:rPr>
      </w:pPr>
    </w:p>
    <w:p w14:paraId="46BC3DA6" w14:textId="77777777" w:rsidR="00F1589D" w:rsidRPr="00F61575" w:rsidRDefault="00F1589D" w:rsidP="0004286A">
      <w:pPr>
        <w:spacing w:after="0" w:line="240" w:lineRule="auto"/>
        <w:jc w:val="center"/>
        <w:rPr>
          <w:rFonts w:ascii="Times New Roman" w:hAnsi="Times New Roman" w:cs="Times New Roman"/>
          <w:sz w:val="24"/>
          <w:szCs w:val="24"/>
        </w:rPr>
      </w:pPr>
      <w:r w:rsidRPr="00F61575">
        <w:rPr>
          <w:rFonts w:ascii="Times New Roman" w:hAnsi="Times New Roman" w:cs="Times New Roman"/>
          <w:sz w:val="24"/>
          <w:szCs w:val="24"/>
        </w:rPr>
        <w:t xml:space="preserve">§ </w:t>
      </w:r>
      <w:r w:rsidR="00636137" w:rsidRPr="00F61575">
        <w:rPr>
          <w:rFonts w:ascii="Times New Roman" w:hAnsi="Times New Roman" w:cs="Times New Roman"/>
          <w:sz w:val="24"/>
          <w:szCs w:val="24"/>
        </w:rPr>
        <w:t>10</w:t>
      </w:r>
    </w:p>
    <w:p w14:paraId="3E95DD73" w14:textId="77777777" w:rsidR="00F1589D" w:rsidRPr="00F61575" w:rsidRDefault="00F1589D" w:rsidP="0004286A">
      <w:pPr>
        <w:spacing w:after="0" w:line="240" w:lineRule="auto"/>
        <w:jc w:val="center"/>
        <w:rPr>
          <w:rFonts w:ascii="Times New Roman" w:hAnsi="Times New Roman" w:cs="Times New Roman"/>
          <w:sz w:val="24"/>
          <w:szCs w:val="24"/>
        </w:rPr>
      </w:pPr>
      <w:r w:rsidRPr="00F61575">
        <w:rPr>
          <w:rFonts w:ascii="Times New Roman" w:hAnsi="Times New Roman" w:cs="Times New Roman"/>
          <w:sz w:val="24"/>
          <w:szCs w:val="24"/>
        </w:rPr>
        <w:t xml:space="preserve">Ochrana údajov a </w:t>
      </w:r>
      <w:r w:rsidR="00A62ADF" w:rsidRPr="00F61575">
        <w:rPr>
          <w:rFonts w:ascii="Times New Roman" w:hAnsi="Times New Roman" w:cs="Times New Roman"/>
          <w:sz w:val="24"/>
          <w:szCs w:val="24"/>
        </w:rPr>
        <w:t>uchovávanie údajov</w:t>
      </w:r>
    </w:p>
    <w:p w14:paraId="165D5DF2" w14:textId="77777777" w:rsidR="0004286A" w:rsidRPr="00F61575" w:rsidRDefault="0004286A" w:rsidP="0004286A">
      <w:pPr>
        <w:spacing w:after="0" w:line="240" w:lineRule="auto"/>
        <w:jc w:val="center"/>
        <w:rPr>
          <w:rFonts w:ascii="Times New Roman" w:hAnsi="Times New Roman" w:cs="Times New Roman"/>
          <w:sz w:val="24"/>
          <w:szCs w:val="24"/>
        </w:rPr>
      </w:pPr>
    </w:p>
    <w:p w14:paraId="16E9C63D" w14:textId="77777777" w:rsidR="00DD1ACF" w:rsidRPr="00F61575" w:rsidRDefault="00F1589D" w:rsidP="0004286A">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 xml:space="preserve">(1) </w:t>
      </w:r>
      <w:r w:rsidR="00A345DF">
        <w:rPr>
          <w:rFonts w:ascii="Times New Roman" w:hAnsi="Times New Roman" w:cs="Times New Roman"/>
          <w:sz w:val="24"/>
          <w:szCs w:val="24"/>
        </w:rPr>
        <w:t>Predávajúci</w:t>
      </w:r>
      <w:r w:rsidRPr="00F61575">
        <w:rPr>
          <w:rFonts w:ascii="Times New Roman" w:hAnsi="Times New Roman" w:cs="Times New Roman"/>
          <w:sz w:val="24"/>
          <w:szCs w:val="24"/>
        </w:rPr>
        <w:t xml:space="preserve"> je povinný zabezpečiť ochranu údajov z neodoslanej dátovej správy uloženej v on-line registračnej pokladnici podľa § 3 ods. 1</w:t>
      </w:r>
      <w:r w:rsidR="00FF1911" w:rsidRPr="00F61575">
        <w:rPr>
          <w:rFonts w:ascii="Times New Roman" w:hAnsi="Times New Roman" w:cs="Times New Roman"/>
          <w:sz w:val="24"/>
          <w:szCs w:val="24"/>
        </w:rPr>
        <w:t xml:space="preserve"> </w:t>
      </w:r>
      <w:r w:rsidRPr="00F61575">
        <w:rPr>
          <w:rFonts w:ascii="Times New Roman" w:hAnsi="Times New Roman" w:cs="Times New Roman"/>
          <w:sz w:val="24"/>
          <w:szCs w:val="24"/>
        </w:rPr>
        <w:t xml:space="preserve">alebo § </w:t>
      </w:r>
      <w:r w:rsidR="009E1CA9" w:rsidRPr="00F61575">
        <w:rPr>
          <w:rFonts w:ascii="Times New Roman" w:hAnsi="Times New Roman" w:cs="Times New Roman"/>
          <w:sz w:val="24"/>
          <w:szCs w:val="24"/>
        </w:rPr>
        <w:t>4</w:t>
      </w:r>
      <w:r w:rsidRPr="00F61575">
        <w:rPr>
          <w:rFonts w:ascii="Times New Roman" w:hAnsi="Times New Roman" w:cs="Times New Roman"/>
          <w:sz w:val="24"/>
          <w:szCs w:val="24"/>
        </w:rPr>
        <w:t xml:space="preserve"> ods. 3, alebo údajov na paragónoch podľa § 1</w:t>
      </w:r>
      <w:r w:rsidR="009E1CA9" w:rsidRPr="00F61575">
        <w:rPr>
          <w:rFonts w:ascii="Times New Roman" w:hAnsi="Times New Roman" w:cs="Times New Roman"/>
          <w:sz w:val="24"/>
          <w:szCs w:val="24"/>
        </w:rPr>
        <w:t>1</w:t>
      </w:r>
      <w:r w:rsidRPr="00F61575">
        <w:rPr>
          <w:rFonts w:ascii="Times New Roman" w:hAnsi="Times New Roman" w:cs="Times New Roman"/>
          <w:sz w:val="24"/>
          <w:szCs w:val="24"/>
        </w:rPr>
        <w:t xml:space="preserve"> ods. </w:t>
      </w:r>
      <w:r w:rsidR="009E1CA9" w:rsidRPr="00F61575">
        <w:rPr>
          <w:rFonts w:ascii="Times New Roman" w:hAnsi="Times New Roman" w:cs="Times New Roman"/>
          <w:sz w:val="24"/>
          <w:szCs w:val="24"/>
        </w:rPr>
        <w:t>2</w:t>
      </w:r>
      <w:r w:rsidRPr="00F61575">
        <w:rPr>
          <w:rFonts w:ascii="Times New Roman" w:hAnsi="Times New Roman" w:cs="Times New Roman"/>
          <w:sz w:val="24"/>
          <w:szCs w:val="24"/>
        </w:rPr>
        <w:t xml:space="preserve">, pred stratou, zničením, poškodením, zneužitím, neoprávneným zásahom do nich a neoprávneným prístupom k nim; rovnako je </w:t>
      </w:r>
      <w:r w:rsidR="00A345DF">
        <w:rPr>
          <w:rFonts w:ascii="Times New Roman" w:hAnsi="Times New Roman" w:cs="Times New Roman"/>
          <w:sz w:val="24"/>
          <w:szCs w:val="24"/>
        </w:rPr>
        <w:t>predávajúci</w:t>
      </w:r>
      <w:r w:rsidRPr="00F61575">
        <w:rPr>
          <w:rFonts w:ascii="Times New Roman" w:hAnsi="Times New Roman" w:cs="Times New Roman"/>
          <w:sz w:val="24"/>
          <w:szCs w:val="24"/>
        </w:rPr>
        <w:t xml:space="preserve"> povinný zabezpečiť ochranu autentifikačných údajov k on-line registračnej pokladnici </w:t>
      </w:r>
      <w:r w:rsidR="004860B8" w:rsidRPr="00F61575">
        <w:rPr>
          <w:rFonts w:ascii="Times New Roman" w:hAnsi="Times New Roman" w:cs="Times New Roman"/>
          <w:sz w:val="24"/>
          <w:szCs w:val="24"/>
        </w:rPr>
        <w:t xml:space="preserve">alebo k softvérovej on-line registračnej pokladnici, </w:t>
      </w:r>
      <w:r w:rsidRPr="00F61575">
        <w:rPr>
          <w:rFonts w:ascii="Times New Roman" w:hAnsi="Times New Roman" w:cs="Times New Roman"/>
          <w:sz w:val="24"/>
          <w:szCs w:val="24"/>
        </w:rPr>
        <w:t>alebo prihlasovacích údajov k virtuálnej registračnej pokladnici proti ich zneu</w:t>
      </w:r>
      <w:r w:rsidR="00144FA5" w:rsidRPr="00F61575">
        <w:rPr>
          <w:rFonts w:ascii="Times New Roman" w:hAnsi="Times New Roman" w:cs="Times New Roman"/>
          <w:sz w:val="24"/>
          <w:szCs w:val="24"/>
        </w:rPr>
        <w:t>žitiu, strate alebo odcudzeniu.</w:t>
      </w:r>
    </w:p>
    <w:p w14:paraId="2166C3EA" w14:textId="77777777" w:rsidR="00F1589D" w:rsidRPr="00F61575" w:rsidRDefault="00F1589D" w:rsidP="0004286A">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 xml:space="preserve"> </w:t>
      </w:r>
    </w:p>
    <w:p w14:paraId="7E76B2DC" w14:textId="0508CC7B" w:rsidR="00332736" w:rsidRDefault="00F1589D" w:rsidP="0004286A">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 xml:space="preserve">(2) </w:t>
      </w:r>
      <w:r w:rsidR="00332736" w:rsidRPr="00332736">
        <w:rPr>
          <w:rFonts w:ascii="Times New Roman" w:hAnsi="Times New Roman" w:cs="Times New Roman"/>
          <w:sz w:val="24"/>
          <w:szCs w:val="24"/>
        </w:rPr>
        <w:t xml:space="preserve">Predávajúci je povinný chránené dátové úložisko uchovávať do uplynutia lehoty na zánik práva vyrubiť daň alebo rozdiel dane </w:t>
      </w:r>
      <w:r w:rsidR="00332736" w:rsidRPr="00FD3BA8">
        <w:rPr>
          <w:rFonts w:ascii="Times New Roman" w:hAnsi="Times New Roman" w:cs="Times New Roman"/>
          <w:sz w:val="24"/>
          <w:szCs w:val="24"/>
        </w:rPr>
        <w:t>podľa § 69 Daňového poriadku</w:t>
      </w:r>
      <w:r w:rsidR="00332736" w:rsidRPr="00332736">
        <w:rPr>
          <w:rFonts w:ascii="Times New Roman" w:hAnsi="Times New Roman" w:cs="Times New Roman"/>
          <w:sz w:val="24"/>
          <w:szCs w:val="24"/>
        </w:rPr>
        <w:t xml:space="preserve">. Na požiadanie daňového úradu alebo colného úradu je predávajúci povinný sprístupniť alebo predložiť údaje z chráneného dátového úložiska za požadované obdobie v elektronickej podobe ihneď na predajnom mieste alebo v lehote určenej daňovým úradom, colným úradom alebo Kriminálnym úradom finančnej správy; rozsah, štruktúru, náležitosti a spôsob poskytnutia údajov z chráneného dátového úložiska </w:t>
      </w:r>
      <w:r w:rsidR="00EF7853">
        <w:rPr>
          <w:rFonts w:ascii="Times New Roman" w:hAnsi="Times New Roman" w:cs="Times New Roman"/>
          <w:sz w:val="24"/>
          <w:szCs w:val="24"/>
        </w:rPr>
        <w:t>určí</w:t>
      </w:r>
      <w:r w:rsidR="00332736" w:rsidRPr="00332736">
        <w:rPr>
          <w:rFonts w:ascii="Times New Roman" w:hAnsi="Times New Roman" w:cs="Times New Roman"/>
          <w:sz w:val="24"/>
          <w:szCs w:val="24"/>
        </w:rPr>
        <w:t xml:space="preserve"> finančné riaditeľstvo </w:t>
      </w:r>
      <w:r w:rsidR="00EF7853">
        <w:rPr>
          <w:rFonts w:ascii="Times New Roman" w:hAnsi="Times New Roman" w:cs="Times New Roman"/>
          <w:sz w:val="24"/>
          <w:szCs w:val="24"/>
        </w:rPr>
        <w:t xml:space="preserve">a uverejní </w:t>
      </w:r>
      <w:r w:rsidR="00645E9C">
        <w:rPr>
          <w:rFonts w:ascii="Times New Roman" w:hAnsi="Times New Roman" w:cs="Times New Roman"/>
          <w:sz w:val="24"/>
          <w:szCs w:val="24"/>
        </w:rPr>
        <w:t>ich</w:t>
      </w:r>
      <w:r w:rsidR="00EF7853">
        <w:rPr>
          <w:rFonts w:ascii="Times New Roman" w:hAnsi="Times New Roman" w:cs="Times New Roman"/>
          <w:sz w:val="24"/>
          <w:szCs w:val="24"/>
        </w:rPr>
        <w:t xml:space="preserve"> </w:t>
      </w:r>
      <w:r w:rsidR="00332736" w:rsidRPr="00332736">
        <w:rPr>
          <w:rFonts w:ascii="Times New Roman" w:hAnsi="Times New Roman" w:cs="Times New Roman"/>
          <w:sz w:val="24"/>
          <w:szCs w:val="24"/>
        </w:rPr>
        <w:t>na svojom webovom sídle.</w:t>
      </w:r>
    </w:p>
    <w:p w14:paraId="2AB88D5F" w14:textId="77777777" w:rsidR="00DD1ACF" w:rsidRPr="00F61575" w:rsidRDefault="00DD1ACF" w:rsidP="0004286A">
      <w:pPr>
        <w:spacing w:after="0" w:line="240" w:lineRule="auto"/>
        <w:jc w:val="both"/>
        <w:rPr>
          <w:rFonts w:ascii="Times New Roman" w:hAnsi="Times New Roman" w:cs="Times New Roman"/>
          <w:sz w:val="24"/>
          <w:szCs w:val="24"/>
        </w:rPr>
      </w:pPr>
    </w:p>
    <w:p w14:paraId="05143B46" w14:textId="77777777" w:rsidR="00DD1ACF" w:rsidRPr="00F61575" w:rsidRDefault="00F1589D" w:rsidP="0004286A">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w:t>
      </w:r>
      <w:r w:rsidR="00BC003E" w:rsidRPr="00F61575">
        <w:rPr>
          <w:rFonts w:ascii="Times New Roman" w:hAnsi="Times New Roman" w:cs="Times New Roman"/>
          <w:sz w:val="24"/>
          <w:szCs w:val="24"/>
        </w:rPr>
        <w:t>3</w:t>
      </w:r>
      <w:r w:rsidRPr="00F61575">
        <w:rPr>
          <w:rFonts w:ascii="Times New Roman" w:hAnsi="Times New Roman" w:cs="Times New Roman"/>
          <w:sz w:val="24"/>
          <w:szCs w:val="24"/>
        </w:rPr>
        <w:t xml:space="preserve">) </w:t>
      </w:r>
      <w:r w:rsidR="00BC003E" w:rsidRPr="00F61575">
        <w:rPr>
          <w:rFonts w:ascii="Times New Roman" w:hAnsi="Times New Roman" w:cs="Times New Roman"/>
          <w:sz w:val="24"/>
          <w:szCs w:val="24"/>
        </w:rPr>
        <w:t xml:space="preserve">Kópie paragónov je </w:t>
      </w:r>
      <w:r w:rsidR="00A345DF">
        <w:rPr>
          <w:rFonts w:ascii="Times New Roman" w:hAnsi="Times New Roman" w:cs="Times New Roman"/>
          <w:sz w:val="24"/>
          <w:szCs w:val="24"/>
        </w:rPr>
        <w:t>predávajúci</w:t>
      </w:r>
      <w:r w:rsidR="00BC003E" w:rsidRPr="00F61575">
        <w:rPr>
          <w:rFonts w:ascii="Times New Roman" w:hAnsi="Times New Roman" w:cs="Times New Roman"/>
          <w:sz w:val="24"/>
          <w:szCs w:val="24"/>
        </w:rPr>
        <w:t xml:space="preserve"> povinný uchovávať chronologicky usporiadané po dobu piatich rokov od konca kalendárneho roka, v ktorom boli vyhotovené. </w:t>
      </w:r>
    </w:p>
    <w:p w14:paraId="7432A406" w14:textId="77777777" w:rsidR="00BC003E" w:rsidRPr="00F61575" w:rsidRDefault="00F1589D" w:rsidP="0004286A">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 xml:space="preserve"> </w:t>
      </w:r>
    </w:p>
    <w:p w14:paraId="55CB71D7" w14:textId="77777777" w:rsidR="00F1589D" w:rsidRPr="00F61575" w:rsidRDefault="00F1589D" w:rsidP="0004286A">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w:t>
      </w:r>
      <w:r w:rsidR="00BC003E" w:rsidRPr="00F61575">
        <w:rPr>
          <w:rFonts w:ascii="Times New Roman" w:hAnsi="Times New Roman" w:cs="Times New Roman"/>
          <w:sz w:val="24"/>
          <w:szCs w:val="24"/>
        </w:rPr>
        <w:t>4</w:t>
      </w:r>
      <w:r w:rsidRPr="00F61575">
        <w:rPr>
          <w:rFonts w:ascii="Times New Roman" w:hAnsi="Times New Roman" w:cs="Times New Roman"/>
          <w:sz w:val="24"/>
          <w:szCs w:val="24"/>
        </w:rPr>
        <w:t xml:space="preserve">) </w:t>
      </w:r>
      <w:r w:rsidR="00A345DF">
        <w:rPr>
          <w:rFonts w:ascii="Times New Roman" w:hAnsi="Times New Roman" w:cs="Times New Roman"/>
          <w:sz w:val="24"/>
          <w:szCs w:val="24"/>
        </w:rPr>
        <w:t>Predávajúci</w:t>
      </w:r>
      <w:r w:rsidRPr="00F61575">
        <w:rPr>
          <w:rFonts w:ascii="Times New Roman" w:hAnsi="Times New Roman" w:cs="Times New Roman"/>
          <w:sz w:val="24"/>
          <w:szCs w:val="24"/>
        </w:rPr>
        <w:t xml:space="preserve"> je povinný na vytlačenie tlačových výstupov používať pásku, na ktorej sa údaje uchovajú po dobu piatich rokov od konca kalendárneho roka, v ktorom boli vyhotovené.</w:t>
      </w:r>
    </w:p>
    <w:p w14:paraId="78DB2217" w14:textId="77777777" w:rsidR="00F1589D" w:rsidRPr="00F61575" w:rsidRDefault="00F1589D" w:rsidP="0004286A">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 xml:space="preserve"> </w:t>
      </w:r>
    </w:p>
    <w:p w14:paraId="09B7B628" w14:textId="77777777" w:rsidR="00F1589D" w:rsidRPr="00F61575" w:rsidRDefault="00F1589D" w:rsidP="0004286A">
      <w:pPr>
        <w:spacing w:after="0" w:line="240" w:lineRule="auto"/>
        <w:jc w:val="center"/>
        <w:rPr>
          <w:rFonts w:ascii="Times New Roman" w:hAnsi="Times New Roman" w:cs="Times New Roman"/>
          <w:sz w:val="24"/>
          <w:szCs w:val="24"/>
        </w:rPr>
      </w:pPr>
      <w:r w:rsidRPr="00F61575">
        <w:rPr>
          <w:rFonts w:ascii="Times New Roman" w:hAnsi="Times New Roman" w:cs="Times New Roman"/>
          <w:sz w:val="24"/>
          <w:szCs w:val="24"/>
        </w:rPr>
        <w:t>§ 1</w:t>
      </w:r>
      <w:r w:rsidR="00636137" w:rsidRPr="00F61575">
        <w:rPr>
          <w:rFonts w:ascii="Times New Roman" w:hAnsi="Times New Roman" w:cs="Times New Roman"/>
          <w:sz w:val="24"/>
          <w:szCs w:val="24"/>
        </w:rPr>
        <w:t>1</w:t>
      </w:r>
    </w:p>
    <w:p w14:paraId="67D3E24A" w14:textId="2EA71F69" w:rsidR="00F1589D" w:rsidRPr="00F61575" w:rsidRDefault="00F1589D" w:rsidP="0004286A">
      <w:pPr>
        <w:jc w:val="center"/>
        <w:rPr>
          <w:rFonts w:ascii="Times New Roman" w:hAnsi="Times New Roman" w:cs="Times New Roman"/>
          <w:sz w:val="24"/>
          <w:szCs w:val="24"/>
        </w:rPr>
      </w:pPr>
      <w:r w:rsidRPr="00F61575">
        <w:rPr>
          <w:rFonts w:ascii="Times New Roman" w:hAnsi="Times New Roman" w:cs="Times New Roman"/>
          <w:sz w:val="24"/>
          <w:szCs w:val="24"/>
        </w:rPr>
        <w:t xml:space="preserve">Prerušenie prevádzky </w:t>
      </w:r>
      <w:r w:rsidR="00BC003E" w:rsidRPr="00F61575">
        <w:rPr>
          <w:rFonts w:ascii="Times New Roman" w:hAnsi="Times New Roman" w:cs="Times New Roman"/>
          <w:sz w:val="24"/>
          <w:szCs w:val="24"/>
        </w:rPr>
        <w:t>pokladnice e</w:t>
      </w:r>
      <w:r w:rsidR="00F11AF4">
        <w:rPr>
          <w:rFonts w:ascii="Times New Roman" w:hAnsi="Times New Roman" w:cs="Times New Roman"/>
          <w:sz w:val="24"/>
          <w:szCs w:val="24"/>
        </w:rPr>
        <w:t>K</w:t>
      </w:r>
      <w:r w:rsidR="00BC003E" w:rsidRPr="00F61575">
        <w:rPr>
          <w:rFonts w:ascii="Times New Roman" w:hAnsi="Times New Roman" w:cs="Times New Roman"/>
          <w:sz w:val="24"/>
          <w:szCs w:val="24"/>
        </w:rPr>
        <w:t>asa</w:t>
      </w:r>
    </w:p>
    <w:p w14:paraId="469D0ED8" w14:textId="77777777" w:rsidR="00F1589D" w:rsidRPr="00F61575" w:rsidRDefault="00F1589D" w:rsidP="00BC003E">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 xml:space="preserve"> </w:t>
      </w:r>
    </w:p>
    <w:p w14:paraId="124F45C5" w14:textId="5928D06E" w:rsidR="009E1FBA" w:rsidRPr="00F61575" w:rsidRDefault="00F1589D" w:rsidP="00BC003E">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w:t>
      </w:r>
      <w:r w:rsidR="009E1FBA" w:rsidRPr="00F61575">
        <w:rPr>
          <w:rFonts w:ascii="Times New Roman" w:hAnsi="Times New Roman" w:cs="Times New Roman"/>
          <w:sz w:val="24"/>
          <w:szCs w:val="24"/>
        </w:rPr>
        <w:t>1</w:t>
      </w:r>
      <w:r w:rsidRPr="00F61575">
        <w:rPr>
          <w:rFonts w:ascii="Times New Roman" w:hAnsi="Times New Roman" w:cs="Times New Roman"/>
          <w:sz w:val="24"/>
          <w:szCs w:val="24"/>
        </w:rPr>
        <w:t xml:space="preserve">) Počas </w:t>
      </w:r>
      <w:r w:rsidR="00874269" w:rsidRPr="00F61575">
        <w:rPr>
          <w:rFonts w:ascii="Times New Roman" w:hAnsi="Times New Roman" w:cs="Times New Roman"/>
          <w:sz w:val="24"/>
          <w:szCs w:val="24"/>
        </w:rPr>
        <w:t xml:space="preserve">prerušenia prevádzky </w:t>
      </w:r>
      <w:r w:rsidR="00426E25">
        <w:rPr>
          <w:rFonts w:ascii="Times New Roman" w:hAnsi="Times New Roman" w:cs="Times New Roman"/>
          <w:sz w:val="24"/>
          <w:szCs w:val="24"/>
        </w:rPr>
        <w:t>pokladnice e</w:t>
      </w:r>
      <w:r w:rsidR="00F11AF4">
        <w:rPr>
          <w:rFonts w:ascii="Times New Roman" w:hAnsi="Times New Roman" w:cs="Times New Roman"/>
          <w:sz w:val="24"/>
          <w:szCs w:val="24"/>
        </w:rPr>
        <w:t>K</w:t>
      </w:r>
      <w:r w:rsidR="00426E25">
        <w:rPr>
          <w:rFonts w:ascii="Times New Roman" w:hAnsi="Times New Roman" w:cs="Times New Roman"/>
          <w:sz w:val="24"/>
          <w:szCs w:val="24"/>
        </w:rPr>
        <w:t xml:space="preserve">asa </w:t>
      </w:r>
      <w:r w:rsidR="00874269" w:rsidRPr="00F61575">
        <w:rPr>
          <w:rFonts w:ascii="Times New Roman" w:hAnsi="Times New Roman" w:cs="Times New Roman"/>
          <w:sz w:val="24"/>
          <w:szCs w:val="24"/>
        </w:rPr>
        <w:t xml:space="preserve">z dôvodu </w:t>
      </w:r>
      <w:r w:rsidR="009A4652" w:rsidRPr="00F61575">
        <w:rPr>
          <w:rFonts w:ascii="Times New Roman" w:hAnsi="Times New Roman" w:cs="Times New Roman"/>
          <w:sz w:val="24"/>
          <w:szCs w:val="24"/>
        </w:rPr>
        <w:t xml:space="preserve">prekážok na strane </w:t>
      </w:r>
      <w:r w:rsidR="00874269" w:rsidRPr="00F61575">
        <w:rPr>
          <w:rFonts w:ascii="Times New Roman" w:hAnsi="Times New Roman" w:cs="Times New Roman"/>
          <w:sz w:val="24"/>
          <w:szCs w:val="24"/>
        </w:rPr>
        <w:t>finančn</w:t>
      </w:r>
      <w:r w:rsidR="009A4652" w:rsidRPr="00F61575">
        <w:rPr>
          <w:rFonts w:ascii="Times New Roman" w:hAnsi="Times New Roman" w:cs="Times New Roman"/>
          <w:sz w:val="24"/>
          <w:szCs w:val="24"/>
        </w:rPr>
        <w:t>ého riaditeľstva</w:t>
      </w:r>
      <w:r w:rsidR="00FD3E95">
        <w:rPr>
          <w:rFonts w:ascii="Times New Roman" w:hAnsi="Times New Roman" w:cs="Times New Roman"/>
          <w:sz w:val="24"/>
          <w:szCs w:val="24"/>
        </w:rPr>
        <w:t>,</w:t>
      </w:r>
      <w:r w:rsidR="006010FA">
        <w:rPr>
          <w:rFonts w:ascii="Times New Roman" w:hAnsi="Times New Roman" w:cs="Times New Roman"/>
          <w:sz w:val="24"/>
          <w:szCs w:val="24"/>
        </w:rPr>
        <w:t xml:space="preserve"> poruch</w:t>
      </w:r>
      <w:r w:rsidR="00FD3E95">
        <w:rPr>
          <w:rFonts w:ascii="Times New Roman" w:hAnsi="Times New Roman" w:cs="Times New Roman"/>
          <w:sz w:val="24"/>
          <w:szCs w:val="24"/>
        </w:rPr>
        <w:t>y</w:t>
      </w:r>
      <w:r w:rsidR="006010FA">
        <w:rPr>
          <w:rFonts w:ascii="Times New Roman" w:hAnsi="Times New Roman" w:cs="Times New Roman"/>
          <w:sz w:val="24"/>
          <w:szCs w:val="24"/>
        </w:rPr>
        <w:t xml:space="preserve"> pokladnice e</w:t>
      </w:r>
      <w:r w:rsidR="00F11AF4">
        <w:rPr>
          <w:rFonts w:ascii="Times New Roman" w:hAnsi="Times New Roman" w:cs="Times New Roman"/>
          <w:sz w:val="24"/>
          <w:szCs w:val="24"/>
        </w:rPr>
        <w:t>K</w:t>
      </w:r>
      <w:r w:rsidR="006010FA">
        <w:rPr>
          <w:rFonts w:ascii="Times New Roman" w:hAnsi="Times New Roman" w:cs="Times New Roman"/>
          <w:sz w:val="24"/>
          <w:szCs w:val="24"/>
        </w:rPr>
        <w:t>asa podľa odseku 4</w:t>
      </w:r>
      <w:r w:rsidR="002844DF">
        <w:rPr>
          <w:rFonts w:ascii="Times New Roman" w:hAnsi="Times New Roman" w:cs="Times New Roman"/>
          <w:sz w:val="24"/>
          <w:szCs w:val="24"/>
        </w:rPr>
        <w:t xml:space="preserve"> </w:t>
      </w:r>
      <w:bookmarkStart w:id="1" w:name="_Hlk199320721"/>
      <w:r w:rsidR="002844DF">
        <w:rPr>
          <w:rFonts w:ascii="Times New Roman" w:hAnsi="Times New Roman" w:cs="Times New Roman"/>
          <w:sz w:val="24"/>
          <w:szCs w:val="24"/>
        </w:rPr>
        <w:t xml:space="preserve">alebo výpadku internetového </w:t>
      </w:r>
      <w:r w:rsidR="00211BB9">
        <w:rPr>
          <w:rFonts w:ascii="Times New Roman" w:hAnsi="Times New Roman" w:cs="Times New Roman"/>
          <w:sz w:val="24"/>
          <w:szCs w:val="24"/>
        </w:rPr>
        <w:t>signálu</w:t>
      </w:r>
      <w:r w:rsidR="002844DF">
        <w:rPr>
          <w:rFonts w:ascii="Times New Roman" w:hAnsi="Times New Roman" w:cs="Times New Roman"/>
          <w:sz w:val="24"/>
          <w:szCs w:val="24"/>
        </w:rPr>
        <w:t xml:space="preserve"> na softvérovej on-line registračnej pokladnici a</w:t>
      </w:r>
      <w:r w:rsidR="00812BB2">
        <w:rPr>
          <w:rFonts w:ascii="Times New Roman" w:hAnsi="Times New Roman" w:cs="Times New Roman"/>
          <w:sz w:val="24"/>
          <w:szCs w:val="24"/>
        </w:rPr>
        <w:t>lebo</w:t>
      </w:r>
      <w:r w:rsidR="002844DF">
        <w:rPr>
          <w:rFonts w:ascii="Times New Roman" w:hAnsi="Times New Roman" w:cs="Times New Roman"/>
          <w:sz w:val="24"/>
          <w:szCs w:val="24"/>
        </w:rPr>
        <w:t> na koncovom zariadení virtuálnej registračnej pokladnice</w:t>
      </w:r>
      <w:r w:rsidR="00874269" w:rsidRPr="00F61575">
        <w:rPr>
          <w:rFonts w:ascii="Times New Roman" w:hAnsi="Times New Roman" w:cs="Times New Roman"/>
          <w:sz w:val="24"/>
          <w:szCs w:val="24"/>
        </w:rPr>
        <w:t xml:space="preserve">, </w:t>
      </w:r>
      <w:bookmarkEnd w:id="1"/>
      <w:r w:rsidRPr="00F61575">
        <w:rPr>
          <w:rFonts w:ascii="Times New Roman" w:hAnsi="Times New Roman" w:cs="Times New Roman"/>
          <w:sz w:val="24"/>
          <w:szCs w:val="24"/>
        </w:rPr>
        <w:t xml:space="preserve">je </w:t>
      </w:r>
      <w:r w:rsidR="00A345DF">
        <w:rPr>
          <w:rFonts w:ascii="Times New Roman" w:hAnsi="Times New Roman" w:cs="Times New Roman"/>
          <w:sz w:val="24"/>
          <w:szCs w:val="24"/>
        </w:rPr>
        <w:t xml:space="preserve">predávajúci </w:t>
      </w:r>
      <w:r w:rsidRPr="00F61575">
        <w:rPr>
          <w:rFonts w:ascii="Times New Roman" w:hAnsi="Times New Roman" w:cs="Times New Roman"/>
          <w:sz w:val="24"/>
          <w:szCs w:val="24"/>
        </w:rPr>
        <w:t xml:space="preserve">povinný vyhotovovať paragón. Paragón </w:t>
      </w:r>
      <w:r w:rsidR="00A345DF">
        <w:rPr>
          <w:rFonts w:ascii="Times New Roman" w:hAnsi="Times New Roman" w:cs="Times New Roman"/>
          <w:sz w:val="24"/>
          <w:szCs w:val="24"/>
        </w:rPr>
        <w:t>predávajúci</w:t>
      </w:r>
      <w:r w:rsidRPr="00F61575">
        <w:rPr>
          <w:rFonts w:ascii="Times New Roman" w:hAnsi="Times New Roman" w:cs="Times New Roman"/>
          <w:sz w:val="24"/>
          <w:szCs w:val="24"/>
        </w:rPr>
        <w:t xml:space="preserve"> vyhotovuje v dvoch vyhotoveniach, pričom originál paragónu bez zbytočného odkladu po </w:t>
      </w:r>
      <w:r w:rsidRPr="00F61575">
        <w:rPr>
          <w:rFonts w:ascii="Times New Roman" w:hAnsi="Times New Roman" w:cs="Times New Roman"/>
          <w:sz w:val="24"/>
          <w:szCs w:val="24"/>
        </w:rPr>
        <w:lastRenderedPageBreak/>
        <w:t>prijatí</w:t>
      </w:r>
      <w:r w:rsidR="002C0FB8">
        <w:rPr>
          <w:rFonts w:ascii="Times New Roman" w:hAnsi="Times New Roman" w:cs="Times New Roman"/>
          <w:sz w:val="24"/>
          <w:szCs w:val="24"/>
        </w:rPr>
        <w:t xml:space="preserve"> tržby</w:t>
      </w:r>
      <w:r w:rsidR="00FD3E95">
        <w:rPr>
          <w:rFonts w:ascii="Times New Roman" w:hAnsi="Times New Roman" w:cs="Times New Roman"/>
          <w:sz w:val="24"/>
          <w:szCs w:val="24"/>
        </w:rPr>
        <w:t>,</w:t>
      </w:r>
      <w:r w:rsidRPr="00F61575">
        <w:rPr>
          <w:rFonts w:ascii="Times New Roman" w:hAnsi="Times New Roman" w:cs="Times New Roman"/>
          <w:sz w:val="24"/>
          <w:szCs w:val="24"/>
        </w:rPr>
        <w:t xml:space="preserve"> vrátení platby za vrátený tovar alebo poskytnutú službu pri jej reklamácii odovzdá kupujúcemu a kópiu </w:t>
      </w:r>
      <w:r w:rsidR="00E209BF">
        <w:rPr>
          <w:rFonts w:ascii="Times New Roman" w:hAnsi="Times New Roman" w:cs="Times New Roman"/>
          <w:sz w:val="24"/>
          <w:szCs w:val="24"/>
        </w:rPr>
        <w:t xml:space="preserve">paragónu </w:t>
      </w:r>
      <w:r w:rsidRPr="00F61575">
        <w:rPr>
          <w:rFonts w:ascii="Times New Roman" w:hAnsi="Times New Roman" w:cs="Times New Roman"/>
          <w:sz w:val="24"/>
          <w:szCs w:val="24"/>
        </w:rPr>
        <w:t xml:space="preserve">si ponecháva. </w:t>
      </w:r>
    </w:p>
    <w:p w14:paraId="06344D1E" w14:textId="77777777" w:rsidR="00DD1ACF" w:rsidRPr="00F61575" w:rsidRDefault="00DD1ACF" w:rsidP="00BC003E">
      <w:pPr>
        <w:spacing w:after="0" w:line="240" w:lineRule="auto"/>
        <w:jc w:val="both"/>
        <w:rPr>
          <w:rFonts w:ascii="Times New Roman" w:hAnsi="Times New Roman" w:cs="Times New Roman"/>
          <w:sz w:val="24"/>
          <w:szCs w:val="24"/>
        </w:rPr>
      </w:pPr>
    </w:p>
    <w:p w14:paraId="1F7F345E" w14:textId="26192924" w:rsidR="009E1FBA" w:rsidRPr="00F61575" w:rsidRDefault="009E1FBA" w:rsidP="00BC003E">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 xml:space="preserve">(2) Paragón obsahuje údaje podľa § 8 ods. 1 písm. </w:t>
      </w:r>
      <w:r w:rsidR="004860B8" w:rsidRPr="00F61575">
        <w:rPr>
          <w:rFonts w:ascii="Times New Roman" w:hAnsi="Times New Roman" w:cs="Times New Roman"/>
          <w:sz w:val="24"/>
          <w:szCs w:val="24"/>
        </w:rPr>
        <w:t xml:space="preserve">a) až </w:t>
      </w:r>
      <w:r w:rsidR="006161F3" w:rsidRPr="00F61575">
        <w:rPr>
          <w:rFonts w:ascii="Times New Roman" w:hAnsi="Times New Roman" w:cs="Times New Roman"/>
          <w:sz w:val="24"/>
          <w:szCs w:val="24"/>
        </w:rPr>
        <w:t>d</w:t>
      </w:r>
      <w:r w:rsidR="004860B8" w:rsidRPr="00F61575">
        <w:rPr>
          <w:rFonts w:ascii="Times New Roman" w:hAnsi="Times New Roman" w:cs="Times New Roman"/>
          <w:sz w:val="24"/>
          <w:szCs w:val="24"/>
        </w:rPr>
        <w:t>) a</w:t>
      </w:r>
      <w:r w:rsidR="004C7F25" w:rsidRPr="00F61575">
        <w:rPr>
          <w:rFonts w:ascii="Times New Roman" w:hAnsi="Times New Roman" w:cs="Times New Roman"/>
          <w:sz w:val="24"/>
          <w:szCs w:val="24"/>
        </w:rPr>
        <w:t xml:space="preserve"> </w:t>
      </w:r>
      <w:r w:rsidR="004860B8" w:rsidRPr="00F61575">
        <w:rPr>
          <w:rFonts w:ascii="Times New Roman" w:hAnsi="Times New Roman" w:cs="Times New Roman"/>
          <w:sz w:val="24"/>
          <w:szCs w:val="24"/>
        </w:rPr>
        <w:t>i</w:t>
      </w:r>
      <w:r w:rsidR="004C7F25" w:rsidRPr="00F61575">
        <w:rPr>
          <w:rFonts w:ascii="Times New Roman" w:hAnsi="Times New Roman" w:cs="Times New Roman"/>
          <w:sz w:val="24"/>
          <w:szCs w:val="24"/>
        </w:rPr>
        <w:t xml:space="preserve">) až </w:t>
      </w:r>
      <w:r w:rsidR="008C6126">
        <w:rPr>
          <w:rFonts w:ascii="Times New Roman" w:hAnsi="Times New Roman" w:cs="Times New Roman"/>
          <w:sz w:val="24"/>
          <w:szCs w:val="24"/>
        </w:rPr>
        <w:t>q</w:t>
      </w:r>
      <w:r w:rsidR="00AC05D6">
        <w:rPr>
          <w:rFonts w:ascii="Times New Roman" w:hAnsi="Times New Roman" w:cs="Times New Roman"/>
          <w:sz w:val="24"/>
          <w:szCs w:val="24"/>
        </w:rPr>
        <w:t xml:space="preserve">) </w:t>
      </w:r>
      <w:r w:rsidR="004C7F25" w:rsidRPr="00F61575">
        <w:rPr>
          <w:rFonts w:ascii="Times New Roman" w:hAnsi="Times New Roman" w:cs="Times New Roman"/>
          <w:sz w:val="24"/>
          <w:szCs w:val="24"/>
        </w:rPr>
        <w:t>.</w:t>
      </w:r>
    </w:p>
    <w:p w14:paraId="6E08C406" w14:textId="77777777" w:rsidR="00DD1ACF" w:rsidRPr="00F61575" w:rsidRDefault="00DD1ACF" w:rsidP="00BC003E">
      <w:pPr>
        <w:spacing w:after="0" w:line="240" w:lineRule="auto"/>
        <w:jc w:val="both"/>
        <w:rPr>
          <w:rFonts w:ascii="Times New Roman" w:hAnsi="Times New Roman" w:cs="Times New Roman"/>
          <w:sz w:val="24"/>
          <w:szCs w:val="24"/>
        </w:rPr>
      </w:pPr>
    </w:p>
    <w:p w14:paraId="61551E20" w14:textId="25CE19A0" w:rsidR="00F1589D" w:rsidRDefault="009E1FBA" w:rsidP="00BC003E">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(3</w:t>
      </w:r>
      <w:r w:rsidR="00F1589D" w:rsidRPr="00F61575">
        <w:rPr>
          <w:rFonts w:ascii="Times New Roman" w:hAnsi="Times New Roman" w:cs="Times New Roman"/>
          <w:sz w:val="24"/>
          <w:szCs w:val="24"/>
        </w:rPr>
        <w:t xml:space="preserve">) Údaje z vyhotovených paragónov je </w:t>
      </w:r>
      <w:r w:rsidR="00A345DF">
        <w:rPr>
          <w:rFonts w:ascii="Times New Roman" w:hAnsi="Times New Roman" w:cs="Times New Roman"/>
          <w:sz w:val="24"/>
          <w:szCs w:val="24"/>
        </w:rPr>
        <w:t xml:space="preserve">predávajúci </w:t>
      </w:r>
      <w:r w:rsidR="00F1589D" w:rsidRPr="00F61575">
        <w:rPr>
          <w:rFonts w:ascii="Times New Roman" w:hAnsi="Times New Roman" w:cs="Times New Roman"/>
          <w:sz w:val="24"/>
          <w:szCs w:val="24"/>
        </w:rPr>
        <w:t>povinný zaevidovať</w:t>
      </w:r>
      <w:r w:rsidR="0041172A">
        <w:rPr>
          <w:rFonts w:ascii="Times New Roman" w:hAnsi="Times New Roman" w:cs="Times New Roman"/>
          <w:sz w:val="24"/>
          <w:szCs w:val="24"/>
        </w:rPr>
        <w:t xml:space="preserve"> v pokladnici </w:t>
      </w:r>
      <w:r w:rsidR="003576EF">
        <w:rPr>
          <w:rFonts w:ascii="Times New Roman" w:hAnsi="Times New Roman" w:cs="Times New Roman"/>
          <w:sz w:val="24"/>
          <w:szCs w:val="24"/>
        </w:rPr>
        <w:t>e</w:t>
      </w:r>
      <w:r w:rsidR="00F11AF4">
        <w:rPr>
          <w:rFonts w:ascii="Times New Roman" w:hAnsi="Times New Roman" w:cs="Times New Roman"/>
          <w:sz w:val="24"/>
          <w:szCs w:val="24"/>
        </w:rPr>
        <w:t>K</w:t>
      </w:r>
      <w:r w:rsidR="003576EF">
        <w:rPr>
          <w:rFonts w:ascii="Times New Roman" w:hAnsi="Times New Roman" w:cs="Times New Roman"/>
          <w:sz w:val="24"/>
          <w:szCs w:val="24"/>
        </w:rPr>
        <w:t xml:space="preserve">asa </w:t>
      </w:r>
      <w:r w:rsidR="00F1589D" w:rsidRPr="00F61575">
        <w:rPr>
          <w:rFonts w:ascii="Times New Roman" w:hAnsi="Times New Roman" w:cs="Times New Roman"/>
          <w:sz w:val="24"/>
          <w:szCs w:val="24"/>
        </w:rPr>
        <w:t>, ktor</w:t>
      </w:r>
      <w:r w:rsidR="003576EF">
        <w:rPr>
          <w:rFonts w:ascii="Times New Roman" w:hAnsi="Times New Roman" w:cs="Times New Roman"/>
          <w:sz w:val="24"/>
          <w:szCs w:val="24"/>
        </w:rPr>
        <w:t>ej</w:t>
      </w:r>
      <w:r w:rsidR="00F1589D" w:rsidRPr="00F61575">
        <w:rPr>
          <w:rFonts w:ascii="Times New Roman" w:hAnsi="Times New Roman" w:cs="Times New Roman"/>
          <w:sz w:val="24"/>
          <w:szCs w:val="24"/>
        </w:rPr>
        <w:t xml:space="preserve"> prevádzka bola </w:t>
      </w:r>
      <w:r w:rsidR="00976AFC" w:rsidRPr="00F61575">
        <w:rPr>
          <w:rFonts w:ascii="Times New Roman" w:hAnsi="Times New Roman" w:cs="Times New Roman"/>
          <w:sz w:val="24"/>
          <w:szCs w:val="24"/>
        </w:rPr>
        <w:t xml:space="preserve">z dôvodu podľa odseku 1 </w:t>
      </w:r>
      <w:r w:rsidR="00F1589D" w:rsidRPr="00F61575">
        <w:rPr>
          <w:rFonts w:ascii="Times New Roman" w:hAnsi="Times New Roman" w:cs="Times New Roman"/>
          <w:sz w:val="24"/>
          <w:szCs w:val="24"/>
        </w:rPr>
        <w:t>prerušená, najneskôr do desiatich  dní po</w:t>
      </w:r>
      <w:r w:rsidR="002E2D6E">
        <w:rPr>
          <w:rFonts w:ascii="Times New Roman" w:hAnsi="Times New Roman" w:cs="Times New Roman"/>
          <w:sz w:val="24"/>
          <w:szCs w:val="24"/>
        </w:rPr>
        <w:t xml:space="preserve"> obnovení prevádzky pokladnice eKasa</w:t>
      </w:r>
      <w:r w:rsidR="00144FA5" w:rsidRPr="00F61575">
        <w:rPr>
          <w:rFonts w:ascii="Times New Roman" w:hAnsi="Times New Roman" w:cs="Times New Roman"/>
          <w:sz w:val="24"/>
          <w:szCs w:val="24"/>
        </w:rPr>
        <w:t>.</w:t>
      </w:r>
      <w:r w:rsidR="00F1589D" w:rsidRPr="00F61575">
        <w:rPr>
          <w:rFonts w:ascii="Times New Roman" w:hAnsi="Times New Roman" w:cs="Times New Roman"/>
          <w:sz w:val="24"/>
          <w:szCs w:val="24"/>
        </w:rPr>
        <w:t xml:space="preserve"> </w:t>
      </w:r>
    </w:p>
    <w:p w14:paraId="1971ACE2" w14:textId="77777777" w:rsidR="00C55212" w:rsidRDefault="00C55212" w:rsidP="00BC003E">
      <w:pPr>
        <w:spacing w:after="0" w:line="240" w:lineRule="auto"/>
        <w:jc w:val="both"/>
        <w:rPr>
          <w:rFonts w:ascii="Times New Roman" w:hAnsi="Times New Roman" w:cs="Times New Roman"/>
          <w:sz w:val="24"/>
          <w:szCs w:val="24"/>
        </w:rPr>
      </w:pPr>
    </w:p>
    <w:p w14:paraId="39022C39" w14:textId="76D89E5B" w:rsidR="00C55212" w:rsidRPr="00C55212" w:rsidRDefault="00C55212" w:rsidP="00C55212">
      <w:pPr>
        <w:spacing w:after="0" w:line="240" w:lineRule="auto"/>
        <w:jc w:val="both"/>
        <w:rPr>
          <w:rFonts w:ascii="Times New Roman" w:hAnsi="Times New Roman" w:cs="Times New Roman"/>
          <w:sz w:val="24"/>
          <w:szCs w:val="24"/>
        </w:rPr>
      </w:pPr>
      <w:r w:rsidRPr="00F74EA4">
        <w:rPr>
          <w:rFonts w:ascii="Times New Roman" w:hAnsi="Times New Roman" w:cs="Times New Roman"/>
          <w:sz w:val="24"/>
          <w:szCs w:val="24"/>
        </w:rPr>
        <w:t>(4) Ak dôjde k poruche pokladničného programu, chráneného dátového úložiska, hardvérových prostriedkov a</w:t>
      </w:r>
      <w:r w:rsidR="006010FA" w:rsidRPr="00F74EA4">
        <w:rPr>
          <w:rFonts w:ascii="Times New Roman" w:hAnsi="Times New Roman" w:cs="Times New Roman"/>
          <w:sz w:val="24"/>
          <w:szCs w:val="24"/>
        </w:rPr>
        <w:t>lebo</w:t>
      </w:r>
      <w:r w:rsidRPr="00F74EA4">
        <w:rPr>
          <w:rFonts w:ascii="Times New Roman" w:hAnsi="Times New Roman" w:cs="Times New Roman"/>
          <w:sz w:val="24"/>
          <w:szCs w:val="24"/>
        </w:rPr>
        <w:t xml:space="preserve"> ďalších prostriedkov on-line registračnej pokladnice podľa § 2 písm.</w:t>
      </w:r>
      <w:r w:rsidR="0041172A" w:rsidRPr="00F74EA4">
        <w:rPr>
          <w:rFonts w:ascii="Times New Roman" w:hAnsi="Times New Roman" w:cs="Times New Roman"/>
          <w:sz w:val="24"/>
          <w:szCs w:val="24"/>
        </w:rPr>
        <w:t xml:space="preserve"> </w:t>
      </w:r>
      <w:r w:rsidR="001D67AF">
        <w:rPr>
          <w:rFonts w:ascii="Times New Roman" w:hAnsi="Times New Roman" w:cs="Times New Roman"/>
          <w:sz w:val="24"/>
          <w:szCs w:val="24"/>
        </w:rPr>
        <w:t>c</w:t>
      </w:r>
      <w:r w:rsidRPr="00F74EA4">
        <w:rPr>
          <w:rFonts w:ascii="Times New Roman" w:hAnsi="Times New Roman" w:cs="Times New Roman"/>
          <w:sz w:val="24"/>
          <w:szCs w:val="24"/>
        </w:rPr>
        <w:t>) alebo pokladničného programu, hardvérových prostriedkov a</w:t>
      </w:r>
      <w:r w:rsidR="006010FA" w:rsidRPr="00F74EA4">
        <w:rPr>
          <w:rFonts w:ascii="Times New Roman" w:hAnsi="Times New Roman" w:cs="Times New Roman"/>
          <w:sz w:val="24"/>
          <w:szCs w:val="24"/>
        </w:rPr>
        <w:t>lebo</w:t>
      </w:r>
      <w:r w:rsidRPr="00F74EA4">
        <w:rPr>
          <w:rFonts w:ascii="Times New Roman" w:hAnsi="Times New Roman" w:cs="Times New Roman"/>
          <w:sz w:val="24"/>
          <w:szCs w:val="24"/>
        </w:rPr>
        <w:t xml:space="preserve"> ďalších prostriedkov softvérovej on-line registračnej pokladnice podľa § 2 písm.</w:t>
      </w:r>
      <w:r w:rsidR="006010FA" w:rsidRPr="00F74EA4">
        <w:rPr>
          <w:rFonts w:ascii="Times New Roman" w:hAnsi="Times New Roman" w:cs="Times New Roman"/>
          <w:sz w:val="24"/>
          <w:szCs w:val="24"/>
        </w:rPr>
        <w:t xml:space="preserve"> </w:t>
      </w:r>
      <w:r w:rsidR="001D67AF">
        <w:rPr>
          <w:rFonts w:ascii="Times New Roman" w:hAnsi="Times New Roman" w:cs="Times New Roman"/>
          <w:sz w:val="24"/>
          <w:szCs w:val="24"/>
        </w:rPr>
        <w:t>d</w:t>
      </w:r>
      <w:r w:rsidRPr="00F74EA4">
        <w:rPr>
          <w:rFonts w:ascii="Times New Roman" w:hAnsi="Times New Roman" w:cs="Times New Roman"/>
          <w:sz w:val="24"/>
          <w:szCs w:val="24"/>
        </w:rPr>
        <w:t xml:space="preserve">) alebo koncového zariadenia virtuálnej registračnej pokladnice podľa § 2 písm. </w:t>
      </w:r>
      <w:r w:rsidR="001D67AF">
        <w:rPr>
          <w:rFonts w:ascii="Times New Roman" w:hAnsi="Times New Roman" w:cs="Times New Roman"/>
          <w:sz w:val="24"/>
          <w:szCs w:val="24"/>
        </w:rPr>
        <w:t>f</w:t>
      </w:r>
      <w:r w:rsidR="00692A92" w:rsidRPr="00F74EA4">
        <w:rPr>
          <w:rFonts w:ascii="Times New Roman" w:hAnsi="Times New Roman" w:cs="Times New Roman"/>
          <w:sz w:val="24"/>
          <w:szCs w:val="24"/>
        </w:rPr>
        <w:t>)</w:t>
      </w:r>
      <w:r w:rsidR="00E209BF">
        <w:rPr>
          <w:rFonts w:ascii="Times New Roman" w:hAnsi="Times New Roman" w:cs="Times New Roman"/>
          <w:sz w:val="24"/>
          <w:szCs w:val="24"/>
        </w:rPr>
        <w:t>,</w:t>
      </w:r>
      <w:r w:rsidRPr="00F74EA4">
        <w:rPr>
          <w:rFonts w:ascii="Times New Roman" w:hAnsi="Times New Roman" w:cs="Times New Roman"/>
          <w:sz w:val="24"/>
          <w:szCs w:val="24"/>
        </w:rPr>
        <w:t xml:space="preserve"> </w:t>
      </w:r>
      <w:r w:rsidR="00A345DF">
        <w:rPr>
          <w:rFonts w:ascii="Times New Roman" w:hAnsi="Times New Roman" w:cs="Times New Roman"/>
          <w:sz w:val="24"/>
          <w:szCs w:val="24"/>
        </w:rPr>
        <w:t xml:space="preserve">predávajúci </w:t>
      </w:r>
      <w:r w:rsidRPr="00F74EA4">
        <w:rPr>
          <w:rFonts w:ascii="Times New Roman" w:hAnsi="Times New Roman" w:cs="Times New Roman"/>
          <w:sz w:val="24"/>
          <w:szCs w:val="24"/>
        </w:rPr>
        <w:t xml:space="preserve">je povinný obnoviť prevádzku tejto pokladnice </w:t>
      </w:r>
      <w:r w:rsidR="00C218C5">
        <w:rPr>
          <w:rFonts w:ascii="Times New Roman" w:hAnsi="Times New Roman" w:cs="Times New Roman"/>
          <w:sz w:val="24"/>
          <w:szCs w:val="24"/>
        </w:rPr>
        <w:t>e</w:t>
      </w:r>
      <w:r w:rsidR="00F11AF4">
        <w:rPr>
          <w:rFonts w:ascii="Times New Roman" w:hAnsi="Times New Roman" w:cs="Times New Roman"/>
          <w:sz w:val="24"/>
          <w:szCs w:val="24"/>
        </w:rPr>
        <w:t>K</w:t>
      </w:r>
      <w:r w:rsidR="00C218C5">
        <w:rPr>
          <w:rFonts w:ascii="Times New Roman" w:hAnsi="Times New Roman" w:cs="Times New Roman"/>
          <w:sz w:val="24"/>
          <w:szCs w:val="24"/>
        </w:rPr>
        <w:t xml:space="preserve">asa </w:t>
      </w:r>
      <w:r w:rsidRPr="00F74EA4">
        <w:rPr>
          <w:rFonts w:ascii="Times New Roman" w:hAnsi="Times New Roman" w:cs="Times New Roman"/>
          <w:sz w:val="24"/>
          <w:szCs w:val="24"/>
        </w:rPr>
        <w:t xml:space="preserve">do 96 hodín od vzniku poruchy alebo začať používať </w:t>
      </w:r>
      <w:r w:rsidR="00692A92" w:rsidRPr="00F74EA4">
        <w:rPr>
          <w:rFonts w:ascii="Times New Roman" w:hAnsi="Times New Roman" w:cs="Times New Roman"/>
          <w:sz w:val="24"/>
          <w:szCs w:val="24"/>
        </w:rPr>
        <w:t xml:space="preserve">inú </w:t>
      </w:r>
      <w:r w:rsidRPr="00F74EA4">
        <w:rPr>
          <w:rFonts w:ascii="Times New Roman" w:hAnsi="Times New Roman" w:cs="Times New Roman"/>
          <w:sz w:val="24"/>
          <w:szCs w:val="24"/>
        </w:rPr>
        <w:t>pokladnicu</w:t>
      </w:r>
      <w:r w:rsidR="00C218C5">
        <w:rPr>
          <w:rFonts w:ascii="Times New Roman" w:hAnsi="Times New Roman" w:cs="Times New Roman"/>
          <w:sz w:val="24"/>
          <w:szCs w:val="24"/>
        </w:rPr>
        <w:t xml:space="preserve"> e</w:t>
      </w:r>
      <w:r w:rsidR="00F11AF4">
        <w:rPr>
          <w:rFonts w:ascii="Times New Roman" w:hAnsi="Times New Roman" w:cs="Times New Roman"/>
          <w:sz w:val="24"/>
          <w:szCs w:val="24"/>
        </w:rPr>
        <w:t>K</w:t>
      </w:r>
      <w:r w:rsidR="00C218C5">
        <w:rPr>
          <w:rFonts w:ascii="Times New Roman" w:hAnsi="Times New Roman" w:cs="Times New Roman"/>
          <w:sz w:val="24"/>
          <w:szCs w:val="24"/>
        </w:rPr>
        <w:t>asa</w:t>
      </w:r>
      <w:r w:rsidR="004304BF" w:rsidRPr="00F74EA4">
        <w:rPr>
          <w:rFonts w:ascii="Times New Roman" w:hAnsi="Times New Roman" w:cs="Times New Roman"/>
          <w:sz w:val="24"/>
          <w:szCs w:val="24"/>
        </w:rPr>
        <w:t>; za poruchu sa nepovažuje výpadok internetového signálu</w:t>
      </w:r>
      <w:r w:rsidRPr="00F74EA4">
        <w:rPr>
          <w:rFonts w:ascii="Times New Roman" w:hAnsi="Times New Roman" w:cs="Times New Roman"/>
          <w:sz w:val="24"/>
          <w:szCs w:val="24"/>
        </w:rPr>
        <w:t xml:space="preserve">. </w:t>
      </w:r>
      <w:r w:rsidRPr="00FD3BA8">
        <w:rPr>
          <w:rFonts w:ascii="Times New Roman" w:hAnsi="Times New Roman" w:cs="Times New Roman"/>
          <w:sz w:val="24"/>
          <w:szCs w:val="24"/>
        </w:rPr>
        <w:t xml:space="preserve">Dátum a čas vzniku poruchy je </w:t>
      </w:r>
      <w:r w:rsidR="00A345DF" w:rsidRPr="00FD3BA8">
        <w:rPr>
          <w:rFonts w:ascii="Times New Roman" w:hAnsi="Times New Roman" w:cs="Times New Roman"/>
          <w:sz w:val="24"/>
          <w:szCs w:val="24"/>
        </w:rPr>
        <w:t xml:space="preserve">predávajúci </w:t>
      </w:r>
      <w:r w:rsidRPr="00FD3BA8">
        <w:rPr>
          <w:rFonts w:ascii="Times New Roman" w:hAnsi="Times New Roman" w:cs="Times New Roman"/>
          <w:sz w:val="24"/>
          <w:szCs w:val="24"/>
        </w:rPr>
        <w:t>povinný oznámiť prostredníctvom e</w:t>
      </w:r>
      <w:r w:rsidR="003915F7" w:rsidRPr="00FD3BA8">
        <w:rPr>
          <w:rFonts w:ascii="Times New Roman" w:hAnsi="Times New Roman" w:cs="Times New Roman"/>
          <w:sz w:val="24"/>
          <w:szCs w:val="24"/>
        </w:rPr>
        <w:t>K</w:t>
      </w:r>
      <w:r w:rsidRPr="00FD3BA8">
        <w:rPr>
          <w:rFonts w:ascii="Times New Roman" w:hAnsi="Times New Roman" w:cs="Times New Roman"/>
          <w:sz w:val="24"/>
          <w:szCs w:val="24"/>
        </w:rPr>
        <w:t xml:space="preserve">asa zóny </w:t>
      </w:r>
      <w:r w:rsidR="00A345DF" w:rsidRPr="00FD3BA8">
        <w:rPr>
          <w:rFonts w:ascii="Times New Roman" w:hAnsi="Times New Roman" w:cs="Times New Roman"/>
          <w:sz w:val="24"/>
          <w:szCs w:val="24"/>
        </w:rPr>
        <w:t>predávajúceho</w:t>
      </w:r>
      <w:r w:rsidRPr="00FD3BA8">
        <w:rPr>
          <w:rFonts w:ascii="Times New Roman" w:hAnsi="Times New Roman" w:cs="Times New Roman"/>
          <w:sz w:val="24"/>
          <w:szCs w:val="24"/>
        </w:rPr>
        <w:t xml:space="preserve"> najneskôr do konca pracovného dňa, v ktorom došlo k poruche, a to spôsobom, ktorý </w:t>
      </w:r>
      <w:r w:rsidR="00EF7853">
        <w:rPr>
          <w:rFonts w:ascii="Times New Roman" w:hAnsi="Times New Roman" w:cs="Times New Roman"/>
          <w:sz w:val="24"/>
          <w:szCs w:val="24"/>
        </w:rPr>
        <w:t>určí</w:t>
      </w:r>
      <w:r w:rsidRPr="00FD3BA8">
        <w:rPr>
          <w:rFonts w:ascii="Times New Roman" w:hAnsi="Times New Roman" w:cs="Times New Roman"/>
          <w:sz w:val="24"/>
          <w:szCs w:val="24"/>
        </w:rPr>
        <w:t xml:space="preserve"> finančné riaditeľstvo</w:t>
      </w:r>
      <w:r w:rsidR="00EF7853">
        <w:rPr>
          <w:rFonts w:ascii="Times New Roman" w:hAnsi="Times New Roman" w:cs="Times New Roman"/>
          <w:sz w:val="24"/>
          <w:szCs w:val="24"/>
        </w:rPr>
        <w:t xml:space="preserve"> a uverejní ho</w:t>
      </w:r>
      <w:r w:rsidRPr="00FD3BA8">
        <w:rPr>
          <w:rFonts w:ascii="Times New Roman" w:hAnsi="Times New Roman" w:cs="Times New Roman"/>
          <w:sz w:val="24"/>
          <w:szCs w:val="24"/>
        </w:rPr>
        <w:t xml:space="preserve"> na svojom webovom sídle.</w:t>
      </w:r>
    </w:p>
    <w:p w14:paraId="2367638C" w14:textId="77777777" w:rsidR="00DD1ACF" w:rsidRPr="00F61575" w:rsidRDefault="00DD1ACF" w:rsidP="00BC003E">
      <w:pPr>
        <w:spacing w:after="0" w:line="240" w:lineRule="auto"/>
        <w:jc w:val="both"/>
        <w:rPr>
          <w:rFonts w:ascii="Times New Roman" w:hAnsi="Times New Roman" w:cs="Times New Roman"/>
          <w:sz w:val="24"/>
          <w:szCs w:val="24"/>
        </w:rPr>
      </w:pPr>
    </w:p>
    <w:p w14:paraId="5062A75C" w14:textId="77777777" w:rsidR="00466CA4" w:rsidRPr="00F61575" w:rsidRDefault="00466CA4" w:rsidP="00E2279C">
      <w:pPr>
        <w:spacing w:after="0" w:line="240" w:lineRule="auto"/>
        <w:jc w:val="both"/>
        <w:rPr>
          <w:rFonts w:ascii="Times New Roman" w:hAnsi="Times New Roman" w:cs="Times New Roman"/>
          <w:sz w:val="24"/>
          <w:szCs w:val="24"/>
        </w:rPr>
      </w:pPr>
    </w:p>
    <w:p w14:paraId="73BB426B" w14:textId="77777777" w:rsidR="00F1589D" w:rsidRPr="00F61575" w:rsidRDefault="00F1589D" w:rsidP="00636137">
      <w:pPr>
        <w:spacing w:after="0" w:line="240" w:lineRule="auto"/>
        <w:jc w:val="center"/>
        <w:rPr>
          <w:rFonts w:ascii="Times New Roman" w:hAnsi="Times New Roman" w:cs="Times New Roman"/>
          <w:sz w:val="24"/>
          <w:szCs w:val="24"/>
        </w:rPr>
      </w:pPr>
      <w:r w:rsidRPr="00F61575">
        <w:rPr>
          <w:rFonts w:ascii="Times New Roman" w:hAnsi="Times New Roman" w:cs="Times New Roman"/>
          <w:sz w:val="24"/>
          <w:szCs w:val="24"/>
        </w:rPr>
        <w:t>§ 1</w:t>
      </w:r>
      <w:r w:rsidR="00636137" w:rsidRPr="00F61575">
        <w:rPr>
          <w:rFonts w:ascii="Times New Roman" w:hAnsi="Times New Roman" w:cs="Times New Roman"/>
          <w:sz w:val="24"/>
          <w:szCs w:val="24"/>
        </w:rPr>
        <w:t>2</w:t>
      </w:r>
    </w:p>
    <w:p w14:paraId="71F00671" w14:textId="1A1B8A2A" w:rsidR="00F1589D" w:rsidRPr="00F61575" w:rsidRDefault="00F1589D" w:rsidP="00636137">
      <w:pPr>
        <w:spacing w:after="0" w:line="240" w:lineRule="auto"/>
        <w:jc w:val="center"/>
        <w:rPr>
          <w:rFonts w:ascii="Times New Roman" w:hAnsi="Times New Roman" w:cs="Times New Roman"/>
          <w:sz w:val="24"/>
          <w:szCs w:val="24"/>
        </w:rPr>
      </w:pPr>
      <w:r w:rsidRPr="00F61575">
        <w:rPr>
          <w:rFonts w:ascii="Times New Roman" w:hAnsi="Times New Roman" w:cs="Times New Roman"/>
          <w:sz w:val="24"/>
          <w:szCs w:val="24"/>
        </w:rPr>
        <w:t>Ukončenie použ</w:t>
      </w:r>
      <w:r w:rsidR="00BD1C7B" w:rsidRPr="00F61575">
        <w:rPr>
          <w:rFonts w:ascii="Times New Roman" w:hAnsi="Times New Roman" w:cs="Times New Roman"/>
          <w:sz w:val="24"/>
          <w:szCs w:val="24"/>
        </w:rPr>
        <w:t>ívania pokladnice e</w:t>
      </w:r>
      <w:r w:rsidR="003915F7">
        <w:rPr>
          <w:rFonts w:ascii="Times New Roman" w:hAnsi="Times New Roman" w:cs="Times New Roman"/>
          <w:sz w:val="24"/>
          <w:szCs w:val="24"/>
        </w:rPr>
        <w:t>K</w:t>
      </w:r>
      <w:r w:rsidR="00BD1C7B" w:rsidRPr="00F61575">
        <w:rPr>
          <w:rFonts w:ascii="Times New Roman" w:hAnsi="Times New Roman" w:cs="Times New Roman"/>
          <w:sz w:val="24"/>
          <w:szCs w:val="24"/>
        </w:rPr>
        <w:t xml:space="preserve">asa </w:t>
      </w:r>
    </w:p>
    <w:p w14:paraId="20341BC2" w14:textId="77777777" w:rsidR="00636137" w:rsidRPr="00F61575" w:rsidRDefault="00636137" w:rsidP="00636137">
      <w:pPr>
        <w:spacing w:after="0" w:line="240" w:lineRule="auto"/>
        <w:jc w:val="center"/>
        <w:rPr>
          <w:rFonts w:ascii="Times New Roman" w:hAnsi="Times New Roman" w:cs="Times New Roman"/>
          <w:sz w:val="24"/>
          <w:szCs w:val="24"/>
        </w:rPr>
      </w:pPr>
    </w:p>
    <w:p w14:paraId="0A199AF3" w14:textId="77777777" w:rsidR="005511E6" w:rsidRPr="003F745F" w:rsidRDefault="005511E6" w:rsidP="005511E6">
      <w:pPr>
        <w:spacing w:after="0" w:line="240" w:lineRule="auto"/>
        <w:jc w:val="both"/>
        <w:rPr>
          <w:rFonts w:ascii="Arial Narrow" w:hAnsi="Arial Narrow" w:cs="Calibri"/>
          <w:color w:val="70AD47" w:themeColor="accent6"/>
        </w:rPr>
      </w:pPr>
    </w:p>
    <w:p w14:paraId="135A1BF8" w14:textId="556C8554" w:rsidR="005511E6" w:rsidRPr="008F5679" w:rsidRDefault="005511E6" w:rsidP="005511E6">
      <w:pPr>
        <w:spacing w:after="0" w:line="240" w:lineRule="auto"/>
        <w:jc w:val="both"/>
        <w:rPr>
          <w:rFonts w:ascii="Times New Roman" w:hAnsi="Times New Roman" w:cs="Times New Roman"/>
          <w:color w:val="000000" w:themeColor="text1"/>
          <w:sz w:val="24"/>
          <w:szCs w:val="24"/>
        </w:rPr>
      </w:pPr>
      <w:r w:rsidRPr="008F5679">
        <w:rPr>
          <w:rFonts w:ascii="Times New Roman" w:hAnsi="Times New Roman" w:cs="Times New Roman"/>
          <w:color w:val="000000" w:themeColor="text1"/>
          <w:sz w:val="24"/>
          <w:szCs w:val="24"/>
        </w:rPr>
        <w:t xml:space="preserve">(1) </w:t>
      </w:r>
      <w:r w:rsidR="00A345DF">
        <w:rPr>
          <w:rFonts w:ascii="Times New Roman" w:hAnsi="Times New Roman" w:cs="Times New Roman"/>
          <w:sz w:val="24"/>
          <w:szCs w:val="24"/>
        </w:rPr>
        <w:t>Predávajúci</w:t>
      </w:r>
      <w:r w:rsidRPr="008F5679">
        <w:rPr>
          <w:rFonts w:ascii="Times New Roman" w:hAnsi="Times New Roman" w:cs="Times New Roman"/>
          <w:color w:val="000000" w:themeColor="text1"/>
          <w:sz w:val="24"/>
          <w:szCs w:val="24"/>
        </w:rPr>
        <w:t xml:space="preserve"> je povinný oznámiť ukončenie používania pokladnice e</w:t>
      </w:r>
      <w:r w:rsidR="003915F7">
        <w:rPr>
          <w:rFonts w:ascii="Times New Roman" w:hAnsi="Times New Roman" w:cs="Times New Roman"/>
          <w:color w:val="000000" w:themeColor="text1"/>
          <w:sz w:val="24"/>
          <w:szCs w:val="24"/>
        </w:rPr>
        <w:t>K</w:t>
      </w:r>
      <w:r w:rsidRPr="008F5679">
        <w:rPr>
          <w:rFonts w:ascii="Times New Roman" w:hAnsi="Times New Roman" w:cs="Times New Roman"/>
          <w:color w:val="000000" w:themeColor="text1"/>
          <w:sz w:val="24"/>
          <w:szCs w:val="24"/>
        </w:rPr>
        <w:t xml:space="preserve">asa ktorémukoľvek daňovému úradu najneskôr do troch pracovných dní od ukončenia jej používania; oznámenie sa podáva v predpísanej štruktúrovanej forme spôsobom podľa Daňového poriadku prostredníctvom na to určeného elektronického formulára, ktorý </w:t>
      </w:r>
      <w:r w:rsidR="00EF7853">
        <w:rPr>
          <w:rFonts w:ascii="Times New Roman" w:hAnsi="Times New Roman" w:cs="Times New Roman"/>
          <w:color w:val="000000" w:themeColor="text1"/>
          <w:sz w:val="24"/>
          <w:szCs w:val="24"/>
        </w:rPr>
        <w:t xml:space="preserve">určí </w:t>
      </w:r>
      <w:r w:rsidRPr="008F5679">
        <w:rPr>
          <w:rFonts w:ascii="Times New Roman" w:hAnsi="Times New Roman" w:cs="Times New Roman"/>
          <w:color w:val="000000" w:themeColor="text1"/>
          <w:sz w:val="24"/>
          <w:szCs w:val="24"/>
        </w:rPr>
        <w:t>finančné riaditeľstvo</w:t>
      </w:r>
      <w:r w:rsidR="000E1289">
        <w:rPr>
          <w:rFonts w:ascii="Times New Roman" w:hAnsi="Times New Roman" w:cs="Times New Roman"/>
          <w:color w:val="000000" w:themeColor="text1"/>
          <w:sz w:val="24"/>
          <w:szCs w:val="24"/>
        </w:rPr>
        <w:t xml:space="preserve"> a</w:t>
      </w:r>
      <w:r w:rsidRPr="008F5679">
        <w:rPr>
          <w:rFonts w:ascii="Times New Roman" w:hAnsi="Times New Roman" w:cs="Times New Roman"/>
          <w:color w:val="000000" w:themeColor="text1"/>
          <w:sz w:val="24"/>
          <w:szCs w:val="24"/>
        </w:rPr>
        <w:t xml:space="preserve"> </w:t>
      </w:r>
      <w:r w:rsidR="00EF7853">
        <w:rPr>
          <w:rFonts w:ascii="Times New Roman" w:hAnsi="Times New Roman" w:cs="Times New Roman"/>
          <w:color w:val="000000" w:themeColor="text1"/>
          <w:sz w:val="24"/>
          <w:szCs w:val="24"/>
        </w:rPr>
        <w:t xml:space="preserve">uverejní ho </w:t>
      </w:r>
      <w:r w:rsidRPr="008F5679">
        <w:rPr>
          <w:rFonts w:ascii="Times New Roman" w:hAnsi="Times New Roman" w:cs="Times New Roman"/>
          <w:color w:val="000000" w:themeColor="text1"/>
          <w:sz w:val="24"/>
          <w:szCs w:val="24"/>
        </w:rPr>
        <w:t>na svojom webovom sídle. Daňový úrad ukončí používanie pokladnice e</w:t>
      </w:r>
      <w:r w:rsidR="003915F7">
        <w:rPr>
          <w:rFonts w:ascii="Times New Roman" w:hAnsi="Times New Roman" w:cs="Times New Roman"/>
          <w:color w:val="000000" w:themeColor="text1"/>
          <w:sz w:val="24"/>
          <w:szCs w:val="24"/>
        </w:rPr>
        <w:t>K</w:t>
      </w:r>
      <w:r w:rsidRPr="008F5679">
        <w:rPr>
          <w:rFonts w:ascii="Times New Roman" w:hAnsi="Times New Roman" w:cs="Times New Roman"/>
          <w:color w:val="000000" w:themeColor="text1"/>
          <w:sz w:val="24"/>
          <w:szCs w:val="24"/>
        </w:rPr>
        <w:t>asa zrušením kódu pokladnice e</w:t>
      </w:r>
      <w:r w:rsidR="003915F7">
        <w:rPr>
          <w:rFonts w:ascii="Times New Roman" w:hAnsi="Times New Roman" w:cs="Times New Roman"/>
          <w:color w:val="000000" w:themeColor="text1"/>
          <w:sz w:val="24"/>
          <w:szCs w:val="24"/>
        </w:rPr>
        <w:t>K</w:t>
      </w:r>
      <w:r w:rsidRPr="008F5679">
        <w:rPr>
          <w:rFonts w:ascii="Times New Roman" w:hAnsi="Times New Roman" w:cs="Times New Roman"/>
          <w:color w:val="000000" w:themeColor="text1"/>
          <w:sz w:val="24"/>
          <w:szCs w:val="24"/>
        </w:rPr>
        <w:t xml:space="preserve">asa bez zbytočného odkladu. Ak </w:t>
      </w:r>
      <w:r w:rsidR="00A345DF">
        <w:rPr>
          <w:rFonts w:ascii="Times New Roman" w:hAnsi="Times New Roman" w:cs="Times New Roman"/>
          <w:sz w:val="24"/>
          <w:szCs w:val="24"/>
        </w:rPr>
        <w:t>predávajúci</w:t>
      </w:r>
      <w:r w:rsidRPr="008F5679">
        <w:rPr>
          <w:rFonts w:ascii="Times New Roman" w:hAnsi="Times New Roman" w:cs="Times New Roman"/>
          <w:color w:val="000000" w:themeColor="text1"/>
          <w:sz w:val="24"/>
          <w:szCs w:val="24"/>
        </w:rPr>
        <w:t xml:space="preserve"> požiada o zrušenie kódu pokladnice e</w:t>
      </w:r>
      <w:r w:rsidR="003915F7">
        <w:rPr>
          <w:rFonts w:ascii="Times New Roman" w:hAnsi="Times New Roman" w:cs="Times New Roman"/>
          <w:color w:val="000000" w:themeColor="text1"/>
          <w:sz w:val="24"/>
          <w:szCs w:val="24"/>
        </w:rPr>
        <w:t>K</w:t>
      </w:r>
      <w:r w:rsidRPr="008F5679">
        <w:rPr>
          <w:rFonts w:ascii="Times New Roman" w:hAnsi="Times New Roman" w:cs="Times New Roman"/>
          <w:color w:val="000000" w:themeColor="text1"/>
          <w:sz w:val="24"/>
          <w:szCs w:val="24"/>
        </w:rPr>
        <w:t>asa, ktorú neuviedol do prevádzky, daňový úrad zruší kód pokladnice e</w:t>
      </w:r>
      <w:r w:rsidR="00647430">
        <w:rPr>
          <w:rFonts w:ascii="Times New Roman" w:hAnsi="Times New Roman" w:cs="Times New Roman"/>
          <w:color w:val="000000" w:themeColor="text1"/>
          <w:sz w:val="24"/>
          <w:szCs w:val="24"/>
        </w:rPr>
        <w:t>K</w:t>
      </w:r>
      <w:r w:rsidRPr="008F5679">
        <w:rPr>
          <w:rFonts w:ascii="Times New Roman" w:hAnsi="Times New Roman" w:cs="Times New Roman"/>
          <w:color w:val="000000" w:themeColor="text1"/>
          <w:sz w:val="24"/>
          <w:szCs w:val="24"/>
        </w:rPr>
        <w:t>asa bez zbytočného odkladu.</w:t>
      </w:r>
    </w:p>
    <w:p w14:paraId="02EFBBB6" w14:textId="77777777" w:rsidR="005511E6" w:rsidRPr="008F5679" w:rsidRDefault="005511E6" w:rsidP="005511E6">
      <w:pPr>
        <w:spacing w:after="0" w:line="240" w:lineRule="auto"/>
        <w:jc w:val="both"/>
        <w:rPr>
          <w:rFonts w:ascii="Times New Roman" w:hAnsi="Times New Roman" w:cs="Times New Roman"/>
          <w:color w:val="000000" w:themeColor="text1"/>
          <w:sz w:val="24"/>
          <w:szCs w:val="24"/>
        </w:rPr>
      </w:pPr>
    </w:p>
    <w:p w14:paraId="4200D496" w14:textId="7AE6A1BE" w:rsidR="005511E6" w:rsidRPr="008F5679" w:rsidRDefault="005511E6" w:rsidP="005511E6">
      <w:pPr>
        <w:spacing w:after="0" w:line="240" w:lineRule="auto"/>
        <w:jc w:val="both"/>
        <w:rPr>
          <w:rFonts w:ascii="Times New Roman" w:hAnsi="Times New Roman" w:cs="Times New Roman"/>
          <w:color w:val="000000" w:themeColor="text1"/>
          <w:sz w:val="24"/>
          <w:szCs w:val="24"/>
        </w:rPr>
      </w:pPr>
      <w:r w:rsidRPr="008F5679">
        <w:rPr>
          <w:rFonts w:ascii="Times New Roman" w:hAnsi="Times New Roman" w:cs="Times New Roman"/>
          <w:color w:val="000000" w:themeColor="text1"/>
          <w:sz w:val="24"/>
          <w:szCs w:val="24"/>
        </w:rPr>
        <w:t>(2) Daňový úrad ukončí používanie pokladnice e</w:t>
      </w:r>
      <w:r w:rsidR="00647430">
        <w:rPr>
          <w:rFonts w:ascii="Times New Roman" w:hAnsi="Times New Roman" w:cs="Times New Roman"/>
          <w:color w:val="000000" w:themeColor="text1"/>
          <w:sz w:val="24"/>
          <w:szCs w:val="24"/>
        </w:rPr>
        <w:t>K</w:t>
      </w:r>
      <w:r w:rsidRPr="008F5679">
        <w:rPr>
          <w:rFonts w:ascii="Times New Roman" w:hAnsi="Times New Roman" w:cs="Times New Roman"/>
          <w:color w:val="000000" w:themeColor="text1"/>
          <w:sz w:val="24"/>
          <w:szCs w:val="24"/>
        </w:rPr>
        <w:t>asa aj</w:t>
      </w:r>
    </w:p>
    <w:p w14:paraId="34E8636D" w14:textId="77777777" w:rsidR="005511E6" w:rsidRPr="008F5679" w:rsidRDefault="005511E6" w:rsidP="005511E6">
      <w:pPr>
        <w:spacing w:after="0" w:line="240" w:lineRule="auto"/>
        <w:jc w:val="both"/>
        <w:rPr>
          <w:rFonts w:ascii="Times New Roman" w:hAnsi="Times New Roman" w:cs="Times New Roman"/>
          <w:color w:val="000000" w:themeColor="text1"/>
          <w:sz w:val="24"/>
          <w:szCs w:val="24"/>
        </w:rPr>
      </w:pPr>
      <w:r w:rsidRPr="008F5679">
        <w:rPr>
          <w:rFonts w:ascii="Times New Roman" w:hAnsi="Times New Roman" w:cs="Times New Roman"/>
          <w:color w:val="000000" w:themeColor="text1"/>
          <w:sz w:val="24"/>
          <w:szCs w:val="24"/>
        </w:rPr>
        <w:t xml:space="preserve">a) po úmrtí </w:t>
      </w:r>
      <w:r w:rsidR="00A345DF">
        <w:rPr>
          <w:rFonts w:ascii="Times New Roman" w:hAnsi="Times New Roman" w:cs="Times New Roman"/>
          <w:sz w:val="24"/>
          <w:szCs w:val="24"/>
        </w:rPr>
        <w:t>predávajúceho</w:t>
      </w:r>
      <w:r w:rsidRPr="008F5679">
        <w:rPr>
          <w:rFonts w:ascii="Times New Roman" w:hAnsi="Times New Roman" w:cs="Times New Roman"/>
          <w:color w:val="000000" w:themeColor="text1"/>
          <w:sz w:val="24"/>
          <w:szCs w:val="24"/>
        </w:rPr>
        <w:t xml:space="preserve">, pri zániku </w:t>
      </w:r>
      <w:r w:rsidR="00903E73">
        <w:rPr>
          <w:rFonts w:ascii="Times New Roman" w:hAnsi="Times New Roman" w:cs="Times New Roman"/>
          <w:sz w:val="24"/>
          <w:szCs w:val="24"/>
        </w:rPr>
        <w:t>predávajúceho</w:t>
      </w:r>
      <w:r w:rsidRPr="008F5679">
        <w:rPr>
          <w:rFonts w:ascii="Times New Roman" w:hAnsi="Times New Roman" w:cs="Times New Roman"/>
          <w:color w:val="000000" w:themeColor="text1"/>
          <w:sz w:val="24"/>
          <w:szCs w:val="24"/>
        </w:rPr>
        <w:t xml:space="preserve">, ktorý bol zrušený bez likvidácie, po výmaze </w:t>
      </w:r>
      <w:r w:rsidR="00903E73">
        <w:rPr>
          <w:rFonts w:ascii="Times New Roman" w:hAnsi="Times New Roman" w:cs="Times New Roman"/>
          <w:sz w:val="24"/>
          <w:szCs w:val="24"/>
        </w:rPr>
        <w:t>predávajúceho</w:t>
      </w:r>
      <w:r w:rsidRPr="008F5679">
        <w:rPr>
          <w:rFonts w:ascii="Times New Roman" w:hAnsi="Times New Roman" w:cs="Times New Roman"/>
          <w:color w:val="000000" w:themeColor="text1"/>
          <w:sz w:val="24"/>
          <w:szCs w:val="24"/>
        </w:rPr>
        <w:t xml:space="preserve"> z obchodného registra bez právneho nástupcu alebo po výmaze z iného obdobného registra bez právneho nástupcu, alebo ak je nástupcom Slovenská republika,</w:t>
      </w:r>
    </w:p>
    <w:p w14:paraId="3E0B58BA" w14:textId="77777777" w:rsidR="005511E6" w:rsidRDefault="0066604C" w:rsidP="005511E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r w:rsidR="005511E6" w:rsidRPr="008F5679">
        <w:rPr>
          <w:rFonts w:ascii="Times New Roman" w:hAnsi="Times New Roman" w:cs="Times New Roman"/>
          <w:color w:val="000000" w:themeColor="text1"/>
          <w:sz w:val="24"/>
          <w:szCs w:val="24"/>
        </w:rPr>
        <w:t xml:space="preserve">) z vlastného podnetu alebo z podnetu colného úradu, finančného riaditeľstva alebo Kriminálneho úradu finančnej správy, ak je takéto konanie daňového úradu nevyhnutné na zabezpečenie účelu tohto zákona; o tejto skutočnosti daňový úrad </w:t>
      </w:r>
      <w:r w:rsidR="00A345DF">
        <w:rPr>
          <w:rFonts w:ascii="Times New Roman" w:hAnsi="Times New Roman" w:cs="Times New Roman"/>
          <w:sz w:val="24"/>
          <w:szCs w:val="24"/>
        </w:rPr>
        <w:t xml:space="preserve">predávajúcemu </w:t>
      </w:r>
      <w:r w:rsidR="005511E6" w:rsidRPr="008F5679">
        <w:rPr>
          <w:rFonts w:ascii="Times New Roman" w:hAnsi="Times New Roman" w:cs="Times New Roman"/>
          <w:color w:val="000000" w:themeColor="text1"/>
          <w:sz w:val="24"/>
          <w:szCs w:val="24"/>
        </w:rPr>
        <w:t xml:space="preserve">zašle písomné oznámenie, </w:t>
      </w:r>
    </w:p>
    <w:p w14:paraId="442F4FF4" w14:textId="2D246558" w:rsidR="005511E6" w:rsidRPr="008F5679" w:rsidRDefault="0066604C" w:rsidP="005511E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w:t>
      </w:r>
      <w:r w:rsidR="005511E6" w:rsidRPr="008F5679">
        <w:rPr>
          <w:rFonts w:ascii="Times New Roman" w:hAnsi="Times New Roman" w:cs="Times New Roman"/>
          <w:color w:val="000000" w:themeColor="text1"/>
          <w:sz w:val="24"/>
          <w:szCs w:val="24"/>
        </w:rPr>
        <w:t>) ak z pokladnice e</w:t>
      </w:r>
      <w:r w:rsidR="00647430">
        <w:rPr>
          <w:rFonts w:ascii="Times New Roman" w:hAnsi="Times New Roman" w:cs="Times New Roman"/>
          <w:color w:val="000000" w:themeColor="text1"/>
          <w:sz w:val="24"/>
          <w:szCs w:val="24"/>
        </w:rPr>
        <w:t>K</w:t>
      </w:r>
      <w:r w:rsidR="005511E6" w:rsidRPr="008F5679">
        <w:rPr>
          <w:rFonts w:ascii="Times New Roman" w:hAnsi="Times New Roman" w:cs="Times New Roman"/>
          <w:color w:val="000000" w:themeColor="text1"/>
          <w:sz w:val="24"/>
          <w:szCs w:val="24"/>
        </w:rPr>
        <w:t xml:space="preserve">asa nebola za posledných 24 mesiacov odoslaná žiadna dátová správa; o tejto skutočnosti daňový úrad </w:t>
      </w:r>
      <w:r w:rsidR="00A345DF">
        <w:rPr>
          <w:rFonts w:ascii="Times New Roman" w:hAnsi="Times New Roman" w:cs="Times New Roman"/>
          <w:sz w:val="24"/>
          <w:szCs w:val="24"/>
        </w:rPr>
        <w:t xml:space="preserve">predávajúcemu </w:t>
      </w:r>
      <w:r w:rsidR="005511E6" w:rsidRPr="008F5679">
        <w:rPr>
          <w:rFonts w:ascii="Times New Roman" w:hAnsi="Times New Roman" w:cs="Times New Roman"/>
          <w:color w:val="000000" w:themeColor="text1"/>
          <w:sz w:val="24"/>
          <w:szCs w:val="24"/>
        </w:rPr>
        <w:t xml:space="preserve">zašle písomné oznámenie. </w:t>
      </w:r>
    </w:p>
    <w:p w14:paraId="661B1C21" w14:textId="77777777" w:rsidR="005511E6" w:rsidRPr="008F5679" w:rsidRDefault="005511E6" w:rsidP="005511E6">
      <w:pPr>
        <w:spacing w:after="0" w:line="240" w:lineRule="auto"/>
        <w:jc w:val="both"/>
        <w:rPr>
          <w:rFonts w:ascii="Times New Roman" w:hAnsi="Times New Roman" w:cs="Times New Roman"/>
          <w:color w:val="000000" w:themeColor="text1"/>
          <w:sz w:val="24"/>
          <w:szCs w:val="24"/>
        </w:rPr>
      </w:pPr>
    </w:p>
    <w:p w14:paraId="39130BAF" w14:textId="78D0E9D9" w:rsidR="005511E6" w:rsidRPr="008F5679" w:rsidRDefault="005511E6" w:rsidP="005511E6">
      <w:pPr>
        <w:spacing w:after="0" w:line="240" w:lineRule="auto"/>
        <w:jc w:val="both"/>
        <w:rPr>
          <w:rFonts w:ascii="Times New Roman" w:hAnsi="Times New Roman" w:cs="Times New Roman"/>
          <w:color w:val="000000" w:themeColor="text1"/>
          <w:sz w:val="24"/>
          <w:szCs w:val="24"/>
        </w:rPr>
      </w:pPr>
      <w:r w:rsidRPr="008F5679">
        <w:rPr>
          <w:rFonts w:ascii="Times New Roman" w:hAnsi="Times New Roman" w:cs="Times New Roman"/>
          <w:color w:val="000000" w:themeColor="text1"/>
          <w:sz w:val="24"/>
          <w:szCs w:val="24"/>
        </w:rPr>
        <w:t xml:space="preserve">(3) Ak </w:t>
      </w:r>
      <w:r w:rsidR="00A345DF">
        <w:rPr>
          <w:rFonts w:ascii="Times New Roman" w:hAnsi="Times New Roman" w:cs="Times New Roman"/>
          <w:sz w:val="24"/>
          <w:szCs w:val="24"/>
        </w:rPr>
        <w:t xml:space="preserve">predávajúci </w:t>
      </w:r>
      <w:r w:rsidRPr="008F5679">
        <w:rPr>
          <w:rFonts w:ascii="Times New Roman" w:hAnsi="Times New Roman" w:cs="Times New Roman"/>
          <w:color w:val="000000" w:themeColor="text1"/>
          <w:sz w:val="24"/>
          <w:szCs w:val="24"/>
        </w:rPr>
        <w:t>chce opätovne používať pokladnicu e</w:t>
      </w:r>
      <w:r w:rsidR="00436708">
        <w:rPr>
          <w:rFonts w:ascii="Times New Roman" w:hAnsi="Times New Roman" w:cs="Times New Roman"/>
          <w:color w:val="000000" w:themeColor="text1"/>
          <w:sz w:val="24"/>
          <w:szCs w:val="24"/>
        </w:rPr>
        <w:t>K</w:t>
      </w:r>
      <w:r w:rsidRPr="008F5679">
        <w:rPr>
          <w:rFonts w:ascii="Times New Roman" w:hAnsi="Times New Roman" w:cs="Times New Roman"/>
          <w:color w:val="000000" w:themeColor="text1"/>
          <w:sz w:val="24"/>
          <w:szCs w:val="24"/>
        </w:rPr>
        <w:t xml:space="preserve">asa, </w:t>
      </w:r>
      <w:r w:rsidR="007C5AD4" w:rsidRPr="008F5679">
        <w:rPr>
          <w:rFonts w:ascii="Times New Roman" w:hAnsi="Times New Roman" w:cs="Times New Roman"/>
          <w:color w:val="000000" w:themeColor="text1"/>
          <w:sz w:val="24"/>
          <w:szCs w:val="24"/>
        </w:rPr>
        <w:t>je povinný postupovať podľa § 7</w:t>
      </w:r>
      <w:r w:rsidRPr="008F5679">
        <w:rPr>
          <w:rFonts w:ascii="Times New Roman" w:hAnsi="Times New Roman" w:cs="Times New Roman"/>
          <w:color w:val="000000" w:themeColor="text1"/>
          <w:sz w:val="24"/>
          <w:szCs w:val="24"/>
        </w:rPr>
        <w:t>.</w:t>
      </w:r>
    </w:p>
    <w:p w14:paraId="2AB40F6B" w14:textId="77777777" w:rsidR="005511E6" w:rsidRPr="008F5679" w:rsidRDefault="005511E6" w:rsidP="005511E6">
      <w:pPr>
        <w:spacing w:after="0" w:line="240" w:lineRule="auto"/>
        <w:jc w:val="both"/>
        <w:rPr>
          <w:rFonts w:ascii="Times New Roman" w:hAnsi="Times New Roman" w:cs="Times New Roman"/>
          <w:color w:val="000000" w:themeColor="text1"/>
          <w:sz w:val="24"/>
          <w:szCs w:val="24"/>
        </w:rPr>
      </w:pPr>
    </w:p>
    <w:p w14:paraId="58C0435A" w14:textId="7F122736" w:rsidR="005511E6" w:rsidRPr="008F5679" w:rsidRDefault="005511E6" w:rsidP="005511E6">
      <w:pPr>
        <w:spacing w:after="0" w:line="240" w:lineRule="auto"/>
        <w:jc w:val="both"/>
        <w:rPr>
          <w:rFonts w:ascii="Times New Roman" w:hAnsi="Times New Roman" w:cs="Times New Roman"/>
          <w:color w:val="000000" w:themeColor="text1"/>
          <w:sz w:val="24"/>
          <w:szCs w:val="24"/>
        </w:rPr>
      </w:pPr>
      <w:r w:rsidRPr="008F5679">
        <w:rPr>
          <w:rFonts w:ascii="Times New Roman" w:hAnsi="Times New Roman" w:cs="Times New Roman"/>
          <w:color w:val="000000" w:themeColor="text1"/>
          <w:sz w:val="24"/>
          <w:szCs w:val="24"/>
        </w:rPr>
        <w:t>(4) Daňový úrad umožní</w:t>
      </w:r>
      <w:r w:rsidR="00DB7A5E">
        <w:rPr>
          <w:rFonts w:ascii="Times New Roman" w:hAnsi="Times New Roman" w:cs="Times New Roman"/>
          <w:color w:val="000000" w:themeColor="text1"/>
          <w:sz w:val="24"/>
          <w:szCs w:val="24"/>
        </w:rPr>
        <w:t xml:space="preserve"> predávajúcemu</w:t>
      </w:r>
      <w:r w:rsidRPr="008F5679">
        <w:rPr>
          <w:rFonts w:ascii="Times New Roman" w:hAnsi="Times New Roman" w:cs="Times New Roman"/>
          <w:color w:val="000000" w:themeColor="text1"/>
          <w:sz w:val="24"/>
          <w:szCs w:val="24"/>
        </w:rPr>
        <w:t xml:space="preserve"> po ukončení používania pokladnice </w:t>
      </w:r>
      <w:r w:rsidR="00EF0535">
        <w:rPr>
          <w:rFonts w:ascii="Times New Roman" w:hAnsi="Times New Roman" w:cs="Times New Roman"/>
          <w:color w:val="000000" w:themeColor="text1"/>
          <w:sz w:val="24"/>
          <w:szCs w:val="24"/>
        </w:rPr>
        <w:t>e</w:t>
      </w:r>
      <w:r w:rsidR="00436708">
        <w:rPr>
          <w:rFonts w:ascii="Times New Roman" w:hAnsi="Times New Roman" w:cs="Times New Roman"/>
          <w:color w:val="000000" w:themeColor="text1"/>
          <w:sz w:val="24"/>
          <w:szCs w:val="24"/>
        </w:rPr>
        <w:t>K</w:t>
      </w:r>
      <w:r w:rsidR="00EF0535">
        <w:rPr>
          <w:rFonts w:ascii="Times New Roman" w:hAnsi="Times New Roman" w:cs="Times New Roman"/>
          <w:color w:val="000000" w:themeColor="text1"/>
          <w:sz w:val="24"/>
          <w:szCs w:val="24"/>
        </w:rPr>
        <w:t xml:space="preserve">asa </w:t>
      </w:r>
      <w:r w:rsidRPr="008F5679">
        <w:rPr>
          <w:rFonts w:ascii="Times New Roman" w:hAnsi="Times New Roman" w:cs="Times New Roman"/>
          <w:color w:val="000000" w:themeColor="text1"/>
          <w:sz w:val="24"/>
          <w:szCs w:val="24"/>
        </w:rPr>
        <w:t xml:space="preserve">podľa odseku 2 písm. b) a </w:t>
      </w:r>
      <w:r w:rsidR="00FD5CA3">
        <w:rPr>
          <w:rFonts w:ascii="Times New Roman" w:hAnsi="Times New Roman" w:cs="Times New Roman"/>
          <w:color w:val="000000" w:themeColor="text1"/>
          <w:sz w:val="24"/>
          <w:szCs w:val="24"/>
        </w:rPr>
        <w:t>c</w:t>
      </w:r>
      <w:r w:rsidRPr="008F5679">
        <w:rPr>
          <w:rFonts w:ascii="Times New Roman" w:hAnsi="Times New Roman" w:cs="Times New Roman"/>
          <w:color w:val="000000" w:themeColor="text1"/>
          <w:sz w:val="24"/>
          <w:szCs w:val="24"/>
        </w:rPr>
        <w:t xml:space="preserve">) prístup k údajom vo pokladnici </w:t>
      </w:r>
      <w:r w:rsidR="00037121">
        <w:rPr>
          <w:rFonts w:ascii="Times New Roman" w:hAnsi="Times New Roman" w:cs="Times New Roman"/>
          <w:color w:val="000000" w:themeColor="text1"/>
          <w:sz w:val="24"/>
          <w:szCs w:val="24"/>
        </w:rPr>
        <w:t xml:space="preserve">eKasa </w:t>
      </w:r>
      <w:r w:rsidRPr="008F5679">
        <w:rPr>
          <w:rFonts w:ascii="Times New Roman" w:hAnsi="Times New Roman" w:cs="Times New Roman"/>
          <w:color w:val="000000" w:themeColor="text1"/>
          <w:sz w:val="24"/>
          <w:szCs w:val="24"/>
        </w:rPr>
        <w:t>v e</w:t>
      </w:r>
      <w:r w:rsidR="00436708">
        <w:rPr>
          <w:rFonts w:ascii="Times New Roman" w:hAnsi="Times New Roman" w:cs="Times New Roman"/>
          <w:color w:val="000000" w:themeColor="text1"/>
          <w:sz w:val="24"/>
          <w:szCs w:val="24"/>
        </w:rPr>
        <w:t>K</w:t>
      </w:r>
      <w:r w:rsidRPr="008F5679">
        <w:rPr>
          <w:rFonts w:ascii="Times New Roman" w:hAnsi="Times New Roman" w:cs="Times New Roman"/>
          <w:color w:val="000000" w:themeColor="text1"/>
          <w:sz w:val="24"/>
          <w:szCs w:val="24"/>
        </w:rPr>
        <w:t xml:space="preserve">asa zóne </w:t>
      </w:r>
      <w:r w:rsidR="00A345DF">
        <w:rPr>
          <w:rFonts w:ascii="Times New Roman" w:hAnsi="Times New Roman" w:cs="Times New Roman"/>
          <w:sz w:val="24"/>
          <w:szCs w:val="24"/>
        </w:rPr>
        <w:t>predávajúceho</w:t>
      </w:r>
      <w:r w:rsidRPr="008F5679">
        <w:rPr>
          <w:rFonts w:ascii="Times New Roman" w:hAnsi="Times New Roman" w:cs="Times New Roman"/>
          <w:color w:val="000000" w:themeColor="text1"/>
          <w:sz w:val="24"/>
          <w:szCs w:val="24"/>
        </w:rPr>
        <w:t>.</w:t>
      </w:r>
    </w:p>
    <w:p w14:paraId="62E4B879" w14:textId="77777777" w:rsidR="005511E6" w:rsidRPr="008F5679" w:rsidRDefault="005511E6" w:rsidP="005511E6">
      <w:pPr>
        <w:spacing w:after="0" w:line="240" w:lineRule="auto"/>
        <w:jc w:val="both"/>
        <w:rPr>
          <w:rFonts w:ascii="Times New Roman" w:hAnsi="Times New Roman" w:cs="Times New Roman"/>
          <w:color w:val="000000" w:themeColor="text1"/>
          <w:sz w:val="24"/>
          <w:szCs w:val="24"/>
        </w:rPr>
      </w:pPr>
    </w:p>
    <w:p w14:paraId="7B85DF8E" w14:textId="5AA392A8" w:rsidR="005511E6" w:rsidRPr="008F5679" w:rsidRDefault="005511E6" w:rsidP="005511E6">
      <w:pPr>
        <w:spacing w:after="0" w:line="240" w:lineRule="auto"/>
        <w:jc w:val="both"/>
        <w:rPr>
          <w:rFonts w:ascii="Times New Roman" w:hAnsi="Times New Roman" w:cs="Times New Roman"/>
          <w:color w:val="000000" w:themeColor="text1"/>
          <w:sz w:val="24"/>
          <w:szCs w:val="24"/>
        </w:rPr>
      </w:pPr>
      <w:r w:rsidRPr="008F5679">
        <w:rPr>
          <w:rFonts w:ascii="Times New Roman" w:hAnsi="Times New Roman" w:cs="Times New Roman"/>
          <w:color w:val="000000" w:themeColor="text1"/>
          <w:sz w:val="24"/>
          <w:szCs w:val="24"/>
        </w:rPr>
        <w:t>(5) Daňový úrad umožní po ukončení používania pokladnice</w:t>
      </w:r>
      <w:r w:rsidR="000D4AEA">
        <w:rPr>
          <w:rFonts w:ascii="Times New Roman" w:hAnsi="Times New Roman" w:cs="Times New Roman"/>
          <w:color w:val="000000" w:themeColor="text1"/>
          <w:sz w:val="24"/>
          <w:szCs w:val="24"/>
        </w:rPr>
        <w:t xml:space="preserve"> e</w:t>
      </w:r>
      <w:r w:rsidR="00436708">
        <w:rPr>
          <w:rFonts w:ascii="Times New Roman" w:hAnsi="Times New Roman" w:cs="Times New Roman"/>
          <w:color w:val="000000" w:themeColor="text1"/>
          <w:sz w:val="24"/>
          <w:szCs w:val="24"/>
        </w:rPr>
        <w:t>K</w:t>
      </w:r>
      <w:r w:rsidR="000D4AEA">
        <w:rPr>
          <w:rFonts w:ascii="Times New Roman" w:hAnsi="Times New Roman" w:cs="Times New Roman"/>
          <w:color w:val="000000" w:themeColor="text1"/>
          <w:sz w:val="24"/>
          <w:szCs w:val="24"/>
        </w:rPr>
        <w:t xml:space="preserve">asa </w:t>
      </w:r>
      <w:r w:rsidRPr="008F5679">
        <w:rPr>
          <w:rFonts w:ascii="Times New Roman" w:hAnsi="Times New Roman" w:cs="Times New Roman"/>
          <w:color w:val="000000" w:themeColor="text1"/>
          <w:sz w:val="24"/>
          <w:szCs w:val="24"/>
        </w:rPr>
        <w:t xml:space="preserve">podľa odseku 2 písm. a) prístup k údajom vo pokladnici </w:t>
      </w:r>
      <w:r w:rsidR="00037121">
        <w:rPr>
          <w:rFonts w:ascii="Times New Roman" w:hAnsi="Times New Roman" w:cs="Times New Roman"/>
          <w:color w:val="000000" w:themeColor="text1"/>
          <w:sz w:val="24"/>
          <w:szCs w:val="24"/>
        </w:rPr>
        <w:t xml:space="preserve">eKasa </w:t>
      </w:r>
      <w:r w:rsidRPr="008F5679">
        <w:rPr>
          <w:rFonts w:ascii="Times New Roman" w:hAnsi="Times New Roman" w:cs="Times New Roman"/>
          <w:color w:val="000000" w:themeColor="text1"/>
          <w:sz w:val="24"/>
          <w:szCs w:val="24"/>
        </w:rPr>
        <w:t>sprístupnením údajov v e</w:t>
      </w:r>
      <w:r w:rsidR="00436708">
        <w:rPr>
          <w:rFonts w:ascii="Times New Roman" w:hAnsi="Times New Roman" w:cs="Times New Roman"/>
          <w:color w:val="000000" w:themeColor="text1"/>
          <w:sz w:val="24"/>
          <w:szCs w:val="24"/>
        </w:rPr>
        <w:t>K</w:t>
      </w:r>
      <w:r w:rsidRPr="008F5679">
        <w:rPr>
          <w:rFonts w:ascii="Times New Roman" w:hAnsi="Times New Roman" w:cs="Times New Roman"/>
          <w:color w:val="000000" w:themeColor="text1"/>
          <w:sz w:val="24"/>
          <w:szCs w:val="24"/>
        </w:rPr>
        <w:t xml:space="preserve">asa zóne </w:t>
      </w:r>
      <w:r w:rsidR="00A345DF">
        <w:rPr>
          <w:rFonts w:ascii="Times New Roman" w:hAnsi="Times New Roman" w:cs="Times New Roman"/>
          <w:sz w:val="24"/>
          <w:szCs w:val="24"/>
        </w:rPr>
        <w:t>predávajúceho</w:t>
      </w:r>
      <w:r w:rsidRPr="008F5679">
        <w:rPr>
          <w:rFonts w:ascii="Times New Roman" w:hAnsi="Times New Roman" w:cs="Times New Roman"/>
          <w:color w:val="000000" w:themeColor="text1"/>
          <w:sz w:val="24"/>
          <w:szCs w:val="24"/>
        </w:rPr>
        <w:t xml:space="preserve">, dedičovi, osobe pokračujúcej v podnikaní po úmrtí </w:t>
      </w:r>
      <w:r w:rsidR="00A345DF">
        <w:rPr>
          <w:rFonts w:ascii="Times New Roman" w:hAnsi="Times New Roman" w:cs="Times New Roman"/>
          <w:sz w:val="24"/>
          <w:szCs w:val="24"/>
        </w:rPr>
        <w:t>predávajúceho</w:t>
      </w:r>
      <w:r w:rsidR="00A345DF" w:rsidRPr="00F61575">
        <w:rPr>
          <w:rFonts w:ascii="Times New Roman" w:hAnsi="Times New Roman" w:cs="Times New Roman"/>
          <w:sz w:val="24"/>
          <w:szCs w:val="24"/>
        </w:rPr>
        <w:t xml:space="preserve"> </w:t>
      </w:r>
      <w:r w:rsidRPr="008F5679">
        <w:rPr>
          <w:rFonts w:ascii="Times New Roman" w:hAnsi="Times New Roman" w:cs="Times New Roman"/>
          <w:color w:val="000000" w:themeColor="text1"/>
          <w:sz w:val="24"/>
          <w:szCs w:val="24"/>
        </w:rPr>
        <w:t>alebo právnemu nástupcovi.</w:t>
      </w:r>
    </w:p>
    <w:p w14:paraId="59DE567A" w14:textId="77777777" w:rsidR="005511E6" w:rsidRPr="00F61575" w:rsidRDefault="005511E6" w:rsidP="00BD1C7B">
      <w:pPr>
        <w:spacing w:after="0" w:line="240" w:lineRule="auto"/>
        <w:jc w:val="both"/>
        <w:rPr>
          <w:rFonts w:ascii="Times New Roman" w:hAnsi="Times New Roman" w:cs="Times New Roman"/>
          <w:sz w:val="24"/>
          <w:szCs w:val="24"/>
        </w:rPr>
      </w:pPr>
    </w:p>
    <w:p w14:paraId="41A864F4" w14:textId="77777777" w:rsidR="00CF6F1B" w:rsidRPr="00F61575" w:rsidRDefault="00CF6F1B" w:rsidP="00CF6F1B">
      <w:pPr>
        <w:spacing w:after="0"/>
        <w:jc w:val="center"/>
        <w:rPr>
          <w:rFonts w:ascii="Times New Roman" w:hAnsi="Times New Roman" w:cs="Times New Roman"/>
          <w:sz w:val="24"/>
          <w:szCs w:val="24"/>
        </w:rPr>
      </w:pPr>
      <w:r w:rsidRPr="00F61575">
        <w:rPr>
          <w:rFonts w:ascii="Times New Roman" w:hAnsi="Times New Roman" w:cs="Times New Roman"/>
          <w:sz w:val="24"/>
          <w:szCs w:val="24"/>
        </w:rPr>
        <w:t>§ 1</w:t>
      </w:r>
      <w:r w:rsidR="0014013F" w:rsidRPr="00F61575">
        <w:rPr>
          <w:rFonts w:ascii="Times New Roman" w:hAnsi="Times New Roman" w:cs="Times New Roman"/>
          <w:sz w:val="24"/>
          <w:szCs w:val="24"/>
        </w:rPr>
        <w:t>3</w:t>
      </w:r>
    </w:p>
    <w:p w14:paraId="7435CE49" w14:textId="41E08A25" w:rsidR="00CF6F1B" w:rsidRPr="00F61575" w:rsidRDefault="00CF6F1B" w:rsidP="00CF6F1B">
      <w:pPr>
        <w:spacing w:after="0"/>
        <w:jc w:val="center"/>
        <w:rPr>
          <w:rFonts w:ascii="Times New Roman" w:hAnsi="Times New Roman" w:cs="Times New Roman"/>
          <w:sz w:val="24"/>
          <w:szCs w:val="24"/>
        </w:rPr>
      </w:pPr>
      <w:r w:rsidRPr="00F61575">
        <w:rPr>
          <w:rFonts w:ascii="Times New Roman" w:hAnsi="Times New Roman" w:cs="Times New Roman"/>
          <w:sz w:val="24"/>
          <w:szCs w:val="24"/>
        </w:rPr>
        <w:t>Zabezpečenie a prepadnutie on-line registračnej pokladnice</w:t>
      </w:r>
      <w:r w:rsidR="00EB10B1">
        <w:rPr>
          <w:rFonts w:ascii="Times New Roman" w:hAnsi="Times New Roman" w:cs="Times New Roman"/>
          <w:sz w:val="24"/>
          <w:szCs w:val="24"/>
        </w:rPr>
        <w:t xml:space="preserve">, </w:t>
      </w:r>
      <w:r w:rsidR="0082397C" w:rsidRPr="00F61575">
        <w:rPr>
          <w:rFonts w:ascii="Times New Roman" w:hAnsi="Times New Roman" w:cs="Times New Roman"/>
          <w:sz w:val="24"/>
          <w:szCs w:val="24"/>
        </w:rPr>
        <w:t>softvérovej on-line registračnej pokladnice</w:t>
      </w:r>
      <w:r w:rsidR="00EB10B1">
        <w:rPr>
          <w:rFonts w:ascii="Times New Roman" w:hAnsi="Times New Roman" w:cs="Times New Roman"/>
          <w:sz w:val="24"/>
          <w:szCs w:val="24"/>
        </w:rPr>
        <w:t xml:space="preserve"> </w:t>
      </w:r>
      <w:bookmarkStart w:id="2" w:name="_Hlk199320859"/>
      <w:r w:rsidR="00EB10B1">
        <w:rPr>
          <w:rFonts w:ascii="Times New Roman" w:hAnsi="Times New Roman" w:cs="Times New Roman"/>
          <w:sz w:val="24"/>
          <w:szCs w:val="24"/>
        </w:rPr>
        <w:t>alebo</w:t>
      </w:r>
      <w:r w:rsidR="00A2657B">
        <w:rPr>
          <w:rFonts w:ascii="Times New Roman" w:hAnsi="Times New Roman" w:cs="Times New Roman"/>
          <w:sz w:val="24"/>
          <w:szCs w:val="24"/>
        </w:rPr>
        <w:t xml:space="preserve"> koncového zariadenia virtuálnej registračnej pokladnice</w:t>
      </w:r>
      <w:bookmarkEnd w:id="2"/>
    </w:p>
    <w:p w14:paraId="4F37CB11" w14:textId="77777777" w:rsidR="00CF6F1B" w:rsidRPr="00F61575" w:rsidRDefault="00CF6F1B" w:rsidP="00CF6F1B">
      <w:pPr>
        <w:spacing w:after="0"/>
        <w:jc w:val="center"/>
        <w:rPr>
          <w:rFonts w:ascii="Times New Roman" w:hAnsi="Times New Roman" w:cs="Times New Roman"/>
          <w:sz w:val="24"/>
          <w:szCs w:val="24"/>
        </w:rPr>
      </w:pPr>
    </w:p>
    <w:p w14:paraId="2A763174" w14:textId="729185F7" w:rsidR="00CF6F1B" w:rsidRPr="00F61575" w:rsidRDefault="00CF6F1B" w:rsidP="00CF6F1B">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(1) Colný úrad</w:t>
      </w:r>
      <w:r w:rsidR="00EA7761" w:rsidRPr="00F61575">
        <w:rPr>
          <w:rFonts w:ascii="Times New Roman" w:hAnsi="Times New Roman" w:cs="Times New Roman"/>
          <w:sz w:val="24"/>
          <w:szCs w:val="24"/>
        </w:rPr>
        <w:t>,</w:t>
      </w:r>
      <w:r w:rsidRPr="00F61575">
        <w:rPr>
          <w:rFonts w:ascii="Times New Roman" w:hAnsi="Times New Roman" w:cs="Times New Roman"/>
          <w:sz w:val="24"/>
          <w:szCs w:val="24"/>
        </w:rPr>
        <w:t xml:space="preserve"> </w:t>
      </w:r>
      <w:r w:rsidR="00EA7761" w:rsidRPr="00F61575">
        <w:rPr>
          <w:rFonts w:ascii="Times New Roman" w:hAnsi="Times New Roman" w:cs="Times New Roman"/>
          <w:sz w:val="24"/>
          <w:szCs w:val="24"/>
        </w:rPr>
        <w:t xml:space="preserve">daňový úrad </w:t>
      </w:r>
      <w:r w:rsidRPr="00F61575">
        <w:rPr>
          <w:rFonts w:ascii="Times New Roman" w:hAnsi="Times New Roman" w:cs="Times New Roman"/>
          <w:sz w:val="24"/>
          <w:szCs w:val="24"/>
        </w:rPr>
        <w:t xml:space="preserve">alebo </w:t>
      </w:r>
      <w:r w:rsidR="00EA7761" w:rsidRPr="00F61575">
        <w:rPr>
          <w:rFonts w:ascii="Times New Roman" w:hAnsi="Times New Roman" w:cs="Times New Roman"/>
          <w:sz w:val="24"/>
          <w:szCs w:val="24"/>
        </w:rPr>
        <w:t xml:space="preserve">Kriminálny úrad finančnej správy </w:t>
      </w:r>
      <w:r w:rsidRPr="00F61575">
        <w:rPr>
          <w:rFonts w:ascii="Times New Roman" w:hAnsi="Times New Roman" w:cs="Times New Roman"/>
          <w:sz w:val="24"/>
          <w:szCs w:val="24"/>
        </w:rPr>
        <w:t>môže zabezpečiť on-line registračnú pokladnicu</w:t>
      </w:r>
      <w:r w:rsidR="00EB10B1">
        <w:rPr>
          <w:rFonts w:ascii="Times New Roman" w:hAnsi="Times New Roman" w:cs="Times New Roman"/>
          <w:sz w:val="24"/>
          <w:szCs w:val="24"/>
        </w:rPr>
        <w:t xml:space="preserve">, </w:t>
      </w:r>
      <w:r w:rsidR="0082397C" w:rsidRPr="00F61575">
        <w:rPr>
          <w:rFonts w:ascii="Times New Roman" w:hAnsi="Times New Roman" w:cs="Times New Roman"/>
          <w:sz w:val="24"/>
          <w:szCs w:val="24"/>
        </w:rPr>
        <w:t xml:space="preserve"> softvérovú on-line registračnú pokladnicu</w:t>
      </w:r>
      <w:r w:rsidR="00EB10B1">
        <w:rPr>
          <w:rFonts w:ascii="Times New Roman" w:hAnsi="Times New Roman" w:cs="Times New Roman"/>
          <w:sz w:val="24"/>
          <w:szCs w:val="24"/>
        </w:rPr>
        <w:t xml:space="preserve"> alebo koncové zariadenie virtuálnej registračnej pokladnice</w:t>
      </w:r>
      <w:r w:rsidR="0082397C" w:rsidRPr="00F61575">
        <w:rPr>
          <w:rFonts w:ascii="Times New Roman" w:hAnsi="Times New Roman" w:cs="Times New Roman"/>
          <w:sz w:val="24"/>
          <w:szCs w:val="24"/>
        </w:rPr>
        <w:t xml:space="preserve"> </w:t>
      </w:r>
      <w:r w:rsidRPr="00F61575">
        <w:rPr>
          <w:rFonts w:ascii="Times New Roman" w:hAnsi="Times New Roman" w:cs="Times New Roman"/>
          <w:sz w:val="24"/>
          <w:szCs w:val="24"/>
        </w:rPr>
        <w:t>vrátane akýchkoľvek prístrojov, ktoré sú k on-line registračnej pokladnici</w:t>
      </w:r>
      <w:r w:rsidR="00EB10B1">
        <w:rPr>
          <w:rFonts w:ascii="Times New Roman" w:hAnsi="Times New Roman" w:cs="Times New Roman"/>
          <w:sz w:val="24"/>
          <w:szCs w:val="24"/>
        </w:rPr>
        <w:t xml:space="preserve">, </w:t>
      </w:r>
      <w:r w:rsidR="0082397C" w:rsidRPr="00F61575">
        <w:rPr>
          <w:rFonts w:ascii="Times New Roman" w:hAnsi="Times New Roman" w:cs="Times New Roman"/>
          <w:sz w:val="24"/>
          <w:szCs w:val="24"/>
        </w:rPr>
        <w:t xml:space="preserve"> k softvérovej on-line registračnej pokladnici </w:t>
      </w:r>
      <w:r w:rsidR="00EB10B1">
        <w:rPr>
          <w:rFonts w:ascii="Times New Roman" w:hAnsi="Times New Roman" w:cs="Times New Roman"/>
          <w:sz w:val="24"/>
          <w:szCs w:val="24"/>
        </w:rPr>
        <w:t>alebo ku koncovému zariadeniu virtuálnej registračnej pokladnice</w:t>
      </w:r>
      <w:r w:rsidR="00EB10B1" w:rsidRPr="00F61575">
        <w:rPr>
          <w:rFonts w:ascii="Times New Roman" w:hAnsi="Times New Roman" w:cs="Times New Roman"/>
          <w:sz w:val="24"/>
          <w:szCs w:val="24"/>
        </w:rPr>
        <w:t xml:space="preserve"> </w:t>
      </w:r>
      <w:r w:rsidRPr="00F61575">
        <w:rPr>
          <w:rFonts w:ascii="Times New Roman" w:hAnsi="Times New Roman" w:cs="Times New Roman"/>
          <w:sz w:val="24"/>
          <w:szCs w:val="24"/>
        </w:rPr>
        <w:t>pripojené pevne alebo prostredníctvom bezdrôtovej technológie, najmä počítač, notebook, externý disk, USB kľúč, úložisko dát, peňažná zásuvka, čítačka kariet, ak existuje dôvodné podozrenie z pozmeňovania údajov v on-line registračnej pokladnici</w:t>
      </w:r>
      <w:r w:rsidR="00EB10B1">
        <w:rPr>
          <w:rFonts w:ascii="Times New Roman" w:hAnsi="Times New Roman" w:cs="Times New Roman"/>
          <w:sz w:val="24"/>
          <w:szCs w:val="24"/>
        </w:rPr>
        <w:t>,</w:t>
      </w:r>
      <w:r w:rsidR="00FD3E95">
        <w:rPr>
          <w:rFonts w:ascii="Times New Roman" w:hAnsi="Times New Roman" w:cs="Times New Roman"/>
          <w:sz w:val="24"/>
          <w:szCs w:val="24"/>
        </w:rPr>
        <w:t xml:space="preserve"> </w:t>
      </w:r>
      <w:r w:rsidR="0082397C" w:rsidRPr="00F61575">
        <w:rPr>
          <w:rFonts w:ascii="Times New Roman" w:hAnsi="Times New Roman" w:cs="Times New Roman"/>
          <w:sz w:val="24"/>
          <w:szCs w:val="24"/>
        </w:rPr>
        <w:t xml:space="preserve">v softvérovej on-line registračnej pokladnici </w:t>
      </w:r>
      <w:r w:rsidR="00EB10B1">
        <w:rPr>
          <w:rFonts w:ascii="Times New Roman" w:hAnsi="Times New Roman" w:cs="Times New Roman"/>
          <w:sz w:val="24"/>
          <w:szCs w:val="24"/>
        </w:rPr>
        <w:t>alebo na koncovom zariadení virtuálnej registračnej pokladnice</w:t>
      </w:r>
      <w:r w:rsidR="00EB10B1" w:rsidRPr="00F61575">
        <w:rPr>
          <w:rFonts w:ascii="Times New Roman" w:hAnsi="Times New Roman" w:cs="Times New Roman"/>
          <w:sz w:val="24"/>
          <w:szCs w:val="24"/>
        </w:rPr>
        <w:t xml:space="preserve"> </w:t>
      </w:r>
      <w:r w:rsidRPr="00F61575">
        <w:rPr>
          <w:rFonts w:ascii="Times New Roman" w:hAnsi="Times New Roman" w:cs="Times New Roman"/>
          <w:sz w:val="24"/>
          <w:szCs w:val="24"/>
        </w:rPr>
        <w:t>alebo údajov odosielaných do systému</w:t>
      </w:r>
      <w:r w:rsidR="00FD774B">
        <w:rPr>
          <w:rFonts w:ascii="Times New Roman" w:hAnsi="Times New Roman" w:cs="Times New Roman"/>
          <w:sz w:val="24"/>
          <w:szCs w:val="24"/>
        </w:rPr>
        <w:t xml:space="preserve"> pre pokladnice </w:t>
      </w:r>
      <w:r w:rsidRPr="00F61575">
        <w:rPr>
          <w:rFonts w:ascii="Times New Roman" w:hAnsi="Times New Roman" w:cs="Times New Roman"/>
          <w:sz w:val="24"/>
          <w:szCs w:val="24"/>
        </w:rPr>
        <w:t xml:space="preserve"> e</w:t>
      </w:r>
      <w:r w:rsidR="00FD774B">
        <w:rPr>
          <w:rFonts w:ascii="Times New Roman" w:hAnsi="Times New Roman" w:cs="Times New Roman"/>
          <w:sz w:val="24"/>
          <w:szCs w:val="24"/>
        </w:rPr>
        <w:t>K</w:t>
      </w:r>
      <w:r w:rsidRPr="00F61575">
        <w:rPr>
          <w:rFonts w:ascii="Times New Roman" w:hAnsi="Times New Roman" w:cs="Times New Roman"/>
          <w:sz w:val="24"/>
          <w:szCs w:val="24"/>
        </w:rPr>
        <w:t>asa alebo ak on-line registračná pokladnica</w:t>
      </w:r>
      <w:r w:rsidR="00EB10B1">
        <w:rPr>
          <w:rFonts w:ascii="Times New Roman" w:hAnsi="Times New Roman" w:cs="Times New Roman"/>
          <w:sz w:val="24"/>
          <w:szCs w:val="24"/>
        </w:rPr>
        <w:t>,</w:t>
      </w:r>
      <w:r w:rsidR="0082397C" w:rsidRPr="00F61575">
        <w:rPr>
          <w:rFonts w:ascii="Times New Roman" w:hAnsi="Times New Roman" w:cs="Times New Roman"/>
          <w:sz w:val="24"/>
          <w:szCs w:val="24"/>
        </w:rPr>
        <w:t xml:space="preserve"> softvérová on-line registračná pokladnica</w:t>
      </w:r>
      <w:r w:rsidR="00EB10B1" w:rsidRPr="00EB10B1">
        <w:rPr>
          <w:rFonts w:ascii="Times New Roman" w:hAnsi="Times New Roman" w:cs="Times New Roman"/>
          <w:sz w:val="24"/>
          <w:szCs w:val="24"/>
        </w:rPr>
        <w:t xml:space="preserve"> </w:t>
      </w:r>
      <w:r w:rsidR="00EB10B1">
        <w:rPr>
          <w:rFonts w:ascii="Times New Roman" w:hAnsi="Times New Roman" w:cs="Times New Roman"/>
          <w:sz w:val="24"/>
          <w:szCs w:val="24"/>
        </w:rPr>
        <w:t>alebo koncové zariadenie virtuálnej registračnej pokladnice</w:t>
      </w:r>
      <w:r w:rsidR="0082397C" w:rsidRPr="00F61575">
        <w:rPr>
          <w:rFonts w:ascii="Times New Roman" w:hAnsi="Times New Roman" w:cs="Times New Roman"/>
          <w:sz w:val="24"/>
          <w:szCs w:val="24"/>
        </w:rPr>
        <w:t xml:space="preserve"> </w:t>
      </w:r>
      <w:r w:rsidRPr="00F61575">
        <w:rPr>
          <w:rFonts w:ascii="Times New Roman" w:hAnsi="Times New Roman" w:cs="Times New Roman"/>
          <w:sz w:val="24"/>
          <w:szCs w:val="24"/>
        </w:rPr>
        <w:t xml:space="preserve">nespĺňa požiadavky podľa § </w:t>
      </w:r>
      <w:r w:rsidR="0082397C" w:rsidRPr="00F61575">
        <w:rPr>
          <w:rFonts w:ascii="Times New Roman" w:hAnsi="Times New Roman" w:cs="Times New Roman"/>
          <w:sz w:val="24"/>
          <w:szCs w:val="24"/>
        </w:rPr>
        <w:t>5</w:t>
      </w:r>
      <w:r w:rsidR="00144FA5" w:rsidRPr="00F61575">
        <w:rPr>
          <w:rFonts w:ascii="Times New Roman" w:hAnsi="Times New Roman" w:cs="Times New Roman"/>
          <w:sz w:val="24"/>
          <w:szCs w:val="24"/>
        </w:rPr>
        <w:t xml:space="preserve"> ods. </w:t>
      </w:r>
      <w:r w:rsidR="00EB10B1">
        <w:rPr>
          <w:rFonts w:ascii="Times New Roman" w:hAnsi="Times New Roman" w:cs="Times New Roman"/>
          <w:sz w:val="24"/>
          <w:szCs w:val="24"/>
        </w:rPr>
        <w:t xml:space="preserve">2, </w:t>
      </w:r>
      <w:r w:rsidR="00E62ACE" w:rsidRPr="00F61575">
        <w:rPr>
          <w:rFonts w:ascii="Times New Roman" w:hAnsi="Times New Roman" w:cs="Times New Roman"/>
          <w:sz w:val="24"/>
          <w:szCs w:val="24"/>
        </w:rPr>
        <w:t>3 alebo</w:t>
      </w:r>
      <w:r w:rsidR="00E209BF">
        <w:rPr>
          <w:rFonts w:ascii="Times New Roman" w:hAnsi="Times New Roman" w:cs="Times New Roman"/>
          <w:sz w:val="24"/>
          <w:szCs w:val="24"/>
        </w:rPr>
        <w:t xml:space="preserve"> ods.</w:t>
      </w:r>
      <w:r w:rsidR="00E62ACE" w:rsidRPr="00F61575">
        <w:rPr>
          <w:rFonts w:ascii="Times New Roman" w:hAnsi="Times New Roman" w:cs="Times New Roman"/>
          <w:sz w:val="24"/>
          <w:szCs w:val="24"/>
        </w:rPr>
        <w:t xml:space="preserve"> 4</w:t>
      </w:r>
      <w:r w:rsidR="00144FA5" w:rsidRPr="00F61575">
        <w:rPr>
          <w:rFonts w:ascii="Times New Roman" w:hAnsi="Times New Roman" w:cs="Times New Roman"/>
          <w:sz w:val="24"/>
          <w:szCs w:val="24"/>
        </w:rPr>
        <w:t>.</w:t>
      </w:r>
      <w:r w:rsidRPr="00F61575">
        <w:rPr>
          <w:rFonts w:ascii="Times New Roman" w:hAnsi="Times New Roman" w:cs="Times New Roman"/>
          <w:sz w:val="24"/>
          <w:szCs w:val="24"/>
        </w:rPr>
        <w:t xml:space="preserve"> </w:t>
      </w:r>
    </w:p>
    <w:p w14:paraId="135406A9" w14:textId="77777777" w:rsidR="00DD1ACF" w:rsidRPr="00F61575" w:rsidRDefault="00DD1ACF" w:rsidP="00CF6F1B">
      <w:pPr>
        <w:spacing w:after="0" w:line="240" w:lineRule="auto"/>
        <w:jc w:val="both"/>
        <w:rPr>
          <w:rFonts w:ascii="Times New Roman" w:hAnsi="Times New Roman" w:cs="Times New Roman"/>
          <w:sz w:val="24"/>
          <w:szCs w:val="24"/>
        </w:rPr>
      </w:pPr>
    </w:p>
    <w:p w14:paraId="19903ADE" w14:textId="7FB5875A" w:rsidR="00CF6F1B" w:rsidRPr="00F61575" w:rsidRDefault="00CF6F1B" w:rsidP="00CF6F1B">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(2) Colný úrad</w:t>
      </w:r>
      <w:r w:rsidR="00344081" w:rsidRPr="00F61575">
        <w:rPr>
          <w:rFonts w:ascii="Times New Roman" w:hAnsi="Times New Roman" w:cs="Times New Roman"/>
          <w:sz w:val="24"/>
          <w:szCs w:val="24"/>
        </w:rPr>
        <w:t>,</w:t>
      </w:r>
      <w:r w:rsidRPr="00F61575">
        <w:rPr>
          <w:rFonts w:ascii="Times New Roman" w:hAnsi="Times New Roman" w:cs="Times New Roman"/>
          <w:sz w:val="24"/>
          <w:szCs w:val="24"/>
        </w:rPr>
        <w:t xml:space="preserve"> </w:t>
      </w:r>
      <w:r w:rsidR="00344081" w:rsidRPr="00F61575">
        <w:rPr>
          <w:rFonts w:ascii="Times New Roman" w:hAnsi="Times New Roman" w:cs="Times New Roman"/>
          <w:sz w:val="24"/>
          <w:szCs w:val="24"/>
        </w:rPr>
        <w:t>daňový úrad alebo Kriminálny úrad finančnej správy</w:t>
      </w:r>
      <w:r w:rsidRPr="00F61575">
        <w:rPr>
          <w:rFonts w:ascii="Times New Roman" w:hAnsi="Times New Roman" w:cs="Times New Roman"/>
          <w:sz w:val="24"/>
          <w:szCs w:val="24"/>
        </w:rPr>
        <w:t>, ktorý zabezpečil on-line registračnú pokladnicu</w:t>
      </w:r>
      <w:r w:rsidR="00E953D6">
        <w:rPr>
          <w:rFonts w:ascii="Times New Roman" w:hAnsi="Times New Roman" w:cs="Times New Roman"/>
          <w:sz w:val="24"/>
          <w:szCs w:val="24"/>
        </w:rPr>
        <w:t>,</w:t>
      </w:r>
      <w:r w:rsidR="0082397C" w:rsidRPr="00F61575">
        <w:rPr>
          <w:rFonts w:ascii="Times New Roman" w:hAnsi="Times New Roman" w:cs="Times New Roman"/>
          <w:sz w:val="24"/>
          <w:szCs w:val="24"/>
        </w:rPr>
        <w:t xml:space="preserve"> softvérovú on-line registračnú pokladnicu</w:t>
      </w:r>
      <w:r w:rsidR="00E953D6">
        <w:rPr>
          <w:rFonts w:ascii="Times New Roman" w:hAnsi="Times New Roman" w:cs="Times New Roman"/>
          <w:sz w:val="24"/>
          <w:szCs w:val="24"/>
        </w:rPr>
        <w:t xml:space="preserve"> alebo koncové zariadenie virtuálnej registračnej pokladnice</w:t>
      </w:r>
      <w:r w:rsidRPr="00F61575">
        <w:rPr>
          <w:rFonts w:ascii="Times New Roman" w:hAnsi="Times New Roman" w:cs="Times New Roman"/>
          <w:sz w:val="24"/>
          <w:szCs w:val="24"/>
        </w:rPr>
        <w:t>, požiada finančné riaditeľstvo o technickú expertízu. Finančné riaditeľstvo posúdi odôvodnenosť vykonania technickej expertízy. Ak nie sú dôvody na vykonanie technickej expertízy, finančné riaditeľstvo vráti on-line registračnú pokladnicu</w:t>
      </w:r>
      <w:r w:rsidR="00D9150D">
        <w:rPr>
          <w:rFonts w:ascii="Times New Roman" w:hAnsi="Times New Roman" w:cs="Times New Roman"/>
          <w:sz w:val="24"/>
          <w:szCs w:val="24"/>
        </w:rPr>
        <w:t>,</w:t>
      </w:r>
      <w:r w:rsidR="0082397C" w:rsidRPr="00F61575">
        <w:rPr>
          <w:rFonts w:ascii="Times New Roman" w:hAnsi="Times New Roman" w:cs="Times New Roman"/>
          <w:sz w:val="24"/>
          <w:szCs w:val="24"/>
        </w:rPr>
        <w:t xml:space="preserve"> softvérovú on-line registračnú pokladnicu</w:t>
      </w:r>
      <w:r w:rsidR="00D9150D">
        <w:rPr>
          <w:rFonts w:ascii="Times New Roman" w:hAnsi="Times New Roman" w:cs="Times New Roman"/>
          <w:sz w:val="24"/>
          <w:szCs w:val="24"/>
        </w:rPr>
        <w:t xml:space="preserve"> alebo koncové zariadenie virtuálnej registračnej pokladnice</w:t>
      </w:r>
      <w:r w:rsidR="0082397C" w:rsidRPr="00F61575">
        <w:rPr>
          <w:rFonts w:ascii="Times New Roman" w:hAnsi="Times New Roman" w:cs="Times New Roman"/>
          <w:sz w:val="24"/>
          <w:szCs w:val="24"/>
        </w:rPr>
        <w:t xml:space="preserve"> </w:t>
      </w:r>
      <w:r w:rsidRPr="00F61575">
        <w:rPr>
          <w:rFonts w:ascii="Times New Roman" w:hAnsi="Times New Roman" w:cs="Times New Roman"/>
          <w:sz w:val="24"/>
          <w:szCs w:val="24"/>
        </w:rPr>
        <w:t>vrátane akýchkoľvek prístrojov zabezpečených podľa odseku 1 colnému úradu</w:t>
      </w:r>
      <w:r w:rsidR="00344081" w:rsidRPr="00F61575">
        <w:rPr>
          <w:rFonts w:ascii="Times New Roman" w:hAnsi="Times New Roman" w:cs="Times New Roman"/>
          <w:sz w:val="24"/>
          <w:szCs w:val="24"/>
        </w:rPr>
        <w:t>,</w:t>
      </w:r>
      <w:r w:rsidRPr="00F61575">
        <w:rPr>
          <w:rFonts w:ascii="Times New Roman" w:hAnsi="Times New Roman" w:cs="Times New Roman"/>
          <w:sz w:val="24"/>
          <w:szCs w:val="24"/>
        </w:rPr>
        <w:t xml:space="preserve"> </w:t>
      </w:r>
      <w:r w:rsidR="00344081" w:rsidRPr="00F61575">
        <w:rPr>
          <w:rFonts w:ascii="Times New Roman" w:hAnsi="Times New Roman" w:cs="Times New Roman"/>
          <w:sz w:val="24"/>
          <w:szCs w:val="24"/>
        </w:rPr>
        <w:t>daňovému úradu alebo Kriminálnemu úradu finančnej správy</w:t>
      </w:r>
      <w:r w:rsidRPr="00F61575">
        <w:rPr>
          <w:rFonts w:ascii="Times New Roman" w:hAnsi="Times New Roman" w:cs="Times New Roman"/>
          <w:sz w:val="24"/>
          <w:szCs w:val="24"/>
        </w:rPr>
        <w:t>, ktorý vydá rozhodnutie o zrušení rozhodnutia o zabezpečení on-line registračnej pokladnice</w:t>
      </w:r>
      <w:r w:rsidR="00D9150D">
        <w:rPr>
          <w:rFonts w:ascii="Times New Roman" w:hAnsi="Times New Roman" w:cs="Times New Roman"/>
          <w:sz w:val="24"/>
          <w:szCs w:val="24"/>
        </w:rPr>
        <w:t>,</w:t>
      </w:r>
      <w:r w:rsidR="0082397C" w:rsidRPr="00F61575">
        <w:rPr>
          <w:rFonts w:ascii="Times New Roman" w:hAnsi="Times New Roman" w:cs="Times New Roman"/>
          <w:sz w:val="24"/>
          <w:szCs w:val="24"/>
        </w:rPr>
        <w:t xml:space="preserve"> softvérovej on-line registračnej pokladnice</w:t>
      </w:r>
      <w:r w:rsidR="00D9150D">
        <w:rPr>
          <w:rFonts w:ascii="Times New Roman" w:hAnsi="Times New Roman" w:cs="Times New Roman"/>
          <w:sz w:val="24"/>
          <w:szCs w:val="24"/>
        </w:rPr>
        <w:t xml:space="preserve"> alebo koncového zariadenia virtuálnej registračnej pokladnice</w:t>
      </w:r>
      <w:r w:rsidRPr="00F61575">
        <w:rPr>
          <w:rFonts w:ascii="Times New Roman" w:hAnsi="Times New Roman" w:cs="Times New Roman"/>
          <w:sz w:val="24"/>
          <w:szCs w:val="24"/>
        </w:rPr>
        <w:t>.</w:t>
      </w:r>
    </w:p>
    <w:p w14:paraId="4D2F1656" w14:textId="77777777" w:rsidR="00CF6F1B" w:rsidRPr="00F61575" w:rsidRDefault="00CF6F1B" w:rsidP="00CF6F1B">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 xml:space="preserve"> </w:t>
      </w:r>
    </w:p>
    <w:p w14:paraId="2278CA38" w14:textId="730CB723" w:rsidR="00DD1ACF" w:rsidRPr="00F61575" w:rsidRDefault="00CF6F1B" w:rsidP="00CF6F1B">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(3) Lehota na vykonanie technickej expertízy je najviac jeden rok od právoplatnosti rozhodnutia o zabezpečení on-line registračnej pokladnice</w:t>
      </w:r>
      <w:r w:rsidR="00D9150D">
        <w:rPr>
          <w:rFonts w:ascii="Times New Roman" w:hAnsi="Times New Roman" w:cs="Times New Roman"/>
          <w:sz w:val="24"/>
          <w:szCs w:val="24"/>
        </w:rPr>
        <w:t>,</w:t>
      </w:r>
      <w:r w:rsidR="0082397C" w:rsidRPr="00F61575">
        <w:rPr>
          <w:rFonts w:ascii="Times New Roman" w:hAnsi="Times New Roman" w:cs="Times New Roman"/>
          <w:sz w:val="24"/>
          <w:szCs w:val="24"/>
        </w:rPr>
        <w:t xml:space="preserve"> softvérovej on-line registračnej pokladnice</w:t>
      </w:r>
      <w:r w:rsidR="00D9150D">
        <w:rPr>
          <w:rFonts w:ascii="Times New Roman" w:hAnsi="Times New Roman" w:cs="Times New Roman"/>
          <w:sz w:val="24"/>
          <w:szCs w:val="24"/>
        </w:rPr>
        <w:t xml:space="preserve"> alebo koncového zariadenia virtuálnej registračnej pokladnice</w:t>
      </w:r>
      <w:r w:rsidR="00144FA5" w:rsidRPr="00F61575">
        <w:rPr>
          <w:rFonts w:ascii="Times New Roman" w:hAnsi="Times New Roman" w:cs="Times New Roman"/>
          <w:sz w:val="24"/>
          <w:szCs w:val="24"/>
        </w:rPr>
        <w:t>.</w:t>
      </w:r>
    </w:p>
    <w:p w14:paraId="0EF28C2E" w14:textId="77777777" w:rsidR="00CF6F1B" w:rsidRPr="00F61575" w:rsidRDefault="00CF6F1B" w:rsidP="00CF6F1B">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 xml:space="preserve"> </w:t>
      </w:r>
    </w:p>
    <w:p w14:paraId="09F87F48" w14:textId="77777777" w:rsidR="00CF6F1B" w:rsidRPr="00F61575" w:rsidRDefault="00CF6F1B" w:rsidP="00CF6F1B">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 xml:space="preserve">(4) Výrobca, dovozca alebo distribútor pokladničného programu a chráneného dátového úložiska je na výzvu a v lehote určenej vo výzve povinný finančnému riaditeľstvu poskytnúť pri technickej expertíze súčinnosť a všetky podklady a doklady nevyhnutné pre </w:t>
      </w:r>
      <w:r w:rsidR="00144FA5" w:rsidRPr="00F61575">
        <w:rPr>
          <w:rFonts w:ascii="Times New Roman" w:hAnsi="Times New Roman" w:cs="Times New Roman"/>
          <w:sz w:val="24"/>
          <w:szCs w:val="24"/>
        </w:rPr>
        <w:t>vykonanie technickej expertízy.</w:t>
      </w:r>
      <w:r w:rsidR="00B85C3E" w:rsidRPr="00F61575">
        <w:rPr>
          <w:rFonts w:ascii="Times New Roman" w:hAnsi="Times New Roman" w:cs="Times New Roman"/>
          <w:sz w:val="24"/>
          <w:szCs w:val="24"/>
        </w:rPr>
        <w:t xml:space="preserve"> </w:t>
      </w:r>
    </w:p>
    <w:p w14:paraId="1D3793F9" w14:textId="77777777" w:rsidR="00DD1ACF" w:rsidRPr="00F61575" w:rsidRDefault="00DD1ACF" w:rsidP="00CF6F1B">
      <w:pPr>
        <w:spacing w:after="0" w:line="240" w:lineRule="auto"/>
        <w:jc w:val="both"/>
        <w:rPr>
          <w:rFonts w:ascii="Times New Roman" w:hAnsi="Times New Roman" w:cs="Times New Roman"/>
          <w:sz w:val="24"/>
          <w:szCs w:val="24"/>
        </w:rPr>
      </w:pPr>
    </w:p>
    <w:p w14:paraId="78346E60" w14:textId="47D95131" w:rsidR="007A30B5" w:rsidRDefault="00CF6F1B" w:rsidP="00CF6F1B">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 xml:space="preserve">(5) </w:t>
      </w:r>
      <w:r w:rsidR="00B85C3E" w:rsidRPr="00F61575">
        <w:rPr>
          <w:rFonts w:ascii="Times New Roman" w:hAnsi="Times New Roman" w:cs="Times New Roman"/>
          <w:sz w:val="24"/>
          <w:szCs w:val="24"/>
        </w:rPr>
        <w:t>P</w:t>
      </w:r>
      <w:r w:rsidR="00CB0EFD" w:rsidRPr="00F61575">
        <w:rPr>
          <w:rFonts w:ascii="Times New Roman" w:hAnsi="Times New Roman" w:cs="Times New Roman"/>
          <w:sz w:val="24"/>
          <w:szCs w:val="24"/>
        </w:rPr>
        <w:t>o prijatí výsledkov technickej expertízy</w:t>
      </w:r>
      <w:r w:rsidR="00863F72">
        <w:rPr>
          <w:rFonts w:ascii="Times New Roman" w:hAnsi="Times New Roman" w:cs="Times New Roman"/>
          <w:sz w:val="24"/>
          <w:szCs w:val="24"/>
        </w:rPr>
        <w:t xml:space="preserve">, ktorá preukázala odôvodnenosť zabezpečenia on-line registračnej pokladnice alebo softvérovej </w:t>
      </w:r>
      <w:r w:rsidR="008D3600">
        <w:rPr>
          <w:rFonts w:ascii="Times New Roman" w:hAnsi="Times New Roman" w:cs="Times New Roman"/>
          <w:sz w:val="24"/>
          <w:szCs w:val="24"/>
        </w:rPr>
        <w:t>registračnej</w:t>
      </w:r>
      <w:r w:rsidR="00863F72">
        <w:rPr>
          <w:rFonts w:ascii="Times New Roman" w:hAnsi="Times New Roman" w:cs="Times New Roman"/>
          <w:sz w:val="24"/>
          <w:szCs w:val="24"/>
        </w:rPr>
        <w:t xml:space="preserve"> pokladnice,</w:t>
      </w:r>
      <w:r w:rsidR="00CB0EFD" w:rsidRPr="00F61575">
        <w:rPr>
          <w:rFonts w:ascii="Times New Roman" w:hAnsi="Times New Roman" w:cs="Times New Roman"/>
          <w:sz w:val="24"/>
          <w:szCs w:val="24"/>
        </w:rPr>
        <w:t xml:space="preserve"> </w:t>
      </w:r>
      <w:r w:rsidR="007A30B5">
        <w:rPr>
          <w:rFonts w:ascii="Times New Roman" w:hAnsi="Times New Roman" w:cs="Times New Roman"/>
          <w:sz w:val="24"/>
          <w:szCs w:val="24"/>
        </w:rPr>
        <w:t>c</w:t>
      </w:r>
      <w:r w:rsidR="00CB0EFD" w:rsidRPr="00F61575">
        <w:rPr>
          <w:rFonts w:ascii="Times New Roman" w:hAnsi="Times New Roman" w:cs="Times New Roman"/>
          <w:sz w:val="24"/>
          <w:szCs w:val="24"/>
        </w:rPr>
        <w:t>olný úrad, daňový úrad alebo Kriminálny úrad finančnej správy</w:t>
      </w:r>
      <w:r w:rsidR="00E209BF">
        <w:rPr>
          <w:rFonts w:ascii="Times New Roman" w:hAnsi="Times New Roman" w:cs="Times New Roman"/>
          <w:sz w:val="24"/>
          <w:szCs w:val="24"/>
        </w:rPr>
        <w:t>,</w:t>
      </w:r>
      <w:r w:rsidR="00CB0EFD" w:rsidRPr="00F61575">
        <w:rPr>
          <w:rFonts w:ascii="Times New Roman" w:hAnsi="Times New Roman" w:cs="Times New Roman"/>
          <w:sz w:val="24"/>
          <w:szCs w:val="24"/>
        </w:rPr>
        <w:t xml:space="preserve"> </w:t>
      </w:r>
      <w:r w:rsidR="00B85C3E" w:rsidRPr="00F61575">
        <w:rPr>
          <w:rFonts w:ascii="Times New Roman" w:hAnsi="Times New Roman" w:cs="Times New Roman"/>
          <w:sz w:val="24"/>
          <w:szCs w:val="24"/>
        </w:rPr>
        <w:t>ktorý on-line registračnú pokladnicu</w:t>
      </w:r>
      <w:r w:rsidR="00492CC3">
        <w:rPr>
          <w:rFonts w:ascii="Times New Roman" w:hAnsi="Times New Roman" w:cs="Times New Roman"/>
          <w:sz w:val="24"/>
          <w:szCs w:val="24"/>
        </w:rPr>
        <w:t>,</w:t>
      </w:r>
      <w:r w:rsidR="00B85C3E" w:rsidRPr="00F61575">
        <w:rPr>
          <w:rFonts w:ascii="Times New Roman" w:hAnsi="Times New Roman" w:cs="Times New Roman"/>
          <w:sz w:val="24"/>
          <w:szCs w:val="24"/>
        </w:rPr>
        <w:t xml:space="preserve"> softvérovú on-line registračnú pokladnicu </w:t>
      </w:r>
      <w:r w:rsidR="00492CC3">
        <w:rPr>
          <w:rFonts w:ascii="Times New Roman" w:hAnsi="Times New Roman" w:cs="Times New Roman"/>
          <w:sz w:val="24"/>
          <w:szCs w:val="24"/>
        </w:rPr>
        <w:t>alebo koncové zariadenie virtuálnej registračnej pokladnice</w:t>
      </w:r>
      <w:r w:rsidR="00492CC3" w:rsidRPr="00F61575">
        <w:rPr>
          <w:rFonts w:ascii="Times New Roman" w:hAnsi="Times New Roman" w:cs="Times New Roman"/>
          <w:sz w:val="24"/>
          <w:szCs w:val="24"/>
        </w:rPr>
        <w:t xml:space="preserve"> </w:t>
      </w:r>
      <w:r w:rsidR="00B85C3E" w:rsidRPr="00F61575">
        <w:rPr>
          <w:rFonts w:ascii="Times New Roman" w:hAnsi="Times New Roman" w:cs="Times New Roman"/>
          <w:sz w:val="24"/>
          <w:szCs w:val="24"/>
        </w:rPr>
        <w:t xml:space="preserve">zabezpečil, </w:t>
      </w:r>
      <w:r w:rsidR="00CB0EFD" w:rsidRPr="00F61575">
        <w:rPr>
          <w:rFonts w:ascii="Times New Roman" w:hAnsi="Times New Roman" w:cs="Times New Roman"/>
          <w:sz w:val="24"/>
          <w:szCs w:val="24"/>
        </w:rPr>
        <w:t xml:space="preserve">oboznámi </w:t>
      </w:r>
      <w:r w:rsidR="00A345DF">
        <w:rPr>
          <w:rFonts w:ascii="Times New Roman" w:hAnsi="Times New Roman" w:cs="Times New Roman"/>
          <w:sz w:val="24"/>
          <w:szCs w:val="24"/>
        </w:rPr>
        <w:t>predávajúceho</w:t>
      </w:r>
      <w:r w:rsidR="00CB0EFD" w:rsidRPr="00F61575">
        <w:rPr>
          <w:rFonts w:ascii="Times New Roman" w:hAnsi="Times New Roman" w:cs="Times New Roman"/>
          <w:sz w:val="24"/>
          <w:szCs w:val="24"/>
        </w:rPr>
        <w:t xml:space="preserve"> s jej výsledkami</w:t>
      </w:r>
      <w:r w:rsidR="007A30B5">
        <w:rPr>
          <w:rFonts w:ascii="Times New Roman" w:hAnsi="Times New Roman" w:cs="Times New Roman"/>
          <w:sz w:val="24"/>
          <w:szCs w:val="24"/>
        </w:rPr>
        <w:t xml:space="preserve"> </w:t>
      </w:r>
      <w:r w:rsidR="007A30B5" w:rsidRPr="007A30B5">
        <w:rPr>
          <w:rFonts w:ascii="Times New Roman" w:hAnsi="Times New Roman" w:cs="Times New Roman"/>
          <w:sz w:val="24"/>
          <w:szCs w:val="24"/>
        </w:rPr>
        <w:t xml:space="preserve">do </w:t>
      </w:r>
      <w:r w:rsidR="00E209BF">
        <w:rPr>
          <w:rFonts w:ascii="Times New Roman" w:hAnsi="Times New Roman" w:cs="Times New Roman"/>
          <w:sz w:val="24"/>
          <w:szCs w:val="24"/>
        </w:rPr>
        <w:t>ôsmich</w:t>
      </w:r>
      <w:r w:rsidR="007A30B5" w:rsidRPr="007A30B5">
        <w:rPr>
          <w:rFonts w:ascii="Times New Roman" w:hAnsi="Times New Roman" w:cs="Times New Roman"/>
          <w:sz w:val="24"/>
          <w:szCs w:val="24"/>
        </w:rPr>
        <w:t xml:space="preserve"> dní odo dňa jej prijatia</w:t>
      </w:r>
      <w:r w:rsidR="00CB0EFD" w:rsidRPr="00F61575">
        <w:rPr>
          <w:rFonts w:ascii="Times New Roman" w:hAnsi="Times New Roman" w:cs="Times New Roman"/>
          <w:sz w:val="24"/>
          <w:szCs w:val="24"/>
        </w:rPr>
        <w:t>.</w:t>
      </w:r>
      <w:r w:rsidR="00B85C3E" w:rsidRPr="00F61575">
        <w:rPr>
          <w:rFonts w:ascii="Times New Roman" w:hAnsi="Times New Roman" w:cs="Times New Roman"/>
          <w:sz w:val="24"/>
          <w:szCs w:val="24"/>
        </w:rPr>
        <w:t xml:space="preserve"> </w:t>
      </w:r>
      <w:r w:rsidR="007A30B5">
        <w:rPr>
          <w:rFonts w:ascii="Times New Roman" w:hAnsi="Times New Roman" w:cs="Times New Roman"/>
          <w:sz w:val="24"/>
          <w:szCs w:val="24"/>
        </w:rPr>
        <w:t>P</w:t>
      </w:r>
      <w:r w:rsidR="00A345DF">
        <w:rPr>
          <w:rFonts w:ascii="Times New Roman" w:hAnsi="Times New Roman" w:cs="Times New Roman"/>
          <w:sz w:val="24"/>
          <w:szCs w:val="24"/>
        </w:rPr>
        <w:t>redávajúci</w:t>
      </w:r>
      <w:r w:rsidR="00CB0EFD" w:rsidRPr="00F61575">
        <w:rPr>
          <w:rFonts w:ascii="Times New Roman" w:hAnsi="Times New Roman" w:cs="Times New Roman"/>
          <w:sz w:val="24"/>
          <w:szCs w:val="24"/>
        </w:rPr>
        <w:t xml:space="preserve"> sa </w:t>
      </w:r>
      <w:r w:rsidR="00B85C3E" w:rsidRPr="00F61575">
        <w:rPr>
          <w:rFonts w:ascii="Times New Roman" w:hAnsi="Times New Roman" w:cs="Times New Roman"/>
          <w:sz w:val="24"/>
          <w:szCs w:val="24"/>
        </w:rPr>
        <w:t xml:space="preserve">k výsledkom technickej expertízy môže vyjadriť najneskôr do </w:t>
      </w:r>
      <w:r w:rsidR="00E209BF">
        <w:rPr>
          <w:rFonts w:ascii="Times New Roman" w:hAnsi="Times New Roman" w:cs="Times New Roman"/>
          <w:sz w:val="24"/>
          <w:szCs w:val="24"/>
        </w:rPr>
        <w:t>ôsm</w:t>
      </w:r>
      <w:r w:rsidR="00BB4930">
        <w:rPr>
          <w:rFonts w:ascii="Times New Roman" w:hAnsi="Times New Roman" w:cs="Times New Roman"/>
          <w:sz w:val="24"/>
          <w:szCs w:val="24"/>
        </w:rPr>
        <w:t>i</w:t>
      </w:r>
      <w:r w:rsidR="00E209BF">
        <w:rPr>
          <w:rFonts w:ascii="Times New Roman" w:hAnsi="Times New Roman" w:cs="Times New Roman"/>
          <w:sz w:val="24"/>
          <w:szCs w:val="24"/>
        </w:rPr>
        <w:t>ch</w:t>
      </w:r>
      <w:r w:rsidR="004635F8" w:rsidRPr="00F61575">
        <w:rPr>
          <w:rFonts w:ascii="Times New Roman" w:hAnsi="Times New Roman" w:cs="Times New Roman"/>
          <w:sz w:val="24"/>
          <w:szCs w:val="24"/>
        </w:rPr>
        <w:t xml:space="preserve"> </w:t>
      </w:r>
      <w:r w:rsidR="00B85C3E" w:rsidRPr="00F61575">
        <w:rPr>
          <w:rFonts w:ascii="Times New Roman" w:hAnsi="Times New Roman" w:cs="Times New Roman"/>
          <w:sz w:val="24"/>
          <w:szCs w:val="24"/>
        </w:rPr>
        <w:t xml:space="preserve">dní odo dňa oboznámenia sa s nimi. </w:t>
      </w:r>
    </w:p>
    <w:p w14:paraId="0E7B5E8D" w14:textId="77777777" w:rsidR="007A30B5" w:rsidRDefault="007A30B5" w:rsidP="00CF6F1B">
      <w:pPr>
        <w:spacing w:after="0" w:line="240" w:lineRule="auto"/>
        <w:jc w:val="both"/>
        <w:rPr>
          <w:rFonts w:ascii="Times New Roman" w:hAnsi="Times New Roman" w:cs="Times New Roman"/>
          <w:sz w:val="24"/>
          <w:szCs w:val="24"/>
        </w:rPr>
      </w:pPr>
    </w:p>
    <w:p w14:paraId="4C0C9427" w14:textId="55EB2016" w:rsidR="0050561D" w:rsidRDefault="007A30B5" w:rsidP="00CF6F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(6) </w:t>
      </w:r>
      <w:r w:rsidR="0050561D">
        <w:rPr>
          <w:rFonts w:ascii="Times New Roman" w:hAnsi="Times New Roman" w:cs="Times New Roman"/>
          <w:sz w:val="24"/>
          <w:szCs w:val="24"/>
        </w:rPr>
        <w:t>Colný úrad, daňový úrad alebo Kriminálny úrad finančnej správy vydá rozhodnutie o zrušení rozhodnutia o zabezpečení on-line registračnej pokladnice, softvérovej on-line registračnej pokladnice alebo koncového zariadenia virtuálnej registračnej pokladnice vrátane akýchkoľvek prístrojov zabezpečených podľa odseku 1 do 15 dní odo dňa oboznámenia predávajúceho s výsledkami technickej expertízy podľa odseku 2, ktorej výsledky nepreukázali odôvodnenosť zabezpečenia on-line registračnej pokladnice, softvérovej registračnej pokladnice  alebo koncového zariadenia virtuálnej registračnej pokladnice, pričom on-line registračná pokladnica, softvérová registračná pokladnica alebo koncové zariadenie virtuálnej registračnej pokladnice vrátane akýchkoľvek prístrojov podľa odseku 1 sa vráti predávajúcemu.</w:t>
      </w:r>
    </w:p>
    <w:p w14:paraId="6E4A19EB" w14:textId="77777777" w:rsidR="0050561D" w:rsidRDefault="0050561D" w:rsidP="00CF6F1B">
      <w:pPr>
        <w:spacing w:after="0" w:line="240" w:lineRule="auto"/>
        <w:jc w:val="both"/>
        <w:rPr>
          <w:rFonts w:ascii="Times New Roman" w:hAnsi="Times New Roman" w:cs="Times New Roman"/>
          <w:sz w:val="24"/>
          <w:szCs w:val="24"/>
        </w:rPr>
      </w:pPr>
    </w:p>
    <w:p w14:paraId="2DE6FC80" w14:textId="24397C82" w:rsidR="00DD1ACF" w:rsidRPr="00F61575" w:rsidRDefault="0050561D" w:rsidP="00CF6F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00B85C3E" w:rsidRPr="00F61575">
        <w:rPr>
          <w:rFonts w:ascii="Times New Roman" w:hAnsi="Times New Roman" w:cs="Times New Roman"/>
          <w:sz w:val="24"/>
          <w:szCs w:val="24"/>
        </w:rPr>
        <w:t>Colný úrad, daňový úrad alebo Kriminálny úrad finančnej správy ktorý on-line registračnú pokladnicu</w:t>
      </w:r>
      <w:r w:rsidR="00172349">
        <w:rPr>
          <w:rFonts w:ascii="Times New Roman" w:hAnsi="Times New Roman" w:cs="Times New Roman"/>
          <w:sz w:val="24"/>
          <w:szCs w:val="24"/>
        </w:rPr>
        <w:t>,</w:t>
      </w:r>
      <w:r w:rsidR="00B85C3E" w:rsidRPr="00F61575">
        <w:rPr>
          <w:rFonts w:ascii="Times New Roman" w:hAnsi="Times New Roman" w:cs="Times New Roman"/>
          <w:sz w:val="24"/>
          <w:szCs w:val="24"/>
        </w:rPr>
        <w:t xml:space="preserve"> softvérovú on-line registračnú pokladnicu </w:t>
      </w:r>
      <w:r w:rsidR="00172349">
        <w:rPr>
          <w:rFonts w:ascii="Times New Roman" w:hAnsi="Times New Roman" w:cs="Times New Roman"/>
          <w:sz w:val="24"/>
          <w:szCs w:val="24"/>
        </w:rPr>
        <w:t>alebo koncové zariadenie virtuálnej registračnej pokladnice</w:t>
      </w:r>
      <w:r w:rsidR="00172349" w:rsidRPr="00F61575">
        <w:rPr>
          <w:rFonts w:ascii="Times New Roman" w:hAnsi="Times New Roman" w:cs="Times New Roman"/>
          <w:sz w:val="24"/>
          <w:szCs w:val="24"/>
        </w:rPr>
        <w:t xml:space="preserve"> </w:t>
      </w:r>
      <w:r w:rsidR="00B85C3E" w:rsidRPr="00F61575">
        <w:rPr>
          <w:rFonts w:ascii="Times New Roman" w:hAnsi="Times New Roman" w:cs="Times New Roman"/>
          <w:sz w:val="24"/>
          <w:szCs w:val="24"/>
        </w:rPr>
        <w:t>zabezpečil</w:t>
      </w:r>
      <w:r w:rsidR="005A6676" w:rsidRPr="00F61575">
        <w:rPr>
          <w:rFonts w:ascii="Times New Roman" w:hAnsi="Times New Roman" w:cs="Times New Roman"/>
          <w:sz w:val="24"/>
          <w:szCs w:val="24"/>
        </w:rPr>
        <w:t>,</w:t>
      </w:r>
      <w:r w:rsidR="00B85C3E" w:rsidRPr="00F61575">
        <w:rPr>
          <w:rFonts w:ascii="Times New Roman" w:hAnsi="Times New Roman" w:cs="Times New Roman"/>
          <w:sz w:val="24"/>
          <w:szCs w:val="24"/>
        </w:rPr>
        <w:t xml:space="preserve"> vydá rozhodnutie o prepadnutí on-line registračnej pokladnice</w:t>
      </w:r>
      <w:r w:rsidR="00172349">
        <w:rPr>
          <w:rFonts w:ascii="Times New Roman" w:hAnsi="Times New Roman" w:cs="Times New Roman"/>
          <w:sz w:val="24"/>
          <w:szCs w:val="24"/>
        </w:rPr>
        <w:t>,</w:t>
      </w:r>
      <w:r w:rsidR="00B85C3E" w:rsidRPr="00F61575">
        <w:rPr>
          <w:rFonts w:ascii="Times New Roman" w:hAnsi="Times New Roman" w:cs="Times New Roman"/>
          <w:sz w:val="24"/>
          <w:szCs w:val="24"/>
        </w:rPr>
        <w:t xml:space="preserve"> softvérovej on-line registračnej pokladnice </w:t>
      </w:r>
      <w:r w:rsidR="00172349">
        <w:rPr>
          <w:rFonts w:ascii="Times New Roman" w:hAnsi="Times New Roman" w:cs="Times New Roman"/>
          <w:sz w:val="24"/>
          <w:szCs w:val="24"/>
        </w:rPr>
        <w:t>alebo koncového zariadenia virtuálnej registračnej pokladnice</w:t>
      </w:r>
      <w:r w:rsidR="00172349" w:rsidRPr="00F61575">
        <w:rPr>
          <w:rFonts w:ascii="Times New Roman" w:hAnsi="Times New Roman" w:cs="Times New Roman"/>
          <w:sz w:val="24"/>
          <w:szCs w:val="24"/>
        </w:rPr>
        <w:t xml:space="preserve"> </w:t>
      </w:r>
      <w:r w:rsidR="00B85C3E" w:rsidRPr="00F61575">
        <w:rPr>
          <w:rFonts w:ascii="Times New Roman" w:hAnsi="Times New Roman" w:cs="Times New Roman"/>
          <w:sz w:val="24"/>
          <w:szCs w:val="24"/>
        </w:rPr>
        <w:t xml:space="preserve">vrátane akýchkoľvek prístrojov zabezpečených podľa odseku 1 do 60 dní odo dňa oboznámenia </w:t>
      </w:r>
      <w:r w:rsidR="00A345DF">
        <w:rPr>
          <w:rFonts w:ascii="Times New Roman" w:hAnsi="Times New Roman" w:cs="Times New Roman"/>
          <w:sz w:val="24"/>
          <w:szCs w:val="24"/>
        </w:rPr>
        <w:t>predávajúceho</w:t>
      </w:r>
      <w:r w:rsidR="00B85C3E" w:rsidRPr="00F61575">
        <w:rPr>
          <w:rFonts w:ascii="Times New Roman" w:hAnsi="Times New Roman" w:cs="Times New Roman"/>
          <w:sz w:val="24"/>
          <w:szCs w:val="24"/>
        </w:rPr>
        <w:t xml:space="preserve"> s výsledkami technickej expertízy</w:t>
      </w:r>
      <w:r w:rsidR="0016050C" w:rsidRPr="00F61575">
        <w:rPr>
          <w:rFonts w:ascii="Times New Roman" w:hAnsi="Times New Roman" w:cs="Times New Roman"/>
          <w:sz w:val="24"/>
          <w:szCs w:val="24"/>
        </w:rPr>
        <w:t xml:space="preserve"> podľa odseku 2, ktorej výsledky preukázali, že došlo k naplneniu niektorého z dôvodov zabezpečenia podľa odseku 1</w:t>
      </w:r>
      <w:r w:rsidR="005A6676" w:rsidRPr="00F61575">
        <w:rPr>
          <w:rFonts w:ascii="Times New Roman" w:hAnsi="Times New Roman" w:cs="Times New Roman"/>
          <w:sz w:val="24"/>
          <w:szCs w:val="24"/>
        </w:rPr>
        <w:t>; túto lehotu môže v odôvodnených prípadoch predĺžiť finančné riaditeľstvo o 60 dní</w:t>
      </w:r>
      <w:r w:rsidR="00B85C3E" w:rsidRPr="00F61575">
        <w:rPr>
          <w:rFonts w:ascii="Times New Roman" w:hAnsi="Times New Roman" w:cs="Times New Roman"/>
          <w:sz w:val="24"/>
          <w:szCs w:val="24"/>
        </w:rPr>
        <w:t>.</w:t>
      </w:r>
    </w:p>
    <w:p w14:paraId="11717399" w14:textId="77777777" w:rsidR="00CF6F1B" w:rsidRPr="00F61575" w:rsidRDefault="00B85C3E" w:rsidP="00CF6F1B">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 xml:space="preserve"> </w:t>
      </w:r>
    </w:p>
    <w:p w14:paraId="486C77CB" w14:textId="78C19888" w:rsidR="00CF6F1B" w:rsidRPr="00F61575" w:rsidRDefault="0050561D" w:rsidP="00CF6F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CF6F1B" w:rsidRPr="00F61575">
        <w:rPr>
          <w:rFonts w:ascii="Times New Roman" w:hAnsi="Times New Roman" w:cs="Times New Roman"/>
          <w:sz w:val="24"/>
          <w:szCs w:val="24"/>
        </w:rPr>
        <w:t xml:space="preserve"> Colný úrad</w:t>
      </w:r>
      <w:r w:rsidR="00344081" w:rsidRPr="00F61575">
        <w:rPr>
          <w:rFonts w:ascii="Times New Roman" w:hAnsi="Times New Roman" w:cs="Times New Roman"/>
          <w:sz w:val="24"/>
          <w:szCs w:val="24"/>
        </w:rPr>
        <w:t xml:space="preserve">, daňový úrad alebo Kriminálny úrad finančnej správy </w:t>
      </w:r>
      <w:r w:rsidR="00CF6F1B" w:rsidRPr="00F61575">
        <w:rPr>
          <w:rFonts w:ascii="Times New Roman" w:hAnsi="Times New Roman" w:cs="Times New Roman"/>
          <w:sz w:val="24"/>
          <w:szCs w:val="24"/>
        </w:rPr>
        <w:t>môže zničiť prepadnutú on-line registračnú pokladnicu</w:t>
      </w:r>
      <w:r>
        <w:rPr>
          <w:rFonts w:ascii="Times New Roman" w:hAnsi="Times New Roman" w:cs="Times New Roman"/>
          <w:sz w:val="24"/>
          <w:szCs w:val="24"/>
        </w:rPr>
        <w:t>,</w:t>
      </w:r>
      <w:r w:rsidR="0082397C" w:rsidRPr="00F61575">
        <w:rPr>
          <w:rFonts w:ascii="Times New Roman" w:hAnsi="Times New Roman" w:cs="Times New Roman"/>
          <w:sz w:val="24"/>
          <w:szCs w:val="24"/>
        </w:rPr>
        <w:t xml:space="preserve"> softvérovú on-line registračnú pokladnicu</w:t>
      </w:r>
      <w:r>
        <w:rPr>
          <w:rFonts w:ascii="Times New Roman" w:hAnsi="Times New Roman" w:cs="Times New Roman"/>
          <w:sz w:val="24"/>
          <w:szCs w:val="24"/>
        </w:rPr>
        <w:t xml:space="preserve"> alebo koncové zariadenie virtuálnej registračnej pokladnice</w:t>
      </w:r>
      <w:r w:rsidR="0082397C" w:rsidRPr="00F61575">
        <w:rPr>
          <w:rFonts w:ascii="Times New Roman" w:hAnsi="Times New Roman" w:cs="Times New Roman"/>
          <w:sz w:val="24"/>
          <w:szCs w:val="24"/>
        </w:rPr>
        <w:t xml:space="preserve"> </w:t>
      </w:r>
      <w:r w:rsidR="00CF6F1B" w:rsidRPr="00F61575">
        <w:rPr>
          <w:rFonts w:ascii="Times New Roman" w:hAnsi="Times New Roman" w:cs="Times New Roman"/>
          <w:sz w:val="24"/>
          <w:szCs w:val="24"/>
        </w:rPr>
        <w:t>vrátane akýchkoľvek prístrojov zabezpečených podľa odseku 1 najskôr po piatich rokoch odo dňa právoplatnosti rozhodnutia o prepadnutí on-line registračnej pokladnice</w:t>
      </w:r>
      <w:r>
        <w:rPr>
          <w:rFonts w:ascii="Times New Roman" w:hAnsi="Times New Roman" w:cs="Times New Roman"/>
          <w:sz w:val="24"/>
          <w:szCs w:val="24"/>
        </w:rPr>
        <w:t>,</w:t>
      </w:r>
      <w:r w:rsidR="0082397C" w:rsidRPr="00F61575">
        <w:rPr>
          <w:rFonts w:ascii="Times New Roman" w:hAnsi="Times New Roman" w:cs="Times New Roman"/>
          <w:sz w:val="24"/>
          <w:szCs w:val="24"/>
        </w:rPr>
        <w:t xml:space="preserve"> softvérovej on-line registračnej pokladnice</w:t>
      </w:r>
      <w:r>
        <w:rPr>
          <w:rFonts w:ascii="Times New Roman" w:hAnsi="Times New Roman" w:cs="Times New Roman"/>
          <w:sz w:val="24"/>
          <w:szCs w:val="24"/>
        </w:rPr>
        <w:t xml:space="preserve"> alebo koncového zariadenia virtuálnej registračnej pokladnice</w:t>
      </w:r>
      <w:r w:rsidR="00144FA5" w:rsidRPr="00F61575">
        <w:rPr>
          <w:rFonts w:ascii="Times New Roman" w:hAnsi="Times New Roman" w:cs="Times New Roman"/>
          <w:sz w:val="24"/>
          <w:szCs w:val="24"/>
        </w:rPr>
        <w:t>.</w:t>
      </w:r>
      <w:r w:rsidR="00CF6F1B" w:rsidRPr="00F61575">
        <w:rPr>
          <w:rFonts w:ascii="Times New Roman" w:hAnsi="Times New Roman" w:cs="Times New Roman"/>
          <w:sz w:val="24"/>
          <w:szCs w:val="24"/>
        </w:rPr>
        <w:t xml:space="preserve"> </w:t>
      </w:r>
    </w:p>
    <w:p w14:paraId="043C7DF7" w14:textId="77777777" w:rsidR="00466CA4" w:rsidRPr="00F61575" w:rsidRDefault="00466CA4" w:rsidP="00CF6F1B">
      <w:pPr>
        <w:spacing w:after="0" w:line="240" w:lineRule="auto"/>
        <w:jc w:val="both"/>
        <w:rPr>
          <w:rFonts w:ascii="Times New Roman" w:hAnsi="Times New Roman" w:cs="Times New Roman"/>
          <w:sz w:val="24"/>
          <w:szCs w:val="24"/>
        </w:rPr>
      </w:pPr>
    </w:p>
    <w:p w14:paraId="1FB930B1" w14:textId="7E0F184D" w:rsidR="00CF6F1B" w:rsidRPr="00F61575" w:rsidRDefault="0050561D" w:rsidP="00CF6F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CF6F1B" w:rsidRPr="00F61575">
        <w:rPr>
          <w:rFonts w:ascii="Times New Roman" w:hAnsi="Times New Roman" w:cs="Times New Roman"/>
          <w:sz w:val="24"/>
          <w:szCs w:val="24"/>
        </w:rPr>
        <w:t xml:space="preserve"> Colný úrad</w:t>
      </w:r>
      <w:r w:rsidR="00344081" w:rsidRPr="00F61575">
        <w:rPr>
          <w:rFonts w:ascii="Times New Roman" w:hAnsi="Times New Roman" w:cs="Times New Roman"/>
          <w:sz w:val="24"/>
          <w:szCs w:val="24"/>
        </w:rPr>
        <w:t xml:space="preserve">, daňový úrad alebo Kriminálny úrad finančnej správy </w:t>
      </w:r>
      <w:r w:rsidR="00CF6F1B" w:rsidRPr="00F61575">
        <w:rPr>
          <w:rFonts w:ascii="Times New Roman" w:hAnsi="Times New Roman" w:cs="Times New Roman"/>
          <w:sz w:val="24"/>
          <w:szCs w:val="24"/>
        </w:rPr>
        <w:t>postupuje pri zabezpečení a prepadnutí on-line registračnej pokladnice</w:t>
      </w:r>
      <w:r>
        <w:rPr>
          <w:rFonts w:ascii="Times New Roman" w:hAnsi="Times New Roman" w:cs="Times New Roman"/>
          <w:sz w:val="24"/>
          <w:szCs w:val="24"/>
        </w:rPr>
        <w:t>,</w:t>
      </w:r>
      <w:r w:rsidR="0082397C" w:rsidRPr="00F61575">
        <w:rPr>
          <w:rFonts w:ascii="Times New Roman" w:hAnsi="Times New Roman" w:cs="Times New Roman"/>
          <w:sz w:val="24"/>
          <w:szCs w:val="24"/>
        </w:rPr>
        <w:t xml:space="preserve"> softvérovej on-line registračnej pokladnice </w:t>
      </w:r>
      <w:r>
        <w:rPr>
          <w:rFonts w:ascii="Times New Roman" w:hAnsi="Times New Roman" w:cs="Times New Roman"/>
          <w:sz w:val="24"/>
          <w:szCs w:val="24"/>
        </w:rPr>
        <w:t>alebo koncového zariadenia virtuálnej registračnej pokladnice</w:t>
      </w:r>
      <w:r w:rsidRPr="00F61575">
        <w:rPr>
          <w:rFonts w:ascii="Times New Roman" w:hAnsi="Times New Roman" w:cs="Times New Roman"/>
          <w:sz w:val="24"/>
          <w:szCs w:val="24"/>
        </w:rPr>
        <w:t xml:space="preserve"> </w:t>
      </w:r>
      <w:r w:rsidR="00CF6F1B" w:rsidRPr="00F61575">
        <w:rPr>
          <w:rFonts w:ascii="Times New Roman" w:hAnsi="Times New Roman" w:cs="Times New Roman"/>
          <w:sz w:val="24"/>
          <w:szCs w:val="24"/>
        </w:rPr>
        <w:t xml:space="preserve">primerane podľa </w:t>
      </w:r>
      <w:r w:rsidR="00B0442E" w:rsidRPr="00B0442E">
        <w:rPr>
          <w:rFonts w:ascii="Times New Roman" w:hAnsi="Times New Roman" w:cs="Times New Roman"/>
          <w:sz w:val="24"/>
          <w:szCs w:val="24"/>
        </w:rPr>
        <w:t>§ 40 až 43 Daňového poriadku</w:t>
      </w:r>
      <w:r w:rsidR="00264E9F" w:rsidRPr="00F61575">
        <w:rPr>
          <w:rFonts w:ascii="Times New Roman" w:hAnsi="Times New Roman" w:cs="Times New Roman"/>
          <w:sz w:val="24"/>
          <w:szCs w:val="24"/>
        </w:rPr>
        <w:t>,</w:t>
      </w:r>
      <w:r w:rsidR="00973BB2" w:rsidRPr="00F61575">
        <w:rPr>
          <w:rFonts w:ascii="Times New Roman" w:hAnsi="Times New Roman" w:cs="Times New Roman"/>
          <w:sz w:val="24"/>
          <w:szCs w:val="24"/>
        </w:rPr>
        <w:t xml:space="preserve"> </w:t>
      </w:r>
      <w:r w:rsidR="00CF6F1B" w:rsidRPr="00F61575">
        <w:rPr>
          <w:rFonts w:ascii="Times New Roman" w:hAnsi="Times New Roman" w:cs="Times New Roman"/>
          <w:sz w:val="24"/>
          <w:szCs w:val="24"/>
        </w:rPr>
        <w:t>ak odseky 1 až 6 neustanovujú inak.</w:t>
      </w:r>
    </w:p>
    <w:p w14:paraId="1E8DC67A" w14:textId="77777777" w:rsidR="00CF6F1B" w:rsidRPr="00F61575" w:rsidRDefault="00CF6F1B" w:rsidP="00CF6F1B">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 xml:space="preserve"> </w:t>
      </w:r>
    </w:p>
    <w:p w14:paraId="4003F76F" w14:textId="77777777" w:rsidR="00CF6F1B" w:rsidRPr="00F61575" w:rsidRDefault="00CF6F1B" w:rsidP="00CF6F1B">
      <w:pPr>
        <w:spacing w:after="0" w:line="240" w:lineRule="auto"/>
        <w:jc w:val="center"/>
        <w:rPr>
          <w:rFonts w:ascii="Times New Roman" w:hAnsi="Times New Roman" w:cs="Times New Roman"/>
          <w:sz w:val="24"/>
          <w:szCs w:val="24"/>
        </w:rPr>
      </w:pPr>
      <w:r w:rsidRPr="00F61575">
        <w:rPr>
          <w:rFonts w:ascii="Times New Roman" w:hAnsi="Times New Roman" w:cs="Times New Roman"/>
          <w:sz w:val="24"/>
          <w:szCs w:val="24"/>
        </w:rPr>
        <w:t>§ 1</w:t>
      </w:r>
      <w:r w:rsidR="0014013F" w:rsidRPr="00F61575">
        <w:rPr>
          <w:rFonts w:ascii="Times New Roman" w:hAnsi="Times New Roman" w:cs="Times New Roman"/>
          <w:sz w:val="24"/>
          <w:szCs w:val="24"/>
        </w:rPr>
        <w:t>4</w:t>
      </w:r>
    </w:p>
    <w:p w14:paraId="7338313E" w14:textId="5D3EAFE2" w:rsidR="00CF6F1B" w:rsidRPr="00F61575" w:rsidRDefault="00A345DF" w:rsidP="00CF6F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Postup predávajúceho</w:t>
      </w:r>
      <w:r w:rsidR="00CF6F1B" w:rsidRPr="00F61575">
        <w:rPr>
          <w:rFonts w:ascii="Times New Roman" w:hAnsi="Times New Roman" w:cs="Times New Roman"/>
          <w:sz w:val="24"/>
          <w:szCs w:val="24"/>
        </w:rPr>
        <w:t xml:space="preserve"> pri zabezpečení a prepadnutí on-line registračnej pokladnice</w:t>
      </w:r>
      <w:r w:rsidR="008C07E9">
        <w:rPr>
          <w:rFonts w:ascii="Times New Roman" w:hAnsi="Times New Roman" w:cs="Times New Roman"/>
          <w:sz w:val="24"/>
          <w:szCs w:val="24"/>
        </w:rPr>
        <w:t>,</w:t>
      </w:r>
      <w:r w:rsidR="0082397C" w:rsidRPr="00F61575">
        <w:rPr>
          <w:rFonts w:ascii="Times New Roman" w:hAnsi="Times New Roman" w:cs="Times New Roman"/>
          <w:sz w:val="24"/>
          <w:szCs w:val="24"/>
        </w:rPr>
        <w:t xml:space="preserve"> softvérovej on-line registračnej pokladnice</w:t>
      </w:r>
      <w:r w:rsidR="008C07E9">
        <w:rPr>
          <w:rFonts w:ascii="Times New Roman" w:hAnsi="Times New Roman" w:cs="Times New Roman"/>
          <w:sz w:val="24"/>
          <w:szCs w:val="24"/>
        </w:rPr>
        <w:t xml:space="preserve"> </w:t>
      </w:r>
      <w:bookmarkStart w:id="3" w:name="_Hlk199321063"/>
      <w:r w:rsidR="008C07E9">
        <w:rPr>
          <w:rFonts w:ascii="Times New Roman" w:hAnsi="Times New Roman" w:cs="Times New Roman"/>
          <w:sz w:val="24"/>
          <w:szCs w:val="24"/>
        </w:rPr>
        <w:t>alebo koncové zariadenie virtuálnej registračnej pokladnice</w:t>
      </w:r>
      <w:bookmarkEnd w:id="3"/>
    </w:p>
    <w:p w14:paraId="4DC60225" w14:textId="0C8032E2" w:rsidR="00CF6F1B" w:rsidRPr="00F61575" w:rsidRDefault="008C07E9" w:rsidP="00CF6F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04D3190" w14:textId="6F0D9652" w:rsidR="00CF6F1B" w:rsidRPr="00F61575" w:rsidRDefault="00CF6F1B" w:rsidP="00CF6F1B">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 xml:space="preserve">(1) Počas zabezpečenia on-line registračnej pokladnice </w:t>
      </w:r>
      <w:r w:rsidR="0082397C" w:rsidRPr="00F61575">
        <w:rPr>
          <w:rFonts w:ascii="Times New Roman" w:hAnsi="Times New Roman" w:cs="Times New Roman"/>
          <w:sz w:val="24"/>
          <w:szCs w:val="24"/>
        </w:rPr>
        <w:t xml:space="preserve">alebo softvérovej on-line registračnej pokladnice </w:t>
      </w:r>
      <w:r w:rsidRPr="00F61575">
        <w:rPr>
          <w:rFonts w:ascii="Times New Roman" w:hAnsi="Times New Roman" w:cs="Times New Roman"/>
          <w:sz w:val="24"/>
          <w:szCs w:val="24"/>
        </w:rPr>
        <w:t xml:space="preserve">je </w:t>
      </w:r>
      <w:r w:rsidR="00A345DF">
        <w:rPr>
          <w:rFonts w:ascii="Times New Roman" w:hAnsi="Times New Roman" w:cs="Times New Roman"/>
          <w:sz w:val="24"/>
          <w:szCs w:val="24"/>
        </w:rPr>
        <w:t xml:space="preserve">predávajúci </w:t>
      </w:r>
      <w:r w:rsidRPr="00F61575">
        <w:rPr>
          <w:rFonts w:ascii="Times New Roman" w:hAnsi="Times New Roman" w:cs="Times New Roman"/>
          <w:sz w:val="24"/>
          <w:szCs w:val="24"/>
        </w:rPr>
        <w:t>povinný pri predaji tovaru alebo poskytovaní služby postupovať podľa § 1</w:t>
      </w:r>
      <w:r w:rsidR="00AE5D15" w:rsidRPr="00F61575">
        <w:rPr>
          <w:rFonts w:ascii="Times New Roman" w:hAnsi="Times New Roman" w:cs="Times New Roman"/>
          <w:sz w:val="24"/>
          <w:szCs w:val="24"/>
        </w:rPr>
        <w:t>1</w:t>
      </w:r>
      <w:r w:rsidRPr="00F61575">
        <w:rPr>
          <w:rFonts w:ascii="Times New Roman" w:hAnsi="Times New Roman" w:cs="Times New Roman"/>
          <w:sz w:val="24"/>
          <w:szCs w:val="24"/>
        </w:rPr>
        <w:t xml:space="preserve"> ods. </w:t>
      </w:r>
      <w:r w:rsidR="00AE5D15" w:rsidRPr="00F61575">
        <w:rPr>
          <w:rFonts w:ascii="Times New Roman" w:hAnsi="Times New Roman" w:cs="Times New Roman"/>
          <w:sz w:val="24"/>
          <w:szCs w:val="24"/>
        </w:rPr>
        <w:t>1</w:t>
      </w:r>
      <w:r w:rsidRPr="00F61575">
        <w:rPr>
          <w:rFonts w:ascii="Times New Roman" w:hAnsi="Times New Roman" w:cs="Times New Roman"/>
          <w:sz w:val="24"/>
          <w:szCs w:val="24"/>
        </w:rPr>
        <w:t xml:space="preserve"> a </w:t>
      </w:r>
      <w:r w:rsidR="00AE5D15" w:rsidRPr="00F61575">
        <w:rPr>
          <w:rFonts w:ascii="Times New Roman" w:hAnsi="Times New Roman" w:cs="Times New Roman"/>
          <w:sz w:val="24"/>
          <w:szCs w:val="24"/>
        </w:rPr>
        <w:t>3</w:t>
      </w:r>
      <w:r w:rsidRPr="00F61575">
        <w:rPr>
          <w:rFonts w:ascii="Times New Roman" w:hAnsi="Times New Roman" w:cs="Times New Roman"/>
          <w:sz w:val="24"/>
          <w:szCs w:val="24"/>
        </w:rPr>
        <w:t xml:space="preserve"> alebo používať on-line registračnú pokladnicu</w:t>
      </w:r>
      <w:r w:rsidR="008C07E9">
        <w:rPr>
          <w:rFonts w:ascii="Times New Roman" w:hAnsi="Times New Roman" w:cs="Times New Roman"/>
          <w:sz w:val="24"/>
          <w:szCs w:val="24"/>
        </w:rPr>
        <w:t>,</w:t>
      </w:r>
      <w:r w:rsidR="00FD3E95">
        <w:rPr>
          <w:rFonts w:ascii="Times New Roman" w:hAnsi="Times New Roman" w:cs="Times New Roman"/>
          <w:sz w:val="24"/>
          <w:szCs w:val="24"/>
        </w:rPr>
        <w:t xml:space="preserve"> </w:t>
      </w:r>
      <w:r w:rsidR="00AE5D15" w:rsidRPr="00F61575">
        <w:rPr>
          <w:rFonts w:ascii="Times New Roman" w:hAnsi="Times New Roman" w:cs="Times New Roman"/>
          <w:sz w:val="24"/>
          <w:szCs w:val="24"/>
        </w:rPr>
        <w:t>softvérovú on-line registračnú pokladnicu</w:t>
      </w:r>
      <w:r w:rsidR="008C07E9">
        <w:rPr>
          <w:rFonts w:ascii="Times New Roman" w:hAnsi="Times New Roman" w:cs="Times New Roman"/>
          <w:sz w:val="24"/>
          <w:szCs w:val="24"/>
        </w:rPr>
        <w:t xml:space="preserve"> alebo koncové zariadenie virtuálnej registračnej pokladnice</w:t>
      </w:r>
      <w:r w:rsidRPr="00F61575">
        <w:rPr>
          <w:rFonts w:ascii="Times New Roman" w:hAnsi="Times New Roman" w:cs="Times New Roman"/>
          <w:sz w:val="24"/>
          <w:szCs w:val="24"/>
        </w:rPr>
        <w:t xml:space="preserve">, </w:t>
      </w:r>
      <w:r w:rsidR="00286BDA" w:rsidRPr="00286BDA">
        <w:rPr>
          <w:rFonts w:ascii="Times New Roman" w:hAnsi="Times New Roman" w:cs="Times New Roman"/>
          <w:sz w:val="24"/>
          <w:szCs w:val="24"/>
        </w:rPr>
        <w:t>ktorá má pridelený iný kód pokladnice e</w:t>
      </w:r>
      <w:r w:rsidR="00FD774B">
        <w:rPr>
          <w:rFonts w:ascii="Times New Roman" w:hAnsi="Times New Roman" w:cs="Times New Roman"/>
          <w:sz w:val="24"/>
          <w:szCs w:val="24"/>
        </w:rPr>
        <w:t>K</w:t>
      </w:r>
      <w:r w:rsidR="00286BDA" w:rsidRPr="00286BDA">
        <w:rPr>
          <w:rFonts w:ascii="Times New Roman" w:hAnsi="Times New Roman" w:cs="Times New Roman"/>
          <w:sz w:val="24"/>
          <w:szCs w:val="24"/>
        </w:rPr>
        <w:t xml:space="preserve">asa </w:t>
      </w:r>
      <w:r w:rsidRPr="00F61575">
        <w:rPr>
          <w:rFonts w:ascii="Times New Roman" w:hAnsi="Times New Roman" w:cs="Times New Roman"/>
          <w:sz w:val="24"/>
          <w:szCs w:val="24"/>
        </w:rPr>
        <w:t>podľa § 7</w:t>
      </w:r>
      <w:r w:rsidR="00286BDA">
        <w:rPr>
          <w:rFonts w:ascii="Times New Roman" w:hAnsi="Times New Roman" w:cs="Times New Roman"/>
          <w:sz w:val="24"/>
          <w:szCs w:val="24"/>
        </w:rPr>
        <w:t xml:space="preserve"> </w:t>
      </w:r>
      <w:r w:rsidR="00286BDA" w:rsidRPr="00286BDA">
        <w:rPr>
          <w:rFonts w:ascii="Times New Roman" w:hAnsi="Times New Roman" w:cs="Times New Roman"/>
          <w:sz w:val="24"/>
          <w:szCs w:val="24"/>
        </w:rPr>
        <w:t>ako zabezpečená on-line registračná pokladnica</w:t>
      </w:r>
      <w:r w:rsidR="008C07E9">
        <w:rPr>
          <w:rFonts w:ascii="Times New Roman" w:hAnsi="Times New Roman" w:cs="Times New Roman"/>
          <w:sz w:val="24"/>
          <w:szCs w:val="24"/>
        </w:rPr>
        <w:t>,</w:t>
      </w:r>
      <w:r w:rsidR="00286BDA" w:rsidRPr="00286BDA">
        <w:rPr>
          <w:rFonts w:ascii="Times New Roman" w:hAnsi="Times New Roman" w:cs="Times New Roman"/>
          <w:sz w:val="24"/>
          <w:szCs w:val="24"/>
        </w:rPr>
        <w:t xml:space="preserve"> softvérová on-line registračná pokladnica</w:t>
      </w:r>
      <w:r w:rsidR="008C07E9">
        <w:rPr>
          <w:rFonts w:ascii="Times New Roman" w:hAnsi="Times New Roman" w:cs="Times New Roman"/>
          <w:sz w:val="24"/>
          <w:szCs w:val="24"/>
        </w:rPr>
        <w:t xml:space="preserve"> alebo koncové zariadenie virtuálnej registračnej pokladnice</w:t>
      </w:r>
      <w:r w:rsidRPr="00F61575">
        <w:rPr>
          <w:rFonts w:ascii="Times New Roman" w:hAnsi="Times New Roman" w:cs="Times New Roman"/>
          <w:sz w:val="24"/>
          <w:szCs w:val="24"/>
        </w:rPr>
        <w:t>, alebo používať virtuálnu registra</w:t>
      </w:r>
      <w:r w:rsidR="00144FA5" w:rsidRPr="00F61575">
        <w:rPr>
          <w:rFonts w:ascii="Times New Roman" w:hAnsi="Times New Roman" w:cs="Times New Roman"/>
          <w:sz w:val="24"/>
          <w:szCs w:val="24"/>
        </w:rPr>
        <w:t>čnú pokladnicu.</w:t>
      </w:r>
    </w:p>
    <w:p w14:paraId="6C733F45" w14:textId="77777777" w:rsidR="00DD1ACF" w:rsidRPr="00F61575" w:rsidRDefault="00DD1ACF" w:rsidP="00CF6F1B">
      <w:pPr>
        <w:spacing w:after="0" w:line="240" w:lineRule="auto"/>
        <w:jc w:val="both"/>
        <w:rPr>
          <w:rFonts w:ascii="Times New Roman" w:hAnsi="Times New Roman" w:cs="Times New Roman"/>
          <w:sz w:val="24"/>
          <w:szCs w:val="24"/>
        </w:rPr>
      </w:pPr>
    </w:p>
    <w:p w14:paraId="1C4F31BB" w14:textId="24F2DBAC" w:rsidR="00CF6F1B" w:rsidRPr="00F61575" w:rsidRDefault="00CF6F1B" w:rsidP="00CF6F1B">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 xml:space="preserve">(2) </w:t>
      </w:r>
      <w:r w:rsidR="00A345DF">
        <w:rPr>
          <w:rFonts w:ascii="Times New Roman" w:hAnsi="Times New Roman" w:cs="Times New Roman"/>
          <w:sz w:val="24"/>
          <w:szCs w:val="24"/>
        </w:rPr>
        <w:t>Predávajúci</w:t>
      </w:r>
      <w:r w:rsidRPr="00F61575">
        <w:rPr>
          <w:rFonts w:ascii="Times New Roman" w:hAnsi="Times New Roman" w:cs="Times New Roman"/>
          <w:sz w:val="24"/>
          <w:szCs w:val="24"/>
        </w:rPr>
        <w:t>, ktorý počas zabezpečenia on-line registračnej pokladnice</w:t>
      </w:r>
      <w:r w:rsidR="008C07E9">
        <w:rPr>
          <w:rFonts w:ascii="Times New Roman" w:hAnsi="Times New Roman" w:cs="Times New Roman"/>
          <w:sz w:val="24"/>
          <w:szCs w:val="24"/>
        </w:rPr>
        <w:t>,</w:t>
      </w:r>
      <w:r w:rsidR="00AE5D15" w:rsidRPr="00F61575">
        <w:rPr>
          <w:rFonts w:ascii="Times New Roman" w:hAnsi="Times New Roman" w:cs="Times New Roman"/>
          <w:sz w:val="24"/>
          <w:szCs w:val="24"/>
        </w:rPr>
        <w:t xml:space="preserve"> softvérovej on-line registračnej pokladnice </w:t>
      </w:r>
      <w:r w:rsidR="008C07E9">
        <w:rPr>
          <w:rFonts w:ascii="Times New Roman" w:hAnsi="Times New Roman" w:cs="Times New Roman"/>
          <w:sz w:val="24"/>
          <w:szCs w:val="24"/>
        </w:rPr>
        <w:t>alebo koncového zariadenia virtuálnej registračnej pokladnice</w:t>
      </w:r>
      <w:r w:rsidR="008C07E9" w:rsidRPr="00F61575">
        <w:rPr>
          <w:rFonts w:ascii="Times New Roman" w:hAnsi="Times New Roman" w:cs="Times New Roman"/>
          <w:sz w:val="24"/>
          <w:szCs w:val="24"/>
        </w:rPr>
        <w:t xml:space="preserve"> </w:t>
      </w:r>
      <w:r w:rsidRPr="00F61575">
        <w:rPr>
          <w:rFonts w:ascii="Times New Roman" w:hAnsi="Times New Roman" w:cs="Times New Roman"/>
          <w:sz w:val="24"/>
          <w:szCs w:val="24"/>
        </w:rPr>
        <w:t>postupoval podľa § 1</w:t>
      </w:r>
      <w:r w:rsidR="00AE5D15" w:rsidRPr="00F61575">
        <w:rPr>
          <w:rFonts w:ascii="Times New Roman" w:hAnsi="Times New Roman" w:cs="Times New Roman"/>
          <w:sz w:val="24"/>
          <w:szCs w:val="24"/>
        </w:rPr>
        <w:t>1</w:t>
      </w:r>
      <w:r w:rsidRPr="00F61575">
        <w:rPr>
          <w:rFonts w:ascii="Times New Roman" w:hAnsi="Times New Roman" w:cs="Times New Roman"/>
          <w:sz w:val="24"/>
          <w:szCs w:val="24"/>
        </w:rPr>
        <w:t xml:space="preserve"> ods. </w:t>
      </w:r>
      <w:r w:rsidR="00AE5D15" w:rsidRPr="00F61575">
        <w:rPr>
          <w:rFonts w:ascii="Times New Roman" w:hAnsi="Times New Roman" w:cs="Times New Roman"/>
          <w:sz w:val="24"/>
          <w:szCs w:val="24"/>
        </w:rPr>
        <w:t>1</w:t>
      </w:r>
      <w:r w:rsidRPr="00F61575">
        <w:rPr>
          <w:rFonts w:ascii="Times New Roman" w:hAnsi="Times New Roman" w:cs="Times New Roman"/>
          <w:sz w:val="24"/>
          <w:szCs w:val="24"/>
        </w:rPr>
        <w:t xml:space="preserve"> a </w:t>
      </w:r>
      <w:r w:rsidR="00AE5D15" w:rsidRPr="00F61575">
        <w:rPr>
          <w:rFonts w:ascii="Times New Roman" w:hAnsi="Times New Roman" w:cs="Times New Roman"/>
          <w:sz w:val="24"/>
          <w:szCs w:val="24"/>
        </w:rPr>
        <w:t>3</w:t>
      </w:r>
      <w:r w:rsidRPr="00F61575">
        <w:rPr>
          <w:rFonts w:ascii="Times New Roman" w:hAnsi="Times New Roman" w:cs="Times New Roman"/>
          <w:sz w:val="24"/>
          <w:szCs w:val="24"/>
        </w:rPr>
        <w:t>, je povinný po zrušení rozhodnutia o zabezpečení on-line registračnej pokladnice</w:t>
      </w:r>
      <w:r w:rsidR="008C07E9">
        <w:rPr>
          <w:rFonts w:ascii="Times New Roman" w:hAnsi="Times New Roman" w:cs="Times New Roman"/>
          <w:sz w:val="24"/>
          <w:szCs w:val="24"/>
        </w:rPr>
        <w:t xml:space="preserve">, </w:t>
      </w:r>
      <w:r w:rsidR="00AE5D15" w:rsidRPr="00F61575">
        <w:rPr>
          <w:rFonts w:ascii="Times New Roman" w:hAnsi="Times New Roman" w:cs="Times New Roman"/>
          <w:sz w:val="24"/>
          <w:szCs w:val="24"/>
        </w:rPr>
        <w:t xml:space="preserve">softvérovej on-line registračnej pokladnice </w:t>
      </w:r>
      <w:r w:rsidR="008C07E9">
        <w:rPr>
          <w:rFonts w:ascii="Times New Roman" w:hAnsi="Times New Roman" w:cs="Times New Roman"/>
          <w:sz w:val="24"/>
          <w:szCs w:val="24"/>
        </w:rPr>
        <w:t>alebo koncové zariadenie virtuálnej registračnej pokladnice</w:t>
      </w:r>
      <w:r w:rsidR="008C07E9" w:rsidRPr="00F61575">
        <w:rPr>
          <w:rFonts w:ascii="Times New Roman" w:hAnsi="Times New Roman" w:cs="Times New Roman"/>
          <w:sz w:val="24"/>
          <w:szCs w:val="24"/>
        </w:rPr>
        <w:t xml:space="preserve"> </w:t>
      </w:r>
      <w:r w:rsidRPr="00F61575">
        <w:rPr>
          <w:rFonts w:ascii="Times New Roman" w:hAnsi="Times New Roman" w:cs="Times New Roman"/>
          <w:sz w:val="24"/>
          <w:szCs w:val="24"/>
        </w:rPr>
        <w:t>zaevidovať údaje z vyhotovených paragónov do on-line registračnej pokladnice</w:t>
      </w:r>
      <w:r w:rsidR="008C07E9">
        <w:rPr>
          <w:rFonts w:ascii="Times New Roman" w:hAnsi="Times New Roman" w:cs="Times New Roman"/>
          <w:sz w:val="24"/>
          <w:szCs w:val="24"/>
        </w:rPr>
        <w:t>,</w:t>
      </w:r>
      <w:r w:rsidR="00AE5D15" w:rsidRPr="00F61575">
        <w:rPr>
          <w:rFonts w:ascii="Times New Roman" w:hAnsi="Times New Roman" w:cs="Times New Roman"/>
          <w:sz w:val="24"/>
          <w:szCs w:val="24"/>
        </w:rPr>
        <w:t xml:space="preserve"> do softvérovej on-line registračnej pokladnice</w:t>
      </w:r>
      <w:r w:rsidR="008C07E9" w:rsidRPr="008C07E9">
        <w:rPr>
          <w:rFonts w:ascii="Times New Roman" w:hAnsi="Times New Roman" w:cs="Times New Roman"/>
          <w:sz w:val="24"/>
          <w:szCs w:val="24"/>
        </w:rPr>
        <w:t xml:space="preserve"> </w:t>
      </w:r>
      <w:r w:rsidR="008C07E9">
        <w:rPr>
          <w:rFonts w:ascii="Times New Roman" w:hAnsi="Times New Roman" w:cs="Times New Roman"/>
          <w:sz w:val="24"/>
          <w:szCs w:val="24"/>
        </w:rPr>
        <w:t xml:space="preserve">alebo do koncového </w:t>
      </w:r>
      <w:r w:rsidR="008C07E9">
        <w:rPr>
          <w:rFonts w:ascii="Times New Roman" w:hAnsi="Times New Roman" w:cs="Times New Roman"/>
          <w:sz w:val="24"/>
          <w:szCs w:val="24"/>
        </w:rPr>
        <w:lastRenderedPageBreak/>
        <w:t>zariadenia virtuálnej registračnej pokladnice</w:t>
      </w:r>
      <w:r w:rsidR="00AE5D15" w:rsidRPr="00F61575">
        <w:rPr>
          <w:rFonts w:ascii="Times New Roman" w:hAnsi="Times New Roman" w:cs="Times New Roman"/>
          <w:sz w:val="24"/>
          <w:szCs w:val="24"/>
        </w:rPr>
        <w:t xml:space="preserve"> </w:t>
      </w:r>
      <w:r w:rsidRPr="00F61575">
        <w:rPr>
          <w:rFonts w:ascii="Times New Roman" w:hAnsi="Times New Roman" w:cs="Times New Roman"/>
          <w:sz w:val="24"/>
          <w:szCs w:val="24"/>
        </w:rPr>
        <w:t>v lehote podľa § 1</w:t>
      </w:r>
      <w:r w:rsidR="00AE5D15" w:rsidRPr="00F61575">
        <w:rPr>
          <w:rFonts w:ascii="Times New Roman" w:hAnsi="Times New Roman" w:cs="Times New Roman"/>
          <w:sz w:val="24"/>
          <w:szCs w:val="24"/>
        </w:rPr>
        <w:t>1</w:t>
      </w:r>
      <w:r w:rsidRPr="00F61575">
        <w:rPr>
          <w:rFonts w:ascii="Times New Roman" w:hAnsi="Times New Roman" w:cs="Times New Roman"/>
          <w:sz w:val="24"/>
          <w:szCs w:val="24"/>
        </w:rPr>
        <w:t xml:space="preserve"> ods. </w:t>
      </w:r>
      <w:r w:rsidR="00AE5D15" w:rsidRPr="00F61575">
        <w:rPr>
          <w:rFonts w:ascii="Times New Roman" w:hAnsi="Times New Roman" w:cs="Times New Roman"/>
          <w:sz w:val="24"/>
          <w:szCs w:val="24"/>
        </w:rPr>
        <w:t>3</w:t>
      </w:r>
      <w:r w:rsidRPr="00F61575">
        <w:rPr>
          <w:rFonts w:ascii="Times New Roman" w:hAnsi="Times New Roman" w:cs="Times New Roman"/>
          <w:sz w:val="24"/>
          <w:szCs w:val="24"/>
        </w:rPr>
        <w:t xml:space="preserve">, pričom kópie paragónov je povinný uchovávať podľa § </w:t>
      </w:r>
      <w:r w:rsidR="00AE5D15" w:rsidRPr="00F61575">
        <w:rPr>
          <w:rFonts w:ascii="Times New Roman" w:hAnsi="Times New Roman" w:cs="Times New Roman"/>
          <w:sz w:val="24"/>
          <w:szCs w:val="24"/>
        </w:rPr>
        <w:t>10</w:t>
      </w:r>
      <w:r w:rsidRPr="00F61575">
        <w:rPr>
          <w:rFonts w:ascii="Times New Roman" w:hAnsi="Times New Roman" w:cs="Times New Roman"/>
          <w:sz w:val="24"/>
          <w:szCs w:val="24"/>
        </w:rPr>
        <w:t xml:space="preserve"> ods. </w:t>
      </w:r>
      <w:r w:rsidR="00AE5D15" w:rsidRPr="00F61575">
        <w:rPr>
          <w:rFonts w:ascii="Times New Roman" w:hAnsi="Times New Roman" w:cs="Times New Roman"/>
          <w:sz w:val="24"/>
          <w:szCs w:val="24"/>
        </w:rPr>
        <w:t>3</w:t>
      </w:r>
      <w:r w:rsidR="00144FA5" w:rsidRPr="00F61575">
        <w:rPr>
          <w:rFonts w:ascii="Times New Roman" w:hAnsi="Times New Roman" w:cs="Times New Roman"/>
          <w:sz w:val="24"/>
          <w:szCs w:val="24"/>
        </w:rPr>
        <w:t>.</w:t>
      </w:r>
    </w:p>
    <w:p w14:paraId="2533898F" w14:textId="77777777" w:rsidR="00DD1ACF" w:rsidRPr="00F61575" w:rsidRDefault="00DD1ACF" w:rsidP="00CF6F1B">
      <w:pPr>
        <w:spacing w:after="0" w:line="240" w:lineRule="auto"/>
        <w:jc w:val="both"/>
        <w:rPr>
          <w:rFonts w:ascii="Times New Roman" w:hAnsi="Times New Roman" w:cs="Times New Roman"/>
          <w:sz w:val="24"/>
          <w:szCs w:val="24"/>
        </w:rPr>
      </w:pPr>
    </w:p>
    <w:p w14:paraId="4530F662" w14:textId="495C47D2" w:rsidR="00CF6F1B" w:rsidRPr="00F61575" w:rsidRDefault="00CF6F1B" w:rsidP="00CF6F1B">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 xml:space="preserve">(3) </w:t>
      </w:r>
      <w:r w:rsidR="00A345DF">
        <w:rPr>
          <w:rFonts w:ascii="Times New Roman" w:hAnsi="Times New Roman" w:cs="Times New Roman"/>
          <w:sz w:val="24"/>
          <w:szCs w:val="24"/>
        </w:rPr>
        <w:t>Predávajúci</w:t>
      </w:r>
      <w:r w:rsidRPr="00F61575">
        <w:rPr>
          <w:rFonts w:ascii="Times New Roman" w:hAnsi="Times New Roman" w:cs="Times New Roman"/>
          <w:sz w:val="24"/>
          <w:szCs w:val="24"/>
        </w:rPr>
        <w:t>, ktorému bola zabezpečená on-line registračná pokladnica</w:t>
      </w:r>
      <w:r w:rsidR="00AE5D15" w:rsidRPr="00F61575">
        <w:rPr>
          <w:rFonts w:ascii="Times New Roman" w:hAnsi="Times New Roman" w:cs="Times New Roman"/>
          <w:sz w:val="24"/>
          <w:szCs w:val="24"/>
        </w:rPr>
        <w:t xml:space="preserve"> alebo softvérová on-line registračná pokladnica</w:t>
      </w:r>
      <w:r w:rsidRPr="00F61575">
        <w:rPr>
          <w:rFonts w:ascii="Times New Roman" w:hAnsi="Times New Roman" w:cs="Times New Roman"/>
          <w:sz w:val="24"/>
          <w:szCs w:val="24"/>
        </w:rPr>
        <w:t xml:space="preserve">, je povinný po nadobudnutí právoplatnosti rozhodnutia o prepadnutí on-line registračnej pokladnice </w:t>
      </w:r>
      <w:r w:rsidR="00AE5D15" w:rsidRPr="00F61575">
        <w:rPr>
          <w:rFonts w:ascii="Times New Roman" w:hAnsi="Times New Roman" w:cs="Times New Roman"/>
          <w:sz w:val="24"/>
          <w:szCs w:val="24"/>
        </w:rPr>
        <w:t xml:space="preserve">alebo softvérovej on-line registračnej pokladnice, </w:t>
      </w:r>
      <w:r w:rsidRPr="00F61575">
        <w:rPr>
          <w:rFonts w:ascii="Times New Roman" w:hAnsi="Times New Roman" w:cs="Times New Roman"/>
          <w:sz w:val="24"/>
          <w:szCs w:val="24"/>
        </w:rPr>
        <w:t>kópie paragónov archivov</w:t>
      </w:r>
      <w:r w:rsidR="00264E9F" w:rsidRPr="00F61575">
        <w:rPr>
          <w:rFonts w:ascii="Times New Roman" w:hAnsi="Times New Roman" w:cs="Times New Roman"/>
          <w:sz w:val="24"/>
          <w:szCs w:val="24"/>
        </w:rPr>
        <w:t>ať podľa osobitného predpisu;</w:t>
      </w:r>
      <w:r w:rsidR="00DD0ECB">
        <w:rPr>
          <w:rStyle w:val="Odkaznapoznmkupodiarou"/>
          <w:rFonts w:ascii="Times New Roman" w:hAnsi="Times New Roman" w:cs="Times New Roman"/>
          <w:sz w:val="24"/>
          <w:szCs w:val="24"/>
        </w:rPr>
        <w:footnoteReference w:id="13"/>
      </w:r>
      <w:r w:rsidRPr="00F61575">
        <w:rPr>
          <w:rFonts w:ascii="Times New Roman" w:hAnsi="Times New Roman" w:cs="Times New Roman"/>
          <w:sz w:val="24"/>
          <w:szCs w:val="24"/>
        </w:rPr>
        <w:t xml:space="preserve">) ak bude </w:t>
      </w:r>
      <w:r w:rsidR="00A345DF">
        <w:rPr>
          <w:rFonts w:ascii="Times New Roman" w:hAnsi="Times New Roman" w:cs="Times New Roman"/>
          <w:sz w:val="24"/>
          <w:szCs w:val="24"/>
        </w:rPr>
        <w:t xml:space="preserve">predávajúci </w:t>
      </w:r>
      <w:r w:rsidRPr="00F61575">
        <w:rPr>
          <w:rFonts w:ascii="Times New Roman" w:hAnsi="Times New Roman" w:cs="Times New Roman"/>
          <w:sz w:val="24"/>
          <w:szCs w:val="24"/>
        </w:rPr>
        <w:t xml:space="preserve">naďalej predávať tovar alebo poskytovať službu je povinný používať </w:t>
      </w:r>
      <w:r w:rsidR="00AE5D15" w:rsidRPr="00F61575">
        <w:rPr>
          <w:rFonts w:ascii="Times New Roman" w:hAnsi="Times New Roman" w:cs="Times New Roman"/>
          <w:sz w:val="24"/>
          <w:szCs w:val="24"/>
        </w:rPr>
        <w:t>pokladnicu e</w:t>
      </w:r>
      <w:r w:rsidR="00FD774B">
        <w:rPr>
          <w:rFonts w:ascii="Times New Roman" w:hAnsi="Times New Roman" w:cs="Times New Roman"/>
          <w:sz w:val="24"/>
          <w:szCs w:val="24"/>
        </w:rPr>
        <w:t>K</w:t>
      </w:r>
      <w:r w:rsidR="00AE5D15" w:rsidRPr="00F61575">
        <w:rPr>
          <w:rFonts w:ascii="Times New Roman" w:hAnsi="Times New Roman" w:cs="Times New Roman"/>
          <w:sz w:val="24"/>
          <w:szCs w:val="24"/>
        </w:rPr>
        <w:t>asa</w:t>
      </w:r>
      <w:r w:rsidRPr="00F61575">
        <w:rPr>
          <w:rFonts w:ascii="Times New Roman" w:hAnsi="Times New Roman" w:cs="Times New Roman"/>
          <w:sz w:val="24"/>
          <w:szCs w:val="24"/>
        </w:rPr>
        <w:t>.</w:t>
      </w:r>
    </w:p>
    <w:p w14:paraId="0268F9BA" w14:textId="77777777" w:rsidR="00CF6F1B" w:rsidRPr="00F61575" w:rsidRDefault="00CF6F1B" w:rsidP="00BD1C7B">
      <w:pPr>
        <w:spacing w:after="0" w:line="240" w:lineRule="auto"/>
        <w:jc w:val="both"/>
        <w:rPr>
          <w:rFonts w:ascii="Times New Roman" w:hAnsi="Times New Roman" w:cs="Times New Roman"/>
          <w:sz w:val="24"/>
          <w:szCs w:val="24"/>
        </w:rPr>
      </w:pPr>
    </w:p>
    <w:p w14:paraId="50400FBA" w14:textId="31F5E71D" w:rsidR="001B0BAF" w:rsidRPr="00FD3BA8" w:rsidRDefault="001B0BAF" w:rsidP="001B0BAF">
      <w:pPr>
        <w:pStyle w:val="Odsekzoznamu"/>
        <w:spacing w:after="0" w:line="240" w:lineRule="auto"/>
        <w:ind w:left="284" w:hanging="426"/>
        <w:jc w:val="center"/>
        <w:rPr>
          <w:rFonts w:ascii="Times New Roman" w:eastAsia="Times New Roman" w:hAnsi="Times New Roman" w:cs="Times New Roman"/>
          <w:sz w:val="24"/>
          <w:szCs w:val="24"/>
          <w:lang w:eastAsia="sk-SK"/>
        </w:rPr>
      </w:pPr>
      <w:bookmarkStart w:id="4" w:name="_Hlk199838353"/>
      <w:r w:rsidRPr="00FD3BA8">
        <w:rPr>
          <w:rFonts w:ascii="Times New Roman" w:eastAsia="Times New Roman" w:hAnsi="Times New Roman" w:cs="Times New Roman"/>
          <w:sz w:val="24"/>
          <w:szCs w:val="24"/>
          <w:lang w:eastAsia="sk-SK"/>
        </w:rPr>
        <w:t>§ 15</w:t>
      </w:r>
    </w:p>
    <w:p w14:paraId="44A8430A" w14:textId="77777777" w:rsidR="001B0BAF" w:rsidRPr="00FD3BA8" w:rsidRDefault="001B0BAF" w:rsidP="001B0BAF">
      <w:pPr>
        <w:pStyle w:val="Odsekzoznamu"/>
        <w:spacing w:after="0" w:line="240" w:lineRule="auto"/>
        <w:ind w:left="284" w:hanging="426"/>
        <w:jc w:val="center"/>
        <w:rPr>
          <w:rFonts w:ascii="Times New Roman" w:eastAsia="Times New Roman" w:hAnsi="Times New Roman" w:cs="Times New Roman"/>
          <w:sz w:val="24"/>
          <w:szCs w:val="24"/>
          <w:lang w:eastAsia="sk-SK"/>
        </w:rPr>
      </w:pPr>
      <w:r w:rsidRPr="00FD3BA8">
        <w:rPr>
          <w:rFonts w:ascii="Times New Roman" w:eastAsia="Times New Roman" w:hAnsi="Times New Roman" w:cs="Times New Roman"/>
          <w:sz w:val="24"/>
          <w:szCs w:val="24"/>
          <w:lang w:eastAsia="sk-SK"/>
        </w:rPr>
        <w:t>Bezhotovostná platba</w:t>
      </w:r>
    </w:p>
    <w:p w14:paraId="0620A2C4" w14:textId="77777777" w:rsidR="001B0BAF" w:rsidRPr="00CC7BFF" w:rsidRDefault="001B0BAF" w:rsidP="001B0BAF">
      <w:pPr>
        <w:pStyle w:val="Odsekzoznamu"/>
        <w:spacing w:after="0" w:line="240" w:lineRule="auto"/>
        <w:ind w:left="284" w:hanging="426"/>
        <w:jc w:val="center"/>
        <w:rPr>
          <w:rFonts w:ascii="Times New Roman" w:hAnsi="Times New Roman" w:cs="Times New Roman"/>
          <w:sz w:val="24"/>
          <w:szCs w:val="24"/>
        </w:rPr>
      </w:pPr>
    </w:p>
    <w:p w14:paraId="2D10DB4C" w14:textId="7506A5F4" w:rsidR="001B0BAF" w:rsidRPr="005A3967" w:rsidRDefault="001B0BAF" w:rsidP="001B0BAF">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(1) </w:t>
      </w:r>
      <w:r w:rsidRPr="005A3967">
        <w:rPr>
          <w:rFonts w:ascii="Times New Roman" w:eastAsia="Times New Roman" w:hAnsi="Times New Roman" w:cs="Times New Roman"/>
          <w:sz w:val="24"/>
          <w:szCs w:val="24"/>
          <w:lang w:eastAsia="sk-SK"/>
        </w:rPr>
        <w:t>Predávajúci, na ktorého sa vzťahuje povinnosť evidovať tržbu podľa § 3 ods</w:t>
      </w:r>
      <w:r>
        <w:rPr>
          <w:rFonts w:ascii="Times New Roman" w:eastAsia="Times New Roman" w:hAnsi="Times New Roman" w:cs="Times New Roman"/>
          <w:sz w:val="24"/>
          <w:szCs w:val="24"/>
          <w:lang w:eastAsia="sk-SK"/>
        </w:rPr>
        <w:t>.</w:t>
      </w:r>
      <w:r w:rsidRPr="005A3967">
        <w:rPr>
          <w:rFonts w:ascii="Times New Roman" w:eastAsia="Times New Roman" w:hAnsi="Times New Roman" w:cs="Times New Roman"/>
          <w:sz w:val="24"/>
          <w:szCs w:val="24"/>
          <w:lang w:eastAsia="sk-SK"/>
        </w:rPr>
        <w:t xml:space="preserve"> 1 okrem predávajúceho, ktorý má povolenie odkladu zo zasielania údajov z on-line registračnej pokladnice do systému</w:t>
      </w:r>
      <w:r>
        <w:rPr>
          <w:rFonts w:ascii="Times New Roman" w:eastAsia="Times New Roman" w:hAnsi="Times New Roman" w:cs="Times New Roman"/>
          <w:sz w:val="24"/>
          <w:szCs w:val="24"/>
          <w:lang w:eastAsia="sk-SK"/>
        </w:rPr>
        <w:t xml:space="preserve"> pre pokladnice</w:t>
      </w:r>
      <w:r w:rsidRPr="005A3967">
        <w:rPr>
          <w:rFonts w:ascii="Times New Roman" w:eastAsia="Times New Roman" w:hAnsi="Times New Roman" w:cs="Times New Roman"/>
          <w:sz w:val="24"/>
          <w:szCs w:val="24"/>
          <w:lang w:eastAsia="sk-SK"/>
        </w:rPr>
        <w:t xml:space="preserve"> e</w:t>
      </w:r>
      <w:r>
        <w:rPr>
          <w:rFonts w:ascii="Times New Roman" w:eastAsia="Times New Roman" w:hAnsi="Times New Roman" w:cs="Times New Roman"/>
          <w:sz w:val="24"/>
          <w:szCs w:val="24"/>
          <w:lang w:eastAsia="sk-SK"/>
        </w:rPr>
        <w:t>K</w:t>
      </w:r>
      <w:r w:rsidRPr="005A3967">
        <w:rPr>
          <w:rFonts w:ascii="Times New Roman" w:eastAsia="Times New Roman" w:hAnsi="Times New Roman" w:cs="Times New Roman"/>
          <w:sz w:val="24"/>
          <w:szCs w:val="24"/>
          <w:lang w:eastAsia="sk-SK"/>
        </w:rPr>
        <w:t xml:space="preserve">asa podľa § 4, je </w:t>
      </w:r>
      <w:r w:rsidRPr="005E0562">
        <w:rPr>
          <w:rFonts w:ascii="Times New Roman" w:eastAsia="Times New Roman" w:hAnsi="Times New Roman" w:cs="Times New Roman"/>
          <w:sz w:val="24"/>
          <w:szCs w:val="24"/>
          <w:lang w:eastAsia="sk-SK"/>
        </w:rPr>
        <w:t>povinný umožniť kupujúcemu vykonať platbu za predaj tovaru alebo poskytnutie služby bezhotovostne, a to pri tržbe presahujúcej 1 euro</w:t>
      </w:r>
      <w:r w:rsidRPr="005A3967">
        <w:rPr>
          <w:rFonts w:ascii="Times New Roman" w:eastAsia="Times New Roman" w:hAnsi="Times New Roman" w:cs="Times New Roman"/>
          <w:sz w:val="24"/>
          <w:szCs w:val="24"/>
          <w:lang w:eastAsia="sk-SK"/>
        </w:rPr>
        <w:t>; tým nie sú dotknuté ustanovenia osobitných predpisov</w:t>
      </w:r>
      <w:r w:rsidR="00C24F08" w:rsidRPr="005A3967">
        <w:rPr>
          <w:rFonts w:ascii="Times New Roman" w:eastAsia="Times New Roman" w:hAnsi="Times New Roman" w:cs="Times New Roman"/>
          <w:sz w:val="24"/>
          <w:szCs w:val="24"/>
          <w:lang w:eastAsia="sk-SK"/>
        </w:rPr>
        <w:t>.</w:t>
      </w:r>
      <w:r w:rsidR="00DD0ECB">
        <w:rPr>
          <w:rStyle w:val="Odkaznapoznmkupodiarou"/>
          <w:rFonts w:ascii="Times New Roman" w:hAnsi="Times New Roman" w:cs="Times New Roman"/>
          <w:lang w:eastAsia="sk-SK"/>
        </w:rPr>
        <w:footnoteReference w:id="14"/>
      </w:r>
      <w:r w:rsidR="00C24F08" w:rsidRPr="005A3967">
        <w:rPr>
          <w:rFonts w:ascii="Times New Roman" w:eastAsia="Times New Roman" w:hAnsi="Times New Roman" w:cs="Times New Roman"/>
          <w:sz w:val="24"/>
          <w:szCs w:val="24"/>
          <w:lang w:eastAsia="sk-SK"/>
        </w:rPr>
        <w:t xml:space="preserve">) </w:t>
      </w:r>
      <w:r w:rsidRPr="005A3967">
        <w:rPr>
          <w:rFonts w:ascii="Times New Roman" w:eastAsia="Times New Roman" w:hAnsi="Times New Roman" w:cs="Times New Roman"/>
          <w:sz w:val="24"/>
          <w:szCs w:val="24"/>
          <w:lang w:eastAsia="sk-SK"/>
        </w:rPr>
        <w:t xml:space="preserve">Túto povinnosť predávajúci nemá, ak v momente zaplatenia </w:t>
      </w:r>
      <w:r w:rsidR="005E0562">
        <w:rPr>
          <w:rFonts w:ascii="Times New Roman" w:eastAsia="Times New Roman" w:hAnsi="Times New Roman" w:cs="Times New Roman"/>
          <w:sz w:val="24"/>
          <w:szCs w:val="24"/>
          <w:lang w:eastAsia="sk-SK"/>
        </w:rPr>
        <w:t>za tovary a služby</w:t>
      </w:r>
      <w:r w:rsidRPr="005A3967">
        <w:rPr>
          <w:rFonts w:ascii="Times New Roman" w:eastAsia="Times New Roman" w:hAnsi="Times New Roman" w:cs="Times New Roman"/>
          <w:sz w:val="24"/>
          <w:szCs w:val="24"/>
          <w:lang w:eastAsia="sk-SK"/>
        </w:rPr>
        <w:t xml:space="preserve"> na predajnom mieste nie je dostupný internetový signál, alebo je výpadok systému finančnej správy</w:t>
      </w:r>
      <w:r w:rsidR="00ED74A6">
        <w:rPr>
          <w:rFonts w:ascii="Times New Roman" w:eastAsia="Times New Roman" w:hAnsi="Times New Roman" w:cs="Times New Roman"/>
          <w:sz w:val="24"/>
          <w:szCs w:val="24"/>
          <w:lang w:eastAsia="sk-SK"/>
        </w:rPr>
        <w:t>, ktorým sa potvrdzuje realizácia bezhotovostnej platby</w:t>
      </w:r>
      <w:r w:rsidRPr="005A3967">
        <w:rPr>
          <w:rFonts w:ascii="Times New Roman" w:eastAsia="Times New Roman" w:hAnsi="Times New Roman" w:cs="Times New Roman"/>
          <w:sz w:val="24"/>
          <w:szCs w:val="24"/>
          <w:lang w:eastAsia="sk-SK"/>
        </w:rPr>
        <w:t>.</w:t>
      </w:r>
    </w:p>
    <w:p w14:paraId="7AB9BEE2" w14:textId="77777777" w:rsidR="001B0BAF" w:rsidRDefault="001B0BAF" w:rsidP="001B0BAF">
      <w:pPr>
        <w:spacing w:after="0" w:line="240" w:lineRule="auto"/>
        <w:jc w:val="both"/>
        <w:rPr>
          <w:rFonts w:ascii="Times New Roman" w:eastAsia="Times New Roman" w:hAnsi="Times New Roman" w:cs="Times New Roman"/>
          <w:sz w:val="24"/>
          <w:szCs w:val="24"/>
          <w:lang w:eastAsia="sk-SK"/>
        </w:rPr>
      </w:pPr>
    </w:p>
    <w:p w14:paraId="42DCE0DB" w14:textId="0D30C183" w:rsidR="001B0BAF" w:rsidRPr="005A3967" w:rsidRDefault="001B0BAF" w:rsidP="001B0BAF">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(2) </w:t>
      </w:r>
      <w:r w:rsidRPr="005A3967">
        <w:rPr>
          <w:rFonts w:ascii="Times New Roman" w:eastAsia="Times New Roman" w:hAnsi="Times New Roman" w:cs="Times New Roman"/>
          <w:sz w:val="24"/>
          <w:szCs w:val="24"/>
          <w:lang w:eastAsia="sk-SK"/>
        </w:rPr>
        <w:t>Povinnosť podľa odseku 1 si predávajúci splní, ak umožní kupujúcemu vykonať platbu za predaj tovaru alebo poskytnutie služby prostredníctvom platobného prostriedku.</w:t>
      </w:r>
      <w:r w:rsidR="00DD0ECB">
        <w:rPr>
          <w:rStyle w:val="Odkaznapoznmkupodiarou"/>
          <w:rFonts w:ascii="Times New Roman" w:eastAsia="Times New Roman" w:hAnsi="Times New Roman" w:cs="Times New Roman"/>
          <w:sz w:val="24"/>
          <w:szCs w:val="24"/>
          <w:lang w:eastAsia="sk-SK"/>
        </w:rPr>
        <w:footnoteReference w:id="15"/>
      </w:r>
      <w:r w:rsidRPr="005A3967">
        <w:rPr>
          <w:rFonts w:ascii="Times New Roman" w:eastAsia="Times New Roman" w:hAnsi="Times New Roman" w:cs="Times New Roman"/>
          <w:sz w:val="24"/>
          <w:szCs w:val="24"/>
          <w:lang w:eastAsia="sk-SK"/>
        </w:rPr>
        <w:t>)</w:t>
      </w:r>
    </w:p>
    <w:p w14:paraId="2EAB1C08" w14:textId="77777777" w:rsidR="001B0BAF" w:rsidRDefault="001B0BAF" w:rsidP="001B0BAF">
      <w:pPr>
        <w:spacing w:after="0" w:line="240" w:lineRule="auto"/>
        <w:jc w:val="both"/>
        <w:rPr>
          <w:rFonts w:ascii="Times New Roman" w:eastAsia="Times New Roman" w:hAnsi="Times New Roman" w:cs="Times New Roman"/>
          <w:sz w:val="24"/>
          <w:szCs w:val="24"/>
          <w:lang w:eastAsia="sk-SK"/>
        </w:rPr>
      </w:pPr>
    </w:p>
    <w:p w14:paraId="755F3D03" w14:textId="3819A7B9" w:rsidR="001B0BAF" w:rsidRDefault="001B0BAF" w:rsidP="001B0BAF">
      <w:pPr>
        <w:pStyle w:val="Odsekzoznamu"/>
        <w:spacing w:after="0" w:line="252" w:lineRule="auto"/>
        <w:ind w:left="0"/>
        <w:jc w:val="both"/>
        <w:rPr>
          <w:rFonts w:ascii="Times New Roman" w:eastAsia="Times New Roman" w:hAnsi="Times New Roman" w:cs="Times New Roman"/>
          <w:sz w:val="24"/>
          <w:szCs w:val="24"/>
          <w:lang w:eastAsia="sk-SK"/>
        </w:rPr>
      </w:pPr>
      <w:r w:rsidRPr="005B0C06">
        <w:rPr>
          <w:rFonts w:ascii="Times New Roman" w:eastAsia="Times New Roman" w:hAnsi="Times New Roman" w:cs="Times New Roman"/>
          <w:sz w:val="24"/>
          <w:szCs w:val="24"/>
          <w:lang w:eastAsia="sk-SK"/>
        </w:rPr>
        <w:t>(3)</w:t>
      </w:r>
      <w:r>
        <w:rPr>
          <w:rFonts w:ascii="Times New Roman" w:eastAsia="Times New Roman" w:hAnsi="Times New Roman" w:cs="Times New Roman"/>
          <w:sz w:val="24"/>
          <w:szCs w:val="24"/>
          <w:lang w:eastAsia="sk-SK"/>
        </w:rPr>
        <w:t xml:space="preserve"> Pri vykonávaní</w:t>
      </w:r>
      <w:r w:rsidRPr="005B0C06">
        <w:rPr>
          <w:rFonts w:ascii="Times New Roman" w:eastAsia="Times New Roman" w:hAnsi="Times New Roman" w:cs="Times New Roman"/>
          <w:sz w:val="24"/>
          <w:szCs w:val="24"/>
          <w:lang w:eastAsia="sk-SK"/>
        </w:rPr>
        <w:t xml:space="preserve"> bezhotovo</w:t>
      </w:r>
      <w:r>
        <w:rPr>
          <w:rFonts w:ascii="Times New Roman" w:eastAsia="Times New Roman" w:hAnsi="Times New Roman" w:cs="Times New Roman"/>
          <w:sz w:val="24"/>
          <w:szCs w:val="24"/>
          <w:lang w:eastAsia="sk-SK"/>
        </w:rPr>
        <w:t>stnej</w:t>
      </w:r>
      <w:r w:rsidRPr="005B0C06">
        <w:rPr>
          <w:rFonts w:ascii="Times New Roman" w:eastAsia="Times New Roman" w:hAnsi="Times New Roman" w:cs="Times New Roman"/>
          <w:sz w:val="24"/>
          <w:szCs w:val="24"/>
          <w:lang w:eastAsia="sk-SK"/>
        </w:rPr>
        <w:t xml:space="preserve"> </w:t>
      </w:r>
      <w:r w:rsidR="00ED74A6">
        <w:rPr>
          <w:rFonts w:ascii="Times New Roman" w:eastAsia="Times New Roman" w:hAnsi="Times New Roman" w:cs="Times New Roman"/>
          <w:sz w:val="24"/>
          <w:szCs w:val="24"/>
          <w:lang w:eastAsia="sk-SK"/>
        </w:rPr>
        <w:t>platby</w:t>
      </w:r>
      <w:r w:rsidRPr="005B0C06">
        <w:rPr>
          <w:rFonts w:ascii="Times New Roman" w:eastAsia="Times New Roman" w:hAnsi="Times New Roman" w:cs="Times New Roman"/>
          <w:sz w:val="24"/>
          <w:szCs w:val="24"/>
          <w:lang w:eastAsia="sk-SK"/>
        </w:rPr>
        <w:t xml:space="preserve"> platobným prostriedkom, umožňujúcim nasnímanie platobného príkazu vo forme QR kódu</w:t>
      </w:r>
      <w:r>
        <w:rPr>
          <w:rFonts w:ascii="Times New Roman" w:eastAsia="Times New Roman" w:hAnsi="Times New Roman" w:cs="Times New Roman"/>
          <w:sz w:val="24"/>
          <w:szCs w:val="24"/>
          <w:lang w:eastAsia="sk-SK"/>
        </w:rPr>
        <w:t xml:space="preserve">, </w:t>
      </w:r>
      <w:r w:rsidRPr="005B0C06">
        <w:rPr>
          <w:rFonts w:ascii="Times New Roman" w:eastAsia="Times New Roman" w:hAnsi="Times New Roman" w:cs="Times New Roman"/>
          <w:sz w:val="24"/>
          <w:szCs w:val="24"/>
          <w:lang w:eastAsia="sk-SK"/>
        </w:rPr>
        <w:t>poskyt</w:t>
      </w:r>
      <w:r>
        <w:rPr>
          <w:rFonts w:ascii="Times New Roman" w:eastAsia="Times New Roman" w:hAnsi="Times New Roman" w:cs="Times New Roman"/>
          <w:sz w:val="24"/>
          <w:szCs w:val="24"/>
          <w:lang w:eastAsia="sk-SK"/>
        </w:rPr>
        <w:t>ne</w:t>
      </w:r>
      <w:r w:rsidRPr="005B0C06">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f</w:t>
      </w:r>
      <w:r w:rsidRPr="005B0C06">
        <w:rPr>
          <w:rFonts w:ascii="Times New Roman" w:eastAsia="Times New Roman" w:hAnsi="Times New Roman" w:cs="Times New Roman"/>
          <w:sz w:val="24"/>
          <w:szCs w:val="24"/>
          <w:lang w:eastAsia="sk-SK"/>
        </w:rPr>
        <w:t>inančné riaditeľstvo technické prostriedky umožňujúce pokladnici e</w:t>
      </w:r>
      <w:r>
        <w:rPr>
          <w:rFonts w:ascii="Times New Roman" w:eastAsia="Times New Roman" w:hAnsi="Times New Roman" w:cs="Times New Roman"/>
          <w:sz w:val="24"/>
          <w:szCs w:val="24"/>
          <w:lang w:eastAsia="sk-SK"/>
        </w:rPr>
        <w:t>K</w:t>
      </w:r>
      <w:r w:rsidRPr="005B0C06">
        <w:rPr>
          <w:rFonts w:ascii="Times New Roman" w:eastAsia="Times New Roman" w:hAnsi="Times New Roman" w:cs="Times New Roman"/>
          <w:sz w:val="24"/>
          <w:szCs w:val="24"/>
          <w:lang w:eastAsia="sk-SK"/>
        </w:rPr>
        <w:t xml:space="preserve">asa získať potvrdenie o tejto bezhotovostnej </w:t>
      </w:r>
      <w:r w:rsidR="00ED74A6">
        <w:rPr>
          <w:rFonts w:ascii="Times New Roman" w:eastAsia="Times New Roman" w:hAnsi="Times New Roman" w:cs="Times New Roman"/>
          <w:sz w:val="24"/>
          <w:szCs w:val="24"/>
          <w:lang w:eastAsia="sk-SK"/>
        </w:rPr>
        <w:t>platbe</w:t>
      </w:r>
      <w:r w:rsidR="00AA30BB">
        <w:rPr>
          <w:rFonts w:ascii="Times New Roman" w:eastAsia="Times New Roman" w:hAnsi="Times New Roman" w:cs="Times New Roman"/>
          <w:sz w:val="24"/>
          <w:szCs w:val="24"/>
          <w:lang w:eastAsia="sk-SK"/>
        </w:rPr>
        <w:t xml:space="preserve">; </w:t>
      </w:r>
      <w:r w:rsidR="00220282" w:rsidRPr="00916DCE">
        <w:rPr>
          <w:rFonts w:ascii="Times New Roman" w:eastAsia="Times New Roman" w:hAnsi="Times New Roman" w:cs="Times New Roman"/>
          <w:sz w:val="24"/>
          <w:szCs w:val="24"/>
          <w:highlight w:val="yellow"/>
          <w:lang w:eastAsia="sk-SK"/>
        </w:rPr>
        <w:t xml:space="preserve">týmto nie je </w:t>
      </w:r>
      <w:r w:rsidR="00AA30BB" w:rsidRPr="00916DCE">
        <w:rPr>
          <w:rFonts w:ascii="Times New Roman" w:eastAsia="Times New Roman" w:hAnsi="Times New Roman" w:cs="Times New Roman"/>
          <w:sz w:val="24"/>
          <w:szCs w:val="24"/>
          <w:highlight w:val="yellow"/>
          <w:lang w:eastAsia="sk-SK"/>
        </w:rPr>
        <w:t xml:space="preserve"> vyl</w:t>
      </w:r>
      <w:r w:rsidR="00220282" w:rsidRPr="00916DCE">
        <w:rPr>
          <w:rFonts w:ascii="Times New Roman" w:eastAsia="Times New Roman" w:hAnsi="Times New Roman" w:cs="Times New Roman"/>
          <w:sz w:val="24"/>
          <w:szCs w:val="24"/>
          <w:highlight w:val="yellow"/>
          <w:lang w:eastAsia="sk-SK"/>
        </w:rPr>
        <w:t>účené</w:t>
      </w:r>
      <w:r w:rsidR="00AA30BB" w:rsidRPr="00916DCE">
        <w:rPr>
          <w:rFonts w:ascii="Times New Roman" w:eastAsia="Times New Roman" w:hAnsi="Times New Roman" w:cs="Times New Roman"/>
          <w:sz w:val="24"/>
          <w:szCs w:val="24"/>
          <w:highlight w:val="yellow"/>
          <w:lang w:eastAsia="sk-SK"/>
        </w:rPr>
        <w:t xml:space="preserve"> poskytnutie technických prostriedkov tretími stranami</w:t>
      </w:r>
      <w:r w:rsidRPr="00916DCE">
        <w:rPr>
          <w:rFonts w:ascii="Times New Roman" w:eastAsia="Times New Roman" w:hAnsi="Times New Roman" w:cs="Times New Roman"/>
          <w:sz w:val="24"/>
          <w:szCs w:val="24"/>
          <w:highlight w:val="yellow"/>
          <w:lang w:eastAsia="sk-SK"/>
        </w:rPr>
        <w:t>.</w:t>
      </w:r>
      <w:r w:rsidRPr="005B0C06">
        <w:rPr>
          <w:rFonts w:ascii="Times New Roman" w:eastAsia="Times New Roman" w:hAnsi="Times New Roman" w:cs="Times New Roman"/>
          <w:sz w:val="24"/>
          <w:szCs w:val="24"/>
          <w:lang w:eastAsia="sk-SK"/>
        </w:rPr>
        <w:t xml:space="preserve"> Ak pri realizovaní takejto bezhotovostnej </w:t>
      </w:r>
      <w:r w:rsidR="00ED74A6">
        <w:rPr>
          <w:rFonts w:ascii="Times New Roman" w:eastAsia="Times New Roman" w:hAnsi="Times New Roman" w:cs="Times New Roman"/>
          <w:sz w:val="24"/>
          <w:szCs w:val="24"/>
          <w:lang w:eastAsia="sk-SK"/>
        </w:rPr>
        <w:t>platby</w:t>
      </w:r>
      <w:r w:rsidR="00ED74A6" w:rsidRPr="005B0C06">
        <w:rPr>
          <w:rFonts w:ascii="Times New Roman" w:eastAsia="Times New Roman" w:hAnsi="Times New Roman" w:cs="Times New Roman"/>
          <w:sz w:val="24"/>
          <w:szCs w:val="24"/>
          <w:lang w:eastAsia="sk-SK"/>
        </w:rPr>
        <w:t xml:space="preserve"> </w:t>
      </w:r>
      <w:r w:rsidRPr="005B0C06">
        <w:rPr>
          <w:rFonts w:ascii="Times New Roman" w:eastAsia="Times New Roman" w:hAnsi="Times New Roman" w:cs="Times New Roman"/>
          <w:sz w:val="24"/>
          <w:szCs w:val="24"/>
          <w:lang w:eastAsia="sk-SK"/>
        </w:rPr>
        <w:t>neprebehne potvrdenie o jej zrealizovaní, pokladnica e</w:t>
      </w:r>
      <w:r>
        <w:rPr>
          <w:rFonts w:ascii="Times New Roman" w:eastAsia="Times New Roman" w:hAnsi="Times New Roman" w:cs="Times New Roman"/>
          <w:sz w:val="24"/>
          <w:szCs w:val="24"/>
          <w:lang w:eastAsia="sk-SK"/>
        </w:rPr>
        <w:t>K</w:t>
      </w:r>
      <w:r w:rsidRPr="005B0C06">
        <w:rPr>
          <w:rFonts w:ascii="Times New Roman" w:eastAsia="Times New Roman" w:hAnsi="Times New Roman" w:cs="Times New Roman"/>
          <w:sz w:val="24"/>
          <w:szCs w:val="24"/>
          <w:lang w:eastAsia="sk-SK"/>
        </w:rPr>
        <w:t xml:space="preserve">asa </w:t>
      </w:r>
      <w:r w:rsidRPr="005E0562">
        <w:rPr>
          <w:rFonts w:ascii="Times New Roman" w:eastAsia="Times New Roman" w:hAnsi="Times New Roman" w:cs="Times New Roman"/>
          <w:sz w:val="24"/>
          <w:szCs w:val="24"/>
          <w:lang w:eastAsia="sk-SK"/>
        </w:rPr>
        <w:t>vytlačí o tejto skutočnosti doklad</w:t>
      </w:r>
      <w:r w:rsidRPr="005B0C06">
        <w:rPr>
          <w:rFonts w:ascii="Times New Roman" w:eastAsia="Times New Roman" w:hAnsi="Times New Roman" w:cs="Times New Roman"/>
          <w:sz w:val="24"/>
          <w:szCs w:val="24"/>
          <w:lang w:eastAsia="sk-SK"/>
        </w:rPr>
        <w:t>. Technické podrobnosti o technických prostriedkoch umožňujúcich pokladnici e</w:t>
      </w:r>
      <w:r>
        <w:rPr>
          <w:rFonts w:ascii="Times New Roman" w:eastAsia="Times New Roman" w:hAnsi="Times New Roman" w:cs="Times New Roman"/>
          <w:sz w:val="24"/>
          <w:szCs w:val="24"/>
          <w:lang w:eastAsia="sk-SK"/>
        </w:rPr>
        <w:t>K</w:t>
      </w:r>
      <w:r w:rsidRPr="005B0C06">
        <w:rPr>
          <w:rFonts w:ascii="Times New Roman" w:eastAsia="Times New Roman" w:hAnsi="Times New Roman" w:cs="Times New Roman"/>
          <w:sz w:val="24"/>
          <w:szCs w:val="24"/>
          <w:lang w:eastAsia="sk-SK"/>
        </w:rPr>
        <w:t>asa získať potvrdenie</w:t>
      </w:r>
      <w:r w:rsidR="00B6295C">
        <w:rPr>
          <w:rFonts w:ascii="Times New Roman" w:eastAsia="Times New Roman" w:hAnsi="Times New Roman" w:cs="Times New Roman"/>
          <w:sz w:val="24"/>
          <w:szCs w:val="24"/>
          <w:lang w:eastAsia="sk-SK"/>
        </w:rPr>
        <w:t xml:space="preserve"> o bezhotovostnej </w:t>
      </w:r>
      <w:r w:rsidR="00ED74A6">
        <w:rPr>
          <w:rFonts w:ascii="Times New Roman" w:eastAsia="Times New Roman" w:hAnsi="Times New Roman" w:cs="Times New Roman"/>
          <w:sz w:val="24"/>
          <w:szCs w:val="24"/>
          <w:lang w:eastAsia="sk-SK"/>
        </w:rPr>
        <w:t>platbe</w:t>
      </w:r>
      <w:r w:rsidR="00B6295C">
        <w:rPr>
          <w:rFonts w:ascii="Times New Roman" w:eastAsia="Times New Roman" w:hAnsi="Times New Roman" w:cs="Times New Roman"/>
          <w:sz w:val="24"/>
          <w:szCs w:val="24"/>
          <w:lang w:eastAsia="sk-SK"/>
        </w:rPr>
        <w:t xml:space="preserve"> a náležitosti dokladu o nepotvrdení zrealizovanej </w:t>
      </w:r>
      <w:r w:rsidR="00ED74A6">
        <w:rPr>
          <w:rFonts w:ascii="Times New Roman" w:eastAsia="Times New Roman" w:hAnsi="Times New Roman" w:cs="Times New Roman"/>
          <w:sz w:val="24"/>
          <w:szCs w:val="24"/>
          <w:lang w:eastAsia="sk-SK"/>
        </w:rPr>
        <w:t>platby</w:t>
      </w:r>
      <w:r w:rsidR="00B6295C">
        <w:rPr>
          <w:rFonts w:ascii="Times New Roman" w:eastAsia="Times New Roman" w:hAnsi="Times New Roman" w:cs="Times New Roman"/>
          <w:sz w:val="24"/>
          <w:szCs w:val="24"/>
          <w:lang w:eastAsia="sk-SK"/>
        </w:rPr>
        <w:t xml:space="preserve"> </w:t>
      </w:r>
      <w:r w:rsidR="00EF7853">
        <w:rPr>
          <w:rFonts w:ascii="Times New Roman" w:eastAsia="Times New Roman" w:hAnsi="Times New Roman" w:cs="Times New Roman"/>
          <w:sz w:val="24"/>
          <w:szCs w:val="24"/>
          <w:lang w:eastAsia="sk-SK"/>
        </w:rPr>
        <w:t>určí</w:t>
      </w:r>
      <w:r w:rsidR="00B6295C">
        <w:rPr>
          <w:rFonts w:ascii="Times New Roman" w:eastAsia="Times New Roman" w:hAnsi="Times New Roman" w:cs="Times New Roman"/>
          <w:sz w:val="24"/>
          <w:szCs w:val="24"/>
          <w:lang w:eastAsia="sk-SK"/>
        </w:rPr>
        <w:t xml:space="preserve"> finančné riaditeľstvo </w:t>
      </w:r>
      <w:r w:rsidR="00EF7853">
        <w:rPr>
          <w:rFonts w:ascii="Times New Roman" w:eastAsia="Times New Roman" w:hAnsi="Times New Roman" w:cs="Times New Roman"/>
          <w:sz w:val="24"/>
          <w:szCs w:val="24"/>
          <w:lang w:eastAsia="sk-SK"/>
        </w:rPr>
        <w:t xml:space="preserve">a uverejní ich </w:t>
      </w:r>
      <w:r w:rsidR="00B6295C">
        <w:rPr>
          <w:rFonts w:ascii="Times New Roman" w:eastAsia="Times New Roman" w:hAnsi="Times New Roman" w:cs="Times New Roman"/>
          <w:sz w:val="24"/>
          <w:szCs w:val="24"/>
          <w:lang w:eastAsia="sk-SK"/>
        </w:rPr>
        <w:t>na svojom webovom sídle</w:t>
      </w:r>
      <w:r>
        <w:rPr>
          <w:rFonts w:ascii="Times New Roman" w:eastAsia="Times New Roman" w:hAnsi="Times New Roman" w:cs="Times New Roman"/>
          <w:sz w:val="24"/>
          <w:szCs w:val="24"/>
          <w:lang w:eastAsia="sk-SK"/>
        </w:rPr>
        <w:t>.</w:t>
      </w:r>
    </w:p>
    <w:bookmarkEnd w:id="4"/>
    <w:p w14:paraId="4DD17947" w14:textId="77777777" w:rsidR="001B0BAF" w:rsidRDefault="001B0BAF" w:rsidP="00191B77">
      <w:pPr>
        <w:spacing w:after="0" w:line="240" w:lineRule="auto"/>
        <w:jc w:val="center"/>
        <w:rPr>
          <w:rFonts w:ascii="Times New Roman" w:hAnsi="Times New Roman" w:cs="Times New Roman"/>
          <w:sz w:val="24"/>
          <w:szCs w:val="24"/>
        </w:rPr>
      </w:pPr>
    </w:p>
    <w:p w14:paraId="10410C2C" w14:textId="7F3B1831" w:rsidR="00F1589D" w:rsidRPr="00F61575" w:rsidRDefault="00F1589D" w:rsidP="00191B77">
      <w:pPr>
        <w:spacing w:after="0" w:line="240" w:lineRule="auto"/>
        <w:jc w:val="center"/>
        <w:rPr>
          <w:rFonts w:ascii="Times New Roman" w:hAnsi="Times New Roman" w:cs="Times New Roman"/>
          <w:sz w:val="24"/>
          <w:szCs w:val="24"/>
        </w:rPr>
      </w:pPr>
      <w:r w:rsidRPr="00F61575">
        <w:rPr>
          <w:rFonts w:ascii="Times New Roman" w:hAnsi="Times New Roman" w:cs="Times New Roman"/>
          <w:sz w:val="24"/>
          <w:szCs w:val="24"/>
        </w:rPr>
        <w:t>§ 1</w:t>
      </w:r>
      <w:r w:rsidR="001B0BAF">
        <w:rPr>
          <w:rFonts w:ascii="Times New Roman" w:hAnsi="Times New Roman" w:cs="Times New Roman"/>
          <w:sz w:val="24"/>
          <w:szCs w:val="24"/>
        </w:rPr>
        <w:t>6</w:t>
      </w:r>
    </w:p>
    <w:p w14:paraId="2A7C9EEC" w14:textId="77777777" w:rsidR="00F1589D" w:rsidRPr="00F61575" w:rsidRDefault="00F1589D" w:rsidP="00191B77">
      <w:pPr>
        <w:spacing w:after="0" w:line="240" w:lineRule="auto"/>
        <w:jc w:val="center"/>
        <w:rPr>
          <w:rFonts w:ascii="Times New Roman" w:hAnsi="Times New Roman" w:cs="Times New Roman"/>
          <w:sz w:val="24"/>
          <w:szCs w:val="24"/>
        </w:rPr>
      </w:pPr>
      <w:r w:rsidRPr="00F61575">
        <w:rPr>
          <w:rFonts w:ascii="Times New Roman" w:hAnsi="Times New Roman" w:cs="Times New Roman"/>
          <w:sz w:val="24"/>
          <w:szCs w:val="24"/>
        </w:rPr>
        <w:t>Správne delikty</w:t>
      </w:r>
    </w:p>
    <w:p w14:paraId="09E9914A" w14:textId="77777777" w:rsidR="00F1589D" w:rsidRPr="00F61575" w:rsidRDefault="00F1589D" w:rsidP="0007693D">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 xml:space="preserve"> </w:t>
      </w:r>
    </w:p>
    <w:p w14:paraId="60777748" w14:textId="77777777" w:rsidR="00F1589D" w:rsidRPr="00F61575" w:rsidRDefault="00F1589D" w:rsidP="0007693D">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Správneho deliktu sa dopustí ten, kto</w:t>
      </w:r>
    </w:p>
    <w:p w14:paraId="6227F639" w14:textId="77777777" w:rsidR="00F1589D" w:rsidRPr="00F61575" w:rsidRDefault="00F1589D" w:rsidP="0007693D">
      <w:pPr>
        <w:spacing w:after="0" w:line="240" w:lineRule="auto"/>
        <w:jc w:val="both"/>
        <w:rPr>
          <w:rFonts w:ascii="Times New Roman" w:hAnsi="Times New Roman" w:cs="Times New Roman"/>
          <w:sz w:val="24"/>
          <w:szCs w:val="24"/>
        </w:rPr>
      </w:pPr>
    </w:p>
    <w:p w14:paraId="321DC638" w14:textId="3D646A91" w:rsidR="00F1589D" w:rsidRPr="00F61575" w:rsidRDefault="00F1589D" w:rsidP="00D452A0">
      <w:pPr>
        <w:pStyle w:val="Odsekzoznamu"/>
        <w:numPr>
          <w:ilvl w:val="0"/>
          <w:numId w:val="5"/>
        </w:numPr>
        <w:spacing w:after="0" w:line="240" w:lineRule="auto"/>
        <w:ind w:left="357" w:hanging="357"/>
        <w:jc w:val="both"/>
        <w:rPr>
          <w:rFonts w:ascii="Times New Roman" w:hAnsi="Times New Roman" w:cs="Times New Roman"/>
          <w:sz w:val="24"/>
          <w:szCs w:val="24"/>
        </w:rPr>
      </w:pPr>
      <w:r w:rsidRPr="00F61575">
        <w:rPr>
          <w:rFonts w:ascii="Times New Roman" w:hAnsi="Times New Roman" w:cs="Times New Roman"/>
          <w:sz w:val="24"/>
          <w:szCs w:val="24"/>
        </w:rPr>
        <w:t>nepoužil pokladnicu e</w:t>
      </w:r>
      <w:r w:rsidR="00FD774B">
        <w:rPr>
          <w:rFonts w:ascii="Times New Roman" w:hAnsi="Times New Roman" w:cs="Times New Roman"/>
          <w:sz w:val="24"/>
          <w:szCs w:val="24"/>
        </w:rPr>
        <w:t>K</w:t>
      </w:r>
      <w:r w:rsidRPr="00F61575">
        <w:rPr>
          <w:rFonts w:ascii="Times New Roman" w:hAnsi="Times New Roman" w:cs="Times New Roman"/>
          <w:sz w:val="24"/>
          <w:szCs w:val="24"/>
        </w:rPr>
        <w:t>asa na evidenciu tržby podľa § 3 ods. 1 prvej vety alebo prijme tržbu na základe dokladu vyhotoveného pokladnicou e</w:t>
      </w:r>
      <w:r w:rsidR="00BB2812">
        <w:rPr>
          <w:rFonts w:ascii="Times New Roman" w:hAnsi="Times New Roman" w:cs="Times New Roman"/>
          <w:sz w:val="24"/>
          <w:szCs w:val="24"/>
        </w:rPr>
        <w:t>K</w:t>
      </w:r>
      <w:r w:rsidRPr="00F61575">
        <w:rPr>
          <w:rFonts w:ascii="Times New Roman" w:hAnsi="Times New Roman" w:cs="Times New Roman"/>
          <w:sz w:val="24"/>
          <w:szCs w:val="24"/>
        </w:rPr>
        <w:t xml:space="preserve">asa, ktorý nie je pokladničným dokladom, uvedie v žiadosti nepravdivú informáciu o dostupnosti internetového signálu na predajnom mieste podľa § </w:t>
      </w:r>
      <w:r w:rsidR="00CF6F1B" w:rsidRPr="00F61575">
        <w:rPr>
          <w:rFonts w:ascii="Times New Roman" w:hAnsi="Times New Roman" w:cs="Times New Roman"/>
          <w:sz w:val="24"/>
          <w:szCs w:val="24"/>
        </w:rPr>
        <w:t>4</w:t>
      </w:r>
      <w:r w:rsidRPr="00F61575">
        <w:rPr>
          <w:rFonts w:ascii="Times New Roman" w:hAnsi="Times New Roman" w:cs="Times New Roman"/>
          <w:sz w:val="24"/>
          <w:szCs w:val="24"/>
        </w:rPr>
        <w:t xml:space="preserve"> ods. 1 alebo nesplní povinnosť podľa §</w:t>
      </w:r>
      <w:r w:rsidR="00CF6F1B" w:rsidRPr="00F61575">
        <w:rPr>
          <w:rFonts w:ascii="Times New Roman" w:hAnsi="Times New Roman" w:cs="Times New Roman"/>
          <w:sz w:val="24"/>
          <w:szCs w:val="24"/>
        </w:rPr>
        <w:t xml:space="preserve"> 4</w:t>
      </w:r>
      <w:r w:rsidRPr="00F61575">
        <w:rPr>
          <w:rFonts w:ascii="Times New Roman" w:hAnsi="Times New Roman" w:cs="Times New Roman"/>
          <w:sz w:val="24"/>
          <w:szCs w:val="24"/>
        </w:rPr>
        <w:t xml:space="preserve"> ods. 3 alebo § 8 ods. </w:t>
      </w:r>
      <w:r w:rsidR="0005220E" w:rsidRPr="00F61575">
        <w:rPr>
          <w:rFonts w:ascii="Times New Roman" w:hAnsi="Times New Roman" w:cs="Times New Roman"/>
          <w:sz w:val="24"/>
          <w:szCs w:val="24"/>
        </w:rPr>
        <w:t>6</w:t>
      </w:r>
      <w:r w:rsidR="00C83E6A">
        <w:rPr>
          <w:rFonts w:ascii="Times New Roman" w:hAnsi="Times New Roman" w:cs="Times New Roman"/>
          <w:sz w:val="24"/>
          <w:szCs w:val="24"/>
        </w:rPr>
        <w:t>,</w:t>
      </w:r>
      <w:r w:rsidR="0005220E" w:rsidRPr="00F61575">
        <w:rPr>
          <w:rFonts w:ascii="Times New Roman" w:hAnsi="Times New Roman" w:cs="Times New Roman"/>
          <w:sz w:val="24"/>
          <w:szCs w:val="24"/>
        </w:rPr>
        <w:t xml:space="preserve"> </w:t>
      </w:r>
      <w:r w:rsidR="00871DB2" w:rsidRPr="00F61575">
        <w:rPr>
          <w:rFonts w:ascii="Times New Roman" w:hAnsi="Times New Roman" w:cs="Times New Roman"/>
          <w:sz w:val="24"/>
          <w:szCs w:val="24"/>
        </w:rPr>
        <w:t>8</w:t>
      </w:r>
      <w:r w:rsidR="00C83E6A">
        <w:rPr>
          <w:rFonts w:ascii="Times New Roman" w:hAnsi="Times New Roman" w:cs="Times New Roman"/>
          <w:sz w:val="24"/>
          <w:szCs w:val="24"/>
        </w:rPr>
        <w:t xml:space="preserve"> alebo </w:t>
      </w:r>
      <w:r w:rsidR="00BB4930">
        <w:rPr>
          <w:rFonts w:ascii="Times New Roman" w:hAnsi="Times New Roman" w:cs="Times New Roman"/>
          <w:sz w:val="24"/>
          <w:szCs w:val="24"/>
        </w:rPr>
        <w:t xml:space="preserve">ods. </w:t>
      </w:r>
      <w:r w:rsidR="00C83E6A">
        <w:rPr>
          <w:rFonts w:ascii="Times New Roman" w:hAnsi="Times New Roman" w:cs="Times New Roman"/>
          <w:sz w:val="24"/>
          <w:szCs w:val="24"/>
        </w:rPr>
        <w:t>9</w:t>
      </w:r>
      <w:r w:rsidRPr="00F61575">
        <w:rPr>
          <w:rFonts w:ascii="Times New Roman" w:hAnsi="Times New Roman" w:cs="Times New Roman"/>
          <w:sz w:val="24"/>
          <w:szCs w:val="24"/>
        </w:rPr>
        <w:t>,</w:t>
      </w:r>
    </w:p>
    <w:p w14:paraId="3B4A2032" w14:textId="64080B24" w:rsidR="00F1589D" w:rsidRPr="00F61575" w:rsidRDefault="00F1589D" w:rsidP="0007693D">
      <w:pPr>
        <w:pStyle w:val="Odsekzoznamu"/>
        <w:numPr>
          <w:ilvl w:val="0"/>
          <w:numId w:val="5"/>
        </w:numPr>
        <w:spacing w:after="0" w:line="240" w:lineRule="auto"/>
        <w:ind w:left="357" w:hanging="357"/>
        <w:jc w:val="both"/>
        <w:rPr>
          <w:rFonts w:ascii="Times New Roman" w:hAnsi="Times New Roman" w:cs="Times New Roman"/>
          <w:sz w:val="24"/>
          <w:szCs w:val="24"/>
        </w:rPr>
      </w:pPr>
      <w:r w:rsidRPr="00F61575">
        <w:rPr>
          <w:rFonts w:ascii="Times New Roman" w:hAnsi="Times New Roman" w:cs="Times New Roman"/>
          <w:sz w:val="24"/>
          <w:szCs w:val="24"/>
        </w:rPr>
        <w:t>svojím zásahom vyradí pokladnicu e</w:t>
      </w:r>
      <w:r w:rsidR="00BB2812">
        <w:rPr>
          <w:rFonts w:ascii="Times New Roman" w:hAnsi="Times New Roman" w:cs="Times New Roman"/>
          <w:sz w:val="24"/>
          <w:szCs w:val="24"/>
        </w:rPr>
        <w:t>K</w:t>
      </w:r>
      <w:r w:rsidRPr="00F61575">
        <w:rPr>
          <w:rFonts w:ascii="Times New Roman" w:hAnsi="Times New Roman" w:cs="Times New Roman"/>
          <w:sz w:val="24"/>
          <w:szCs w:val="24"/>
        </w:rPr>
        <w:t>asa z prevádzky,</w:t>
      </w:r>
    </w:p>
    <w:p w14:paraId="25C1ED71" w14:textId="28506F46" w:rsidR="00F1589D" w:rsidRPr="00EA74EE" w:rsidRDefault="00F1589D" w:rsidP="0007693D">
      <w:pPr>
        <w:pStyle w:val="Odsekzoznamu"/>
        <w:numPr>
          <w:ilvl w:val="0"/>
          <w:numId w:val="5"/>
        </w:numPr>
        <w:spacing w:after="0" w:line="240" w:lineRule="auto"/>
        <w:ind w:left="357" w:hanging="357"/>
        <w:jc w:val="both"/>
        <w:rPr>
          <w:rFonts w:ascii="Times New Roman" w:hAnsi="Times New Roman" w:cs="Times New Roman"/>
          <w:sz w:val="24"/>
          <w:szCs w:val="24"/>
        </w:rPr>
      </w:pPr>
      <w:r w:rsidRPr="00EA74EE">
        <w:rPr>
          <w:rFonts w:ascii="Times New Roman" w:hAnsi="Times New Roman" w:cs="Times New Roman"/>
          <w:sz w:val="24"/>
          <w:szCs w:val="24"/>
        </w:rPr>
        <w:lastRenderedPageBreak/>
        <w:t>na evidenciu prijatej tržby používa pokladnicu e</w:t>
      </w:r>
      <w:r w:rsidR="00BB2812">
        <w:rPr>
          <w:rFonts w:ascii="Times New Roman" w:hAnsi="Times New Roman" w:cs="Times New Roman"/>
          <w:sz w:val="24"/>
          <w:szCs w:val="24"/>
        </w:rPr>
        <w:t>K</w:t>
      </w:r>
      <w:r w:rsidRPr="00EA74EE">
        <w:rPr>
          <w:rFonts w:ascii="Times New Roman" w:hAnsi="Times New Roman" w:cs="Times New Roman"/>
          <w:sz w:val="24"/>
          <w:szCs w:val="24"/>
        </w:rPr>
        <w:t xml:space="preserve">asa, ktorá nespĺňa požiadavky podľa § </w:t>
      </w:r>
      <w:r w:rsidR="00CF6F1B" w:rsidRPr="00EA74EE">
        <w:rPr>
          <w:rFonts w:ascii="Times New Roman" w:hAnsi="Times New Roman" w:cs="Times New Roman"/>
          <w:sz w:val="24"/>
          <w:szCs w:val="24"/>
        </w:rPr>
        <w:t>5</w:t>
      </w:r>
      <w:r w:rsidRPr="00EA74EE">
        <w:rPr>
          <w:rFonts w:ascii="Times New Roman" w:hAnsi="Times New Roman" w:cs="Times New Roman"/>
          <w:sz w:val="24"/>
          <w:szCs w:val="24"/>
        </w:rPr>
        <w:t xml:space="preserve">, alebo nesplní povinnosti uvedené v § </w:t>
      </w:r>
      <w:r w:rsidR="00CF6F1B" w:rsidRPr="00EA74EE">
        <w:rPr>
          <w:rFonts w:ascii="Times New Roman" w:hAnsi="Times New Roman" w:cs="Times New Roman"/>
          <w:sz w:val="24"/>
          <w:szCs w:val="24"/>
        </w:rPr>
        <w:t>9</w:t>
      </w:r>
      <w:r w:rsidR="00831E1F" w:rsidRPr="00EA74EE">
        <w:rPr>
          <w:rFonts w:ascii="Times New Roman" w:hAnsi="Times New Roman" w:cs="Times New Roman"/>
          <w:sz w:val="24"/>
          <w:szCs w:val="24"/>
        </w:rPr>
        <w:t xml:space="preserve"> ods. 1 až 3 a 5</w:t>
      </w:r>
      <w:r w:rsidRPr="00EA74EE">
        <w:rPr>
          <w:rFonts w:ascii="Times New Roman" w:hAnsi="Times New Roman" w:cs="Times New Roman"/>
          <w:sz w:val="24"/>
          <w:szCs w:val="24"/>
        </w:rPr>
        <w:t>,</w:t>
      </w:r>
    </w:p>
    <w:p w14:paraId="1BBEC246" w14:textId="77777777" w:rsidR="00F1589D" w:rsidRPr="00F61575" w:rsidRDefault="00F1589D" w:rsidP="0007693D">
      <w:pPr>
        <w:pStyle w:val="Odsekzoznamu"/>
        <w:numPr>
          <w:ilvl w:val="0"/>
          <w:numId w:val="5"/>
        </w:numPr>
        <w:spacing w:after="0" w:line="240" w:lineRule="auto"/>
        <w:ind w:left="357" w:hanging="357"/>
        <w:jc w:val="both"/>
        <w:rPr>
          <w:rFonts w:ascii="Times New Roman" w:hAnsi="Times New Roman" w:cs="Times New Roman"/>
          <w:sz w:val="24"/>
          <w:szCs w:val="24"/>
        </w:rPr>
      </w:pPr>
      <w:r w:rsidRPr="00F61575">
        <w:rPr>
          <w:rFonts w:ascii="Times New Roman" w:hAnsi="Times New Roman" w:cs="Times New Roman"/>
          <w:sz w:val="24"/>
          <w:szCs w:val="24"/>
        </w:rPr>
        <w:t>neodovzdá paragón podľa § 1</w:t>
      </w:r>
      <w:r w:rsidR="00CF6F1B" w:rsidRPr="00F61575">
        <w:rPr>
          <w:rFonts w:ascii="Times New Roman" w:hAnsi="Times New Roman" w:cs="Times New Roman"/>
          <w:sz w:val="24"/>
          <w:szCs w:val="24"/>
        </w:rPr>
        <w:t>1</w:t>
      </w:r>
      <w:r w:rsidRPr="00F61575">
        <w:rPr>
          <w:rFonts w:ascii="Times New Roman" w:hAnsi="Times New Roman" w:cs="Times New Roman"/>
          <w:sz w:val="24"/>
          <w:szCs w:val="24"/>
        </w:rPr>
        <w:t xml:space="preserve"> ods. </w:t>
      </w:r>
      <w:r w:rsidR="00CF6F1B" w:rsidRPr="00F61575">
        <w:rPr>
          <w:rFonts w:ascii="Times New Roman" w:hAnsi="Times New Roman" w:cs="Times New Roman"/>
          <w:sz w:val="24"/>
          <w:szCs w:val="24"/>
        </w:rPr>
        <w:t>1</w:t>
      </w:r>
      <w:r w:rsidRPr="00F61575">
        <w:rPr>
          <w:rFonts w:ascii="Times New Roman" w:hAnsi="Times New Roman" w:cs="Times New Roman"/>
          <w:sz w:val="24"/>
          <w:szCs w:val="24"/>
        </w:rPr>
        <w:t>,</w:t>
      </w:r>
    </w:p>
    <w:p w14:paraId="002FB014" w14:textId="34061784" w:rsidR="00F1589D" w:rsidRPr="00F61575" w:rsidRDefault="00F1589D" w:rsidP="0007693D">
      <w:pPr>
        <w:pStyle w:val="Odsekzoznamu"/>
        <w:numPr>
          <w:ilvl w:val="0"/>
          <w:numId w:val="5"/>
        </w:numPr>
        <w:spacing w:after="0" w:line="240" w:lineRule="auto"/>
        <w:ind w:left="357" w:hanging="357"/>
        <w:jc w:val="both"/>
        <w:rPr>
          <w:rFonts w:ascii="Times New Roman" w:hAnsi="Times New Roman" w:cs="Times New Roman"/>
          <w:sz w:val="24"/>
          <w:szCs w:val="24"/>
        </w:rPr>
      </w:pPr>
      <w:r w:rsidRPr="00F61575">
        <w:rPr>
          <w:rFonts w:ascii="Times New Roman" w:hAnsi="Times New Roman" w:cs="Times New Roman"/>
          <w:sz w:val="24"/>
          <w:szCs w:val="24"/>
        </w:rPr>
        <w:t>zaeviduje tržbu v pokladnici e</w:t>
      </w:r>
      <w:r w:rsidR="00BB2812">
        <w:rPr>
          <w:rFonts w:ascii="Times New Roman" w:hAnsi="Times New Roman" w:cs="Times New Roman"/>
          <w:sz w:val="24"/>
          <w:szCs w:val="24"/>
        </w:rPr>
        <w:t>K</w:t>
      </w:r>
      <w:r w:rsidRPr="00F61575">
        <w:rPr>
          <w:rFonts w:ascii="Times New Roman" w:hAnsi="Times New Roman" w:cs="Times New Roman"/>
          <w:sz w:val="24"/>
          <w:szCs w:val="24"/>
        </w:rPr>
        <w:t>asa, ale neodovzdá pokladničný doklad podľa § 8 ods. 1</w:t>
      </w:r>
      <w:r w:rsidR="00BB4930">
        <w:rPr>
          <w:rFonts w:ascii="Times New Roman" w:hAnsi="Times New Roman" w:cs="Times New Roman"/>
          <w:sz w:val="24"/>
          <w:szCs w:val="24"/>
        </w:rPr>
        <w:t xml:space="preserve"> a</w:t>
      </w:r>
      <w:r w:rsidR="00D311F4" w:rsidRPr="00F61575">
        <w:rPr>
          <w:rFonts w:ascii="Times New Roman" w:hAnsi="Times New Roman" w:cs="Times New Roman"/>
          <w:sz w:val="24"/>
          <w:szCs w:val="24"/>
        </w:rPr>
        <w:t xml:space="preserve"> 2, </w:t>
      </w:r>
      <w:r w:rsidR="00184104" w:rsidRPr="00F61575">
        <w:rPr>
          <w:rFonts w:ascii="Times New Roman" w:hAnsi="Times New Roman" w:cs="Times New Roman"/>
          <w:sz w:val="24"/>
          <w:szCs w:val="24"/>
        </w:rPr>
        <w:t xml:space="preserve"> </w:t>
      </w:r>
    </w:p>
    <w:p w14:paraId="4082AF08" w14:textId="6E8DE075" w:rsidR="00F1589D" w:rsidRPr="00F61575" w:rsidRDefault="003D556D" w:rsidP="0007693D">
      <w:pPr>
        <w:pStyle w:val="Odsekzoznamu"/>
        <w:numPr>
          <w:ilvl w:val="0"/>
          <w:numId w:val="5"/>
        </w:numPr>
        <w:spacing w:after="0" w:line="240" w:lineRule="auto"/>
        <w:ind w:left="357" w:hanging="357"/>
        <w:jc w:val="both"/>
        <w:rPr>
          <w:rFonts w:ascii="Times New Roman" w:hAnsi="Times New Roman" w:cs="Times New Roman"/>
          <w:sz w:val="24"/>
          <w:szCs w:val="24"/>
        </w:rPr>
      </w:pPr>
      <w:r w:rsidRPr="00F61575">
        <w:rPr>
          <w:rFonts w:ascii="Times New Roman" w:hAnsi="Times New Roman" w:cs="Times New Roman"/>
          <w:sz w:val="24"/>
          <w:szCs w:val="24"/>
        </w:rPr>
        <w:t xml:space="preserve">odovzdá pokladničný doklad </w:t>
      </w:r>
      <w:r w:rsidR="00F1589D" w:rsidRPr="00F61575">
        <w:rPr>
          <w:rFonts w:ascii="Times New Roman" w:hAnsi="Times New Roman" w:cs="Times New Roman"/>
          <w:sz w:val="24"/>
          <w:szCs w:val="24"/>
        </w:rPr>
        <w:t xml:space="preserve">alebo paragón, ktoré nespĺňajú náležitosti podľa § 8 ods. </w:t>
      </w:r>
      <w:r w:rsidR="00D311F4" w:rsidRPr="00F61575">
        <w:rPr>
          <w:rFonts w:ascii="Times New Roman" w:hAnsi="Times New Roman" w:cs="Times New Roman"/>
          <w:sz w:val="24"/>
          <w:szCs w:val="24"/>
        </w:rPr>
        <w:t>1</w:t>
      </w:r>
      <w:r w:rsidRPr="00F61575">
        <w:rPr>
          <w:rFonts w:ascii="Times New Roman" w:hAnsi="Times New Roman" w:cs="Times New Roman"/>
          <w:sz w:val="24"/>
          <w:szCs w:val="24"/>
        </w:rPr>
        <w:t xml:space="preserve">, 2, </w:t>
      </w:r>
      <w:r w:rsidR="00160CE5" w:rsidRPr="00F61575">
        <w:rPr>
          <w:rFonts w:ascii="Times New Roman" w:hAnsi="Times New Roman" w:cs="Times New Roman"/>
          <w:sz w:val="24"/>
          <w:szCs w:val="24"/>
        </w:rPr>
        <w:t>3 alebo</w:t>
      </w:r>
      <w:r w:rsidR="00BB4930">
        <w:rPr>
          <w:rFonts w:ascii="Times New Roman" w:hAnsi="Times New Roman" w:cs="Times New Roman"/>
          <w:sz w:val="24"/>
          <w:szCs w:val="24"/>
        </w:rPr>
        <w:t xml:space="preserve"> ods.</w:t>
      </w:r>
      <w:r w:rsidR="00160CE5" w:rsidRPr="00F61575">
        <w:rPr>
          <w:rFonts w:ascii="Times New Roman" w:hAnsi="Times New Roman" w:cs="Times New Roman"/>
          <w:sz w:val="24"/>
          <w:szCs w:val="24"/>
        </w:rPr>
        <w:t xml:space="preserve"> 5 </w:t>
      </w:r>
      <w:r w:rsidR="00F1589D" w:rsidRPr="00F61575">
        <w:rPr>
          <w:rFonts w:ascii="Times New Roman" w:hAnsi="Times New Roman" w:cs="Times New Roman"/>
          <w:sz w:val="24"/>
          <w:szCs w:val="24"/>
        </w:rPr>
        <w:t>alebo § 1</w:t>
      </w:r>
      <w:r w:rsidR="00CF6F1B" w:rsidRPr="00F61575">
        <w:rPr>
          <w:rFonts w:ascii="Times New Roman" w:hAnsi="Times New Roman" w:cs="Times New Roman"/>
          <w:sz w:val="24"/>
          <w:szCs w:val="24"/>
        </w:rPr>
        <w:t>1</w:t>
      </w:r>
      <w:r w:rsidR="00F1589D" w:rsidRPr="00F61575">
        <w:rPr>
          <w:rFonts w:ascii="Times New Roman" w:hAnsi="Times New Roman" w:cs="Times New Roman"/>
          <w:sz w:val="24"/>
          <w:szCs w:val="24"/>
        </w:rPr>
        <w:t xml:space="preserve"> ods. </w:t>
      </w:r>
      <w:r w:rsidR="00CF6F1B" w:rsidRPr="00F61575">
        <w:rPr>
          <w:rFonts w:ascii="Times New Roman" w:hAnsi="Times New Roman" w:cs="Times New Roman"/>
          <w:sz w:val="24"/>
          <w:szCs w:val="24"/>
        </w:rPr>
        <w:t>2</w:t>
      </w:r>
      <w:r w:rsidR="00F1589D" w:rsidRPr="00F61575">
        <w:rPr>
          <w:rFonts w:ascii="Times New Roman" w:hAnsi="Times New Roman" w:cs="Times New Roman"/>
          <w:sz w:val="24"/>
          <w:szCs w:val="24"/>
        </w:rPr>
        <w:t>,</w:t>
      </w:r>
    </w:p>
    <w:p w14:paraId="70818F7C" w14:textId="77777777" w:rsidR="00F1589D" w:rsidRPr="00F61575" w:rsidRDefault="00F1589D" w:rsidP="0007693D">
      <w:pPr>
        <w:pStyle w:val="Odsekzoznamu"/>
        <w:numPr>
          <w:ilvl w:val="0"/>
          <w:numId w:val="5"/>
        </w:numPr>
        <w:spacing w:after="0" w:line="240" w:lineRule="auto"/>
        <w:ind w:left="357" w:hanging="357"/>
        <w:jc w:val="both"/>
        <w:rPr>
          <w:rFonts w:ascii="Times New Roman" w:hAnsi="Times New Roman" w:cs="Times New Roman"/>
          <w:sz w:val="24"/>
          <w:szCs w:val="24"/>
        </w:rPr>
      </w:pPr>
      <w:r w:rsidRPr="00F61575">
        <w:rPr>
          <w:rFonts w:ascii="Times New Roman" w:hAnsi="Times New Roman" w:cs="Times New Roman"/>
          <w:sz w:val="24"/>
          <w:szCs w:val="24"/>
        </w:rPr>
        <w:t xml:space="preserve">nepostupuje v súlade s § 3 ods. </w:t>
      </w:r>
      <w:r w:rsidR="00FA538F" w:rsidRPr="00F61575">
        <w:rPr>
          <w:rFonts w:ascii="Times New Roman" w:hAnsi="Times New Roman" w:cs="Times New Roman"/>
          <w:sz w:val="24"/>
          <w:szCs w:val="24"/>
        </w:rPr>
        <w:t>3</w:t>
      </w:r>
      <w:r w:rsidRPr="00F61575">
        <w:rPr>
          <w:rFonts w:ascii="Times New Roman" w:hAnsi="Times New Roman" w:cs="Times New Roman"/>
          <w:sz w:val="24"/>
          <w:szCs w:val="24"/>
        </w:rPr>
        <w:t>,</w:t>
      </w:r>
    </w:p>
    <w:p w14:paraId="356A7E82" w14:textId="3BA263A4" w:rsidR="00F1589D" w:rsidRPr="00F61575" w:rsidRDefault="00F1589D" w:rsidP="0007693D">
      <w:pPr>
        <w:pStyle w:val="Odsekzoznamu"/>
        <w:numPr>
          <w:ilvl w:val="0"/>
          <w:numId w:val="5"/>
        </w:numPr>
        <w:spacing w:after="0" w:line="240" w:lineRule="auto"/>
        <w:ind w:left="357" w:hanging="357"/>
        <w:jc w:val="both"/>
        <w:rPr>
          <w:rFonts w:ascii="Times New Roman" w:hAnsi="Times New Roman" w:cs="Times New Roman"/>
          <w:sz w:val="24"/>
          <w:szCs w:val="24"/>
        </w:rPr>
      </w:pPr>
      <w:r w:rsidRPr="00F61575">
        <w:rPr>
          <w:rFonts w:ascii="Times New Roman" w:hAnsi="Times New Roman" w:cs="Times New Roman"/>
          <w:sz w:val="24"/>
          <w:szCs w:val="24"/>
        </w:rPr>
        <w:t>nesplní povinnosť podľa § 3 ods. 1 druhej vety a tretej vety</w:t>
      </w:r>
      <w:r w:rsidR="00986555" w:rsidRPr="00F61575">
        <w:rPr>
          <w:rFonts w:ascii="Times New Roman" w:hAnsi="Times New Roman" w:cs="Times New Roman"/>
          <w:sz w:val="24"/>
          <w:szCs w:val="24"/>
        </w:rPr>
        <w:t xml:space="preserve"> </w:t>
      </w:r>
      <w:r w:rsidR="00160CE5" w:rsidRPr="00F61575">
        <w:rPr>
          <w:rFonts w:ascii="Times New Roman" w:hAnsi="Times New Roman" w:cs="Times New Roman"/>
          <w:sz w:val="24"/>
          <w:szCs w:val="24"/>
        </w:rPr>
        <w:t xml:space="preserve">alebo </w:t>
      </w:r>
      <w:r w:rsidR="008B3769">
        <w:rPr>
          <w:rFonts w:ascii="Times New Roman" w:hAnsi="Times New Roman" w:cs="Times New Roman"/>
          <w:sz w:val="24"/>
          <w:szCs w:val="24"/>
        </w:rPr>
        <w:t>§ 7 ods. 5, 7 a</w:t>
      </w:r>
      <w:r w:rsidR="00726B3C">
        <w:rPr>
          <w:rFonts w:ascii="Times New Roman" w:hAnsi="Times New Roman" w:cs="Times New Roman"/>
          <w:sz w:val="24"/>
          <w:szCs w:val="24"/>
        </w:rPr>
        <w:t>lebo</w:t>
      </w:r>
      <w:r w:rsidR="00BB4930">
        <w:rPr>
          <w:rFonts w:ascii="Times New Roman" w:hAnsi="Times New Roman" w:cs="Times New Roman"/>
          <w:sz w:val="24"/>
          <w:szCs w:val="24"/>
        </w:rPr>
        <w:t xml:space="preserve"> ods.</w:t>
      </w:r>
      <w:r w:rsidR="008B3769">
        <w:rPr>
          <w:rFonts w:ascii="Times New Roman" w:hAnsi="Times New Roman" w:cs="Times New Roman"/>
          <w:sz w:val="24"/>
          <w:szCs w:val="24"/>
        </w:rPr>
        <w:t xml:space="preserve"> 9</w:t>
      </w:r>
      <w:r w:rsidRPr="00F61575">
        <w:rPr>
          <w:rFonts w:ascii="Times New Roman" w:hAnsi="Times New Roman" w:cs="Times New Roman"/>
          <w:sz w:val="24"/>
          <w:szCs w:val="24"/>
        </w:rPr>
        <w:t>,</w:t>
      </w:r>
    </w:p>
    <w:p w14:paraId="518421CF" w14:textId="6F15C0AE" w:rsidR="00F1589D" w:rsidRPr="00F61575" w:rsidRDefault="00051BA5" w:rsidP="0007693D">
      <w:pPr>
        <w:pStyle w:val="Odsekzoznamu"/>
        <w:numPr>
          <w:ilvl w:val="0"/>
          <w:numId w:val="5"/>
        </w:numPr>
        <w:spacing w:after="0" w:line="240" w:lineRule="auto"/>
        <w:ind w:left="357" w:hanging="357"/>
        <w:jc w:val="both"/>
        <w:rPr>
          <w:rFonts w:ascii="Times New Roman" w:hAnsi="Times New Roman" w:cs="Times New Roman"/>
          <w:sz w:val="24"/>
          <w:szCs w:val="24"/>
        </w:rPr>
      </w:pPr>
      <w:r w:rsidRPr="00171B78">
        <w:rPr>
          <w:rFonts w:ascii="Times New Roman" w:hAnsi="Times New Roman" w:cs="Times New Roman"/>
          <w:sz w:val="24"/>
          <w:szCs w:val="24"/>
        </w:rPr>
        <w:t xml:space="preserve">nesplní </w:t>
      </w:r>
      <w:r>
        <w:rPr>
          <w:rFonts w:ascii="Times New Roman" w:hAnsi="Times New Roman" w:cs="Times New Roman"/>
          <w:sz w:val="24"/>
          <w:szCs w:val="24"/>
        </w:rPr>
        <w:t xml:space="preserve">oznamovaciu </w:t>
      </w:r>
      <w:r w:rsidRPr="00171B78">
        <w:rPr>
          <w:rFonts w:ascii="Times New Roman" w:hAnsi="Times New Roman" w:cs="Times New Roman"/>
          <w:sz w:val="24"/>
          <w:szCs w:val="24"/>
        </w:rPr>
        <w:t xml:space="preserve">povinnosť podľa § </w:t>
      </w:r>
      <w:r>
        <w:rPr>
          <w:rFonts w:ascii="Times New Roman" w:hAnsi="Times New Roman" w:cs="Times New Roman"/>
          <w:sz w:val="24"/>
          <w:szCs w:val="24"/>
        </w:rPr>
        <w:t xml:space="preserve">7 ods. 8 alebo </w:t>
      </w:r>
      <w:r w:rsidR="00F1589D" w:rsidRPr="00F61575">
        <w:rPr>
          <w:rFonts w:ascii="Times New Roman" w:hAnsi="Times New Roman" w:cs="Times New Roman"/>
          <w:sz w:val="24"/>
          <w:szCs w:val="24"/>
        </w:rPr>
        <w:t xml:space="preserve">neoznačí tovar alebo službu podľa § 8 ods. </w:t>
      </w:r>
      <w:r w:rsidR="003718E8" w:rsidRPr="00F61575">
        <w:rPr>
          <w:rFonts w:ascii="Times New Roman" w:hAnsi="Times New Roman" w:cs="Times New Roman"/>
          <w:sz w:val="24"/>
          <w:szCs w:val="24"/>
        </w:rPr>
        <w:t>7</w:t>
      </w:r>
      <w:r w:rsidR="00F1589D" w:rsidRPr="00F61575">
        <w:rPr>
          <w:rFonts w:ascii="Times New Roman" w:hAnsi="Times New Roman" w:cs="Times New Roman"/>
          <w:sz w:val="24"/>
          <w:szCs w:val="24"/>
        </w:rPr>
        <w:t>,</w:t>
      </w:r>
      <w:r>
        <w:rPr>
          <w:rFonts w:ascii="Times New Roman" w:hAnsi="Times New Roman" w:cs="Times New Roman"/>
          <w:sz w:val="24"/>
          <w:szCs w:val="24"/>
        </w:rPr>
        <w:t xml:space="preserve"> </w:t>
      </w:r>
    </w:p>
    <w:p w14:paraId="5511E135" w14:textId="77777777" w:rsidR="00F1589D" w:rsidRPr="00F61575" w:rsidRDefault="00F1589D" w:rsidP="0007693D">
      <w:pPr>
        <w:pStyle w:val="Odsekzoznamu"/>
        <w:numPr>
          <w:ilvl w:val="0"/>
          <w:numId w:val="5"/>
        </w:numPr>
        <w:spacing w:after="0" w:line="240" w:lineRule="auto"/>
        <w:ind w:left="357" w:hanging="357"/>
        <w:jc w:val="both"/>
        <w:rPr>
          <w:rFonts w:ascii="Times New Roman" w:hAnsi="Times New Roman" w:cs="Times New Roman"/>
          <w:sz w:val="24"/>
          <w:szCs w:val="24"/>
        </w:rPr>
      </w:pPr>
      <w:r w:rsidRPr="00F61575">
        <w:rPr>
          <w:rFonts w:ascii="Times New Roman" w:hAnsi="Times New Roman" w:cs="Times New Roman"/>
          <w:sz w:val="24"/>
          <w:szCs w:val="24"/>
        </w:rPr>
        <w:t xml:space="preserve">neodovzdá kupujúcemu pokladničný doklad alebo paragón podľa § 8 ods. </w:t>
      </w:r>
      <w:r w:rsidR="00160CE5" w:rsidRPr="00F61575">
        <w:rPr>
          <w:rFonts w:ascii="Times New Roman" w:hAnsi="Times New Roman" w:cs="Times New Roman"/>
          <w:sz w:val="24"/>
          <w:szCs w:val="24"/>
        </w:rPr>
        <w:t>4</w:t>
      </w:r>
      <w:r w:rsidRPr="00F61575">
        <w:rPr>
          <w:rFonts w:ascii="Times New Roman" w:hAnsi="Times New Roman" w:cs="Times New Roman"/>
          <w:sz w:val="24"/>
          <w:szCs w:val="24"/>
        </w:rPr>
        <w:t>,</w:t>
      </w:r>
    </w:p>
    <w:p w14:paraId="29F99462" w14:textId="3BBC86CF" w:rsidR="00F1589D" w:rsidRPr="00F61575" w:rsidRDefault="00F1589D" w:rsidP="0007693D">
      <w:pPr>
        <w:pStyle w:val="Odsekzoznamu"/>
        <w:numPr>
          <w:ilvl w:val="0"/>
          <w:numId w:val="5"/>
        </w:numPr>
        <w:spacing w:after="0" w:line="240" w:lineRule="auto"/>
        <w:ind w:left="357" w:hanging="357"/>
        <w:jc w:val="both"/>
        <w:rPr>
          <w:rFonts w:ascii="Times New Roman" w:hAnsi="Times New Roman" w:cs="Times New Roman"/>
          <w:sz w:val="24"/>
          <w:szCs w:val="24"/>
        </w:rPr>
      </w:pPr>
      <w:r w:rsidRPr="00F61575">
        <w:rPr>
          <w:rFonts w:ascii="Times New Roman" w:hAnsi="Times New Roman" w:cs="Times New Roman"/>
          <w:sz w:val="24"/>
          <w:szCs w:val="24"/>
        </w:rPr>
        <w:t>nesplní povinnosť podľa</w:t>
      </w:r>
      <w:r w:rsidR="00E2719A">
        <w:rPr>
          <w:rFonts w:ascii="Times New Roman" w:hAnsi="Times New Roman" w:cs="Times New Roman"/>
          <w:sz w:val="24"/>
          <w:szCs w:val="24"/>
        </w:rPr>
        <w:t xml:space="preserve"> </w:t>
      </w:r>
      <w:r w:rsidRPr="00F61575">
        <w:rPr>
          <w:rFonts w:ascii="Times New Roman" w:hAnsi="Times New Roman" w:cs="Times New Roman"/>
          <w:sz w:val="24"/>
          <w:szCs w:val="24"/>
        </w:rPr>
        <w:t xml:space="preserve">§ </w:t>
      </w:r>
      <w:r w:rsidR="00CF6F1B" w:rsidRPr="00F61575">
        <w:rPr>
          <w:rFonts w:ascii="Times New Roman" w:hAnsi="Times New Roman" w:cs="Times New Roman"/>
          <w:sz w:val="24"/>
          <w:szCs w:val="24"/>
        </w:rPr>
        <w:t>4</w:t>
      </w:r>
      <w:r w:rsidR="00E92AF6">
        <w:rPr>
          <w:rFonts w:ascii="Times New Roman" w:hAnsi="Times New Roman" w:cs="Times New Roman"/>
          <w:sz w:val="24"/>
          <w:szCs w:val="24"/>
        </w:rPr>
        <w:t xml:space="preserve"> ods. 4</w:t>
      </w:r>
      <w:r w:rsidR="002E2F04">
        <w:rPr>
          <w:rFonts w:ascii="Times New Roman" w:hAnsi="Times New Roman" w:cs="Times New Roman"/>
          <w:sz w:val="24"/>
          <w:szCs w:val="24"/>
        </w:rPr>
        <w:t xml:space="preserve"> </w:t>
      </w:r>
      <w:r w:rsidR="00E92AF6">
        <w:rPr>
          <w:rFonts w:ascii="Times New Roman" w:hAnsi="Times New Roman" w:cs="Times New Roman"/>
          <w:sz w:val="24"/>
          <w:szCs w:val="24"/>
        </w:rPr>
        <w:t>alebo § 1</w:t>
      </w:r>
      <w:r w:rsidR="001B0BAF">
        <w:rPr>
          <w:rFonts w:ascii="Times New Roman" w:hAnsi="Times New Roman" w:cs="Times New Roman"/>
          <w:sz w:val="24"/>
          <w:szCs w:val="24"/>
        </w:rPr>
        <w:t>5</w:t>
      </w:r>
      <w:r w:rsidR="00E92AF6">
        <w:rPr>
          <w:rFonts w:ascii="Times New Roman" w:hAnsi="Times New Roman" w:cs="Times New Roman"/>
          <w:sz w:val="24"/>
          <w:szCs w:val="24"/>
        </w:rPr>
        <w:t xml:space="preserve"> ods. 1,</w:t>
      </w:r>
    </w:p>
    <w:p w14:paraId="66BE3D2E" w14:textId="77777777" w:rsidR="00F1589D" w:rsidRPr="00F61575" w:rsidRDefault="00F1589D" w:rsidP="0007693D">
      <w:pPr>
        <w:pStyle w:val="Odsekzoznamu"/>
        <w:numPr>
          <w:ilvl w:val="0"/>
          <w:numId w:val="5"/>
        </w:numPr>
        <w:spacing w:after="0" w:line="240" w:lineRule="auto"/>
        <w:ind w:left="357" w:hanging="357"/>
        <w:jc w:val="both"/>
        <w:rPr>
          <w:rFonts w:ascii="Times New Roman" w:hAnsi="Times New Roman" w:cs="Times New Roman"/>
          <w:sz w:val="24"/>
          <w:szCs w:val="24"/>
        </w:rPr>
      </w:pPr>
      <w:r w:rsidRPr="00F61575">
        <w:rPr>
          <w:rFonts w:ascii="Times New Roman" w:hAnsi="Times New Roman" w:cs="Times New Roman"/>
          <w:sz w:val="24"/>
          <w:szCs w:val="24"/>
        </w:rPr>
        <w:t xml:space="preserve">nesplní povinnosť podľa § </w:t>
      </w:r>
      <w:r w:rsidR="00CF6F1B" w:rsidRPr="00F61575">
        <w:rPr>
          <w:rFonts w:ascii="Times New Roman" w:hAnsi="Times New Roman" w:cs="Times New Roman"/>
          <w:sz w:val="24"/>
          <w:szCs w:val="24"/>
        </w:rPr>
        <w:t>10</w:t>
      </w:r>
      <w:r w:rsidR="00AD6F29">
        <w:rPr>
          <w:rFonts w:ascii="Times New Roman" w:hAnsi="Times New Roman" w:cs="Times New Roman"/>
          <w:sz w:val="24"/>
          <w:szCs w:val="24"/>
        </w:rPr>
        <w:t xml:space="preserve"> alebo § 11 ods. 4,</w:t>
      </w:r>
    </w:p>
    <w:p w14:paraId="2B3DF5CA" w14:textId="7BA7E30E" w:rsidR="00F1589D" w:rsidRPr="00F61575" w:rsidRDefault="00F1589D" w:rsidP="0007693D">
      <w:pPr>
        <w:pStyle w:val="Odsekzoznamu"/>
        <w:numPr>
          <w:ilvl w:val="0"/>
          <w:numId w:val="5"/>
        </w:numPr>
        <w:spacing w:after="0" w:line="240" w:lineRule="auto"/>
        <w:ind w:left="357" w:hanging="357"/>
        <w:jc w:val="both"/>
        <w:rPr>
          <w:rFonts w:ascii="Times New Roman" w:hAnsi="Times New Roman" w:cs="Times New Roman"/>
          <w:sz w:val="24"/>
          <w:szCs w:val="24"/>
        </w:rPr>
      </w:pPr>
      <w:r w:rsidRPr="00F61575">
        <w:rPr>
          <w:rFonts w:ascii="Times New Roman" w:hAnsi="Times New Roman" w:cs="Times New Roman"/>
          <w:sz w:val="24"/>
          <w:szCs w:val="24"/>
        </w:rPr>
        <w:t>nezaeviduje v pokladnici e</w:t>
      </w:r>
      <w:r w:rsidR="00BB2812">
        <w:rPr>
          <w:rFonts w:ascii="Times New Roman" w:hAnsi="Times New Roman" w:cs="Times New Roman"/>
          <w:sz w:val="24"/>
          <w:szCs w:val="24"/>
        </w:rPr>
        <w:t>K</w:t>
      </w:r>
      <w:r w:rsidRPr="00F61575">
        <w:rPr>
          <w:rFonts w:ascii="Times New Roman" w:hAnsi="Times New Roman" w:cs="Times New Roman"/>
          <w:sz w:val="24"/>
          <w:szCs w:val="24"/>
        </w:rPr>
        <w:t>asa údaje z vyhotovených paragónov v lehote podľa § 1</w:t>
      </w:r>
      <w:r w:rsidR="00CF6F1B" w:rsidRPr="00F61575">
        <w:rPr>
          <w:rFonts w:ascii="Times New Roman" w:hAnsi="Times New Roman" w:cs="Times New Roman"/>
          <w:sz w:val="24"/>
          <w:szCs w:val="24"/>
        </w:rPr>
        <w:t>1</w:t>
      </w:r>
      <w:r w:rsidRPr="00F61575">
        <w:rPr>
          <w:rFonts w:ascii="Times New Roman" w:hAnsi="Times New Roman" w:cs="Times New Roman"/>
          <w:sz w:val="24"/>
          <w:szCs w:val="24"/>
        </w:rPr>
        <w:t xml:space="preserve"> ods. </w:t>
      </w:r>
      <w:r w:rsidR="00CF6F1B" w:rsidRPr="00F61575">
        <w:rPr>
          <w:rFonts w:ascii="Times New Roman" w:hAnsi="Times New Roman" w:cs="Times New Roman"/>
          <w:sz w:val="24"/>
          <w:szCs w:val="24"/>
        </w:rPr>
        <w:t>3</w:t>
      </w:r>
      <w:r w:rsidRPr="00F61575">
        <w:rPr>
          <w:rFonts w:ascii="Times New Roman" w:hAnsi="Times New Roman" w:cs="Times New Roman"/>
          <w:sz w:val="24"/>
          <w:szCs w:val="24"/>
        </w:rPr>
        <w:t>,</w:t>
      </w:r>
    </w:p>
    <w:p w14:paraId="030B0554" w14:textId="1B3286C4" w:rsidR="00F1589D" w:rsidRPr="00F61575" w:rsidRDefault="00F1589D" w:rsidP="0007693D">
      <w:pPr>
        <w:pStyle w:val="Odsekzoznamu"/>
        <w:numPr>
          <w:ilvl w:val="0"/>
          <w:numId w:val="5"/>
        </w:numPr>
        <w:spacing w:after="0" w:line="240" w:lineRule="auto"/>
        <w:ind w:left="357" w:hanging="357"/>
        <w:jc w:val="both"/>
        <w:rPr>
          <w:rFonts w:ascii="Times New Roman" w:hAnsi="Times New Roman" w:cs="Times New Roman"/>
          <w:sz w:val="24"/>
          <w:szCs w:val="24"/>
        </w:rPr>
      </w:pPr>
      <w:r w:rsidRPr="00F61575">
        <w:rPr>
          <w:rFonts w:ascii="Times New Roman" w:hAnsi="Times New Roman" w:cs="Times New Roman"/>
          <w:sz w:val="24"/>
          <w:szCs w:val="24"/>
        </w:rPr>
        <w:t>neoznámi ukončenie používania pokladnice e</w:t>
      </w:r>
      <w:r w:rsidR="00BB2812">
        <w:rPr>
          <w:rFonts w:ascii="Times New Roman" w:hAnsi="Times New Roman" w:cs="Times New Roman"/>
          <w:sz w:val="24"/>
          <w:szCs w:val="24"/>
        </w:rPr>
        <w:t>K</w:t>
      </w:r>
      <w:r w:rsidRPr="00F61575">
        <w:rPr>
          <w:rFonts w:ascii="Times New Roman" w:hAnsi="Times New Roman" w:cs="Times New Roman"/>
          <w:sz w:val="24"/>
          <w:szCs w:val="24"/>
        </w:rPr>
        <w:t>asa podľa § 1</w:t>
      </w:r>
      <w:r w:rsidR="00CF6F1B" w:rsidRPr="00F61575">
        <w:rPr>
          <w:rFonts w:ascii="Times New Roman" w:hAnsi="Times New Roman" w:cs="Times New Roman"/>
          <w:sz w:val="24"/>
          <w:szCs w:val="24"/>
        </w:rPr>
        <w:t>2</w:t>
      </w:r>
      <w:r w:rsidRPr="00F61575">
        <w:rPr>
          <w:rFonts w:ascii="Times New Roman" w:hAnsi="Times New Roman" w:cs="Times New Roman"/>
          <w:sz w:val="24"/>
          <w:szCs w:val="24"/>
        </w:rPr>
        <w:t xml:space="preserve"> ods. 1,</w:t>
      </w:r>
    </w:p>
    <w:p w14:paraId="58D80ACE" w14:textId="1905C684" w:rsidR="00F1589D" w:rsidRPr="00F61575" w:rsidRDefault="00F1589D" w:rsidP="0007693D">
      <w:pPr>
        <w:pStyle w:val="Odsekzoznamu"/>
        <w:numPr>
          <w:ilvl w:val="0"/>
          <w:numId w:val="5"/>
        </w:numPr>
        <w:spacing w:after="0" w:line="240" w:lineRule="auto"/>
        <w:ind w:left="357" w:hanging="357"/>
        <w:jc w:val="both"/>
        <w:rPr>
          <w:rFonts w:ascii="Times New Roman" w:hAnsi="Times New Roman" w:cs="Times New Roman"/>
          <w:sz w:val="24"/>
          <w:szCs w:val="24"/>
        </w:rPr>
      </w:pPr>
      <w:r w:rsidRPr="00F61575">
        <w:rPr>
          <w:rFonts w:ascii="Times New Roman" w:hAnsi="Times New Roman" w:cs="Times New Roman"/>
          <w:sz w:val="24"/>
          <w:szCs w:val="24"/>
        </w:rPr>
        <w:t xml:space="preserve">nesplní povinnosť podľa § </w:t>
      </w:r>
      <w:r w:rsidR="00CF6F1B" w:rsidRPr="00F61575">
        <w:rPr>
          <w:rFonts w:ascii="Times New Roman" w:hAnsi="Times New Roman" w:cs="Times New Roman"/>
          <w:sz w:val="24"/>
          <w:szCs w:val="24"/>
        </w:rPr>
        <w:t>6 ods. 4</w:t>
      </w:r>
      <w:r w:rsidR="00BB4930">
        <w:rPr>
          <w:rFonts w:ascii="Times New Roman" w:hAnsi="Times New Roman" w:cs="Times New Roman"/>
          <w:sz w:val="24"/>
          <w:szCs w:val="24"/>
        </w:rPr>
        <w:t xml:space="preserve"> a</w:t>
      </w:r>
      <w:r w:rsidR="0005220E" w:rsidRPr="00F61575">
        <w:rPr>
          <w:rFonts w:ascii="Times New Roman" w:hAnsi="Times New Roman" w:cs="Times New Roman"/>
          <w:sz w:val="24"/>
          <w:szCs w:val="24"/>
        </w:rPr>
        <w:t xml:space="preserve"> </w:t>
      </w:r>
      <w:r w:rsidR="00CF6F1B" w:rsidRPr="00F61575">
        <w:rPr>
          <w:rFonts w:ascii="Times New Roman" w:hAnsi="Times New Roman" w:cs="Times New Roman"/>
          <w:sz w:val="24"/>
          <w:szCs w:val="24"/>
        </w:rPr>
        <w:t>10</w:t>
      </w:r>
      <w:r w:rsidR="0005220E" w:rsidRPr="00F61575">
        <w:rPr>
          <w:rFonts w:ascii="Times New Roman" w:hAnsi="Times New Roman" w:cs="Times New Roman"/>
          <w:sz w:val="24"/>
          <w:szCs w:val="24"/>
        </w:rPr>
        <w:t xml:space="preserve"> alebo § 13 ods. 4,</w:t>
      </w:r>
    </w:p>
    <w:p w14:paraId="73236FE1" w14:textId="1A10D18D" w:rsidR="00F1589D" w:rsidRPr="00F61575" w:rsidRDefault="000E7042" w:rsidP="0007693D">
      <w:pPr>
        <w:pStyle w:val="Odsekzoznamu"/>
        <w:numPr>
          <w:ilvl w:val="0"/>
          <w:numId w:val="5"/>
        </w:numPr>
        <w:spacing w:after="0" w:line="240" w:lineRule="auto"/>
        <w:ind w:left="357" w:hanging="357"/>
        <w:jc w:val="both"/>
        <w:rPr>
          <w:rFonts w:ascii="Times New Roman" w:hAnsi="Times New Roman" w:cs="Times New Roman"/>
          <w:sz w:val="24"/>
          <w:szCs w:val="24"/>
        </w:rPr>
      </w:pPr>
      <w:r w:rsidRPr="000E7042">
        <w:rPr>
          <w:rFonts w:ascii="Times New Roman" w:hAnsi="Times New Roman" w:cs="Times New Roman"/>
          <w:sz w:val="24"/>
          <w:szCs w:val="24"/>
        </w:rPr>
        <w:t>v rozpore s týmto zákonom umožní zmeniť alebo zmení údaje v pokladnici e</w:t>
      </w:r>
      <w:r w:rsidR="00BB2812">
        <w:rPr>
          <w:rFonts w:ascii="Times New Roman" w:hAnsi="Times New Roman" w:cs="Times New Roman"/>
          <w:sz w:val="24"/>
          <w:szCs w:val="24"/>
        </w:rPr>
        <w:t>K</w:t>
      </w:r>
      <w:r w:rsidRPr="000E7042">
        <w:rPr>
          <w:rFonts w:ascii="Times New Roman" w:hAnsi="Times New Roman" w:cs="Times New Roman"/>
          <w:sz w:val="24"/>
          <w:szCs w:val="24"/>
        </w:rPr>
        <w:t>asa alebo umožní zmeniť alebo zmení obsah alebo usporiadanie údajov výsledných výstupov vytvorených pokladnicou e</w:t>
      </w:r>
      <w:r w:rsidR="00BB2812">
        <w:rPr>
          <w:rFonts w:ascii="Times New Roman" w:hAnsi="Times New Roman" w:cs="Times New Roman"/>
          <w:sz w:val="24"/>
          <w:szCs w:val="24"/>
        </w:rPr>
        <w:t>K</w:t>
      </w:r>
      <w:r w:rsidRPr="000E7042">
        <w:rPr>
          <w:rFonts w:ascii="Times New Roman" w:hAnsi="Times New Roman" w:cs="Times New Roman"/>
          <w:sz w:val="24"/>
          <w:szCs w:val="24"/>
        </w:rPr>
        <w:t>asa alebo zmení údaje z dátovej správy uloženej v on-line registračnej pokladnici podľa § 3 ods. 1 alebo § 4 ods. 3 alebo umožní zmeniť alebo zmení rozsah údajov zasielaných do systému e</w:t>
      </w:r>
      <w:r w:rsidR="00BB2812">
        <w:rPr>
          <w:rFonts w:ascii="Times New Roman" w:hAnsi="Times New Roman" w:cs="Times New Roman"/>
          <w:sz w:val="24"/>
          <w:szCs w:val="24"/>
        </w:rPr>
        <w:t>K</w:t>
      </w:r>
      <w:r w:rsidRPr="000E7042">
        <w:rPr>
          <w:rFonts w:ascii="Times New Roman" w:hAnsi="Times New Roman" w:cs="Times New Roman"/>
          <w:sz w:val="24"/>
          <w:szCs w:val="24"/>
        </w:rPr>
        <w:t>asa podľa § 9, alebo umožní ovplyvniť alebo ovplyvní povinnosti podľa § 5 ods. 3 a</w:t>
      </w:r>
      <w:r w:rsidR="0044351E">
        <w:rPr>
          <w:rFonts w:ascii="Times New Roman" w:hAnsi="Times New Roman" w:cs="Times New Roman"/>
          <w:sz w:val="24"/>
          <w:szCs w:val="24"/>
        </w:rPr>
        <w:t> </w:t>
      </w:r>
      <w:r w:rsidRPr="000E7042">
        <w:rPr>
          <w:rFonts w:ascii="Times New Roman" w:hAnsi="Times New Roman" w:cs="Times New Roman"/>
          <w:sz w:val="24"/>
          <w:szCs w:val="24"/>
        </w:rPr>
        <w:t>4</w:t>
      </w:r>
      <w:r w:rsidR="0044351E">
        <w:rPr>
          <w:rFonts w:ascii="Times New Roman" w:hAnsi="Times New Roman" w:cs="Times New Roman"/>
          <w:sz w:val="24"/>
          <w:szCs w:val="24"/>
        </w:rPr>
        <w:t>,</w:t>
      </w:r>
    </w:p>
    <w:p w14:paraId="318802ED" w14:textId="4B220D3A" w:rsidR="00F1589D" w:rsidRPr="00F61575" w:rsidRDefault="00F1589D" w:rsidP="0007693D">
      <w:pPr>
        <w:pStyle w:val="Odsekzoznamu"/>
        <w:numPr>
          <w:ilvl w:val="0"/>
          <w:numId w:val="5"/>
        </w:numPr>
        <w:spacing w:after="0" w:line="240" w:lineRule="auto"/>
        <w:ind w:left="357" w:hanging="357"/>
        <w:jc w:val="both"/>
        <w:rPr>
          <w:rFonts w:ascii="Times New Roman" w:hAnsi="Times New Roman" w:cs="Times New Roman"/>
          <w:sz w:val="24"/>
          <w:szCs w:val="24"/>
        </w:rPr>
      </w:pPr>
      <w:r w:rsidRPr="00F61575">
        <w:rPr>
          <w:rFonts w:ascii="Times New Roman" w:hAnsi="Times New Roman" w:cs="Times New Roman"/>
          <w:sz w:val="24"/>
          <w:szCs w:val="24"/>
        </w:rPr>
        <w:t>poruší zákaz predávať tovar alebo poskytovať službu na predajnom mieste podľa § 1</w:t>
      </w:r>
      <w:r w:rsidR="001B0BAF">
        <w:rPr>
          <w:rFonts w:ascii="Times New Roman" w:hAnsi="Times New Roman" w:cs="Times New Roman"/>
          <w:sz w:val="24"/>
          <w:szCs w:val="24"/>
        </w:rPr>
        <w:t>7</w:t>
      </w:r>
      <w:r w:rsidRPr="00F61575">
        <w:rPr>
          <w:rFonts w:ascii="Times New Roman" w:hAnsi="Times New Roman" w:cs="Times New Roman"/>
          <w:sz w:val="24"/>
          <w:szCs w:val="24"/>
        </w:rPr>
        <w:t xml:space="preserve"> ods. 7 a</w:t>
      </w:r>
      <w:r w:rsidR="00D02D38" w:rsidRPr="00F61575">
        <w:rPr>
          <w:rFonts w:ascii="Times New Roman" w:hAnsi="Times New Roman" w:cs="Times New Roman"/>
          <w:sz w:val="24"/>
          <w:szCs w:val="24"/>
        </w:rPr>
        <w:t>lebo</w:t>
      </w:r>
      <w:r w:rsidRPr="00F61575">
        <w:rPr>
          <w:rFonts w:ascii="Times New Roman" w:hAnsi="Times New Roman" w:cs="Times New Roman"/>
          <w:sz w:val="24"/>
          <w:szCs w:val="24"/>
        </w:rPr>
        <w:t xml:space="preserve"> </w:t>
      </w:r>
      <w:r w:rsidR="00BB4930">
        <w:rPr>
          <w:rFonts w:ascii="Times New Roman" w:hAnsi="Times New Roman" w:cs="Times New Roman"/>
          <w:sz w:val="24"/>
          <w:szCs w:val="24"/>
        </w:rPr>
        <w:t xml:space="preserve">ods. </w:t>
      </w:r>
      <w:r w:rsidRPr="00F61575">
        <w:rPr>
          <w:rFonts w:ascii="Times New Roman" w:hAnsi="Times New Roman" w:cs="Times New Roman"/>
          <w:sz w:val="24"/>
          <w:szCs w:val="24"/>
        </w:rPr>
        <w:t>8,</w:t>
      </w:r>
    </w:p>
    <w:p w14:paraId="49E4FF0F" w14:textId="77777777" w:rsidR="00F1589D" w:rsidRPr="00BE787A" w:rsidRDefault="00F1589D" w:rsidP="0007693D">
      <w:pPr>
        <w:pStyle w:val="Odsekzoznamu"/>
        <w:numPr>
          <w:ilvl w:val="0"/>
          <w:numId w:val="5"/>
        </w:numPr>
        <w:spacing w:after="0" w:line="240" w:lineRule="auto"/>
        <w:ind w:left="357" w:hanging="357"/>
        <w:jc w:val="both"/>
        <w:rPr>
          <w:rFonts w:ascii="Times New Roman" w:hAnsi="Times New Roman" w:cs="Times New Roman"/>
          <w:sz w:val="24"/>
          <w:szCs w:val="24"/>
        </w:rPr>
      </w:pPr>
      <w:r w:rsidRPr="00BE787A">
        <w:rPr>
          <w:rFonts w:ascii="Times New Roman" w:hAnsi="Times New Roman" w:cs="Times New Roman"/>
          <w:sz w:val="24"/>
          <w:szCs w:val="24"/>
        </w:rPr>
        <w:t>nespl</w:t>
      </w:r>
      <w:r w:rsidR="00D452A0" w:rsidRPr="00BE787A">
        <w:rPr>
          <w:rFonts w:ascii="Times New Roman" w:hAnsi="Times New Roman" w:cs="Times New Roman"/>
          <w:sz w:val="24"/>
          <w:szCs w:val="24"/>
        </w:rPr>
        <w:t xml:space="preserve">ní povinnosť podľa § </w:t>
      </w:r>
      <w:r w:rsidR="00CF6F1B" w:rsidRPr="00BE787A">
        <w:rPr>
          <w:rFonts w:ascii="Times New Roman" w:hAnsi="Times New Roman" w:cs="Times New Roman"/>
          <w:sz w:val="24"/>
          <w:szCs w:val="24"/>
        </w:rPr>
        <w:t>6</w:t>
      </w:r>
      <w:r w:rsidR="00D452A0" w:rsidRPr="00BE787A">
        <w:rPr>
          <w:rFonts w:ascii="Times New Roman" w:hAnsi="Times New Roman" w:cs="Times New Roman"/>
          <w:sz w:val="24"/>
          <w:szCs w:val="24"/>
        </w:rPr>
        <w:t xml:space="preserve"> ods. </w:t>
      </w:r>
      <w:r w:rsidR="009668AB" w:rsidRPr="00BE787A">
        <w:rPr>
          <w:rFonts w:ascii="Times New Roman" w:hAnsi="Times New Roman" w:cs="Times New Roman"/>
          <w:sz w:val="24"/>
          <w:szCs w:val="24"/>
        </w:rPr>
        <w:t>11,</w:t>
      </w:r>
    </w:p>
    <w:p w14:paraId="7119CECB" w14:textId="77777777" w:rsidR="009668AB" w:rsidRPr="00BE787A" w:rsidRDefault="009668AB" w:rsidP="0007693D">
      <w:pPr>
        <w:pStyle w:val="Odsekzoznamu"/>
        <w:numPr>
          <w:ilvl w:val="0"/>
          <w:numId w:val="5"/>
        </w:numPr>
        <w:spacing w:after="0" w:line="240" w:lineRule="auto"/>
        <w:ind w:left="357" w:hanging="357"/>
        <w:jc w:val="both"/>
        <w:rPr>
          <w:rFonts w:ascii="Times New Roman" w:hAnsi="Times New Roman" w:cs="Times New Roman"/>
          <w:sz w:val="24"/>
          <w:szCs w:val="24"/>
        </w:rPr>
      </w:pPr>
      <w:r w:rsidRPr="00BE787A">
        <w:rPr>
          <w:rFonts w:ascii="Times New Roman" w:hAnsi="Times New Roman" w:cs="Times New Roman"/>
          <w:sz w:val="24"/>
          <w:szCs w:val="24"/>
        </w:rPr>
        <w:t>nesp</w:t>
      </w:r>
      <w:r w:rsidR="000B5BBC" w:rsidRPr="00BE787A">
        <w:rPr>
          <w:rFonts w:ascii="Times New Roman" w:hAnsi="Times New Roman" w:cs="Times New Roman"/>
          <w:sz w:val="24"/>
          <w:szCs w:val="24"/>
        </w:rPr>
        <w:t>lní povinnosť podľa § 6 ods. 13,</w:t>
      </w:r>
    </w:p>
    <w:p w14:paraId="061F349D" w14:textId="2602A72E" w:rsidR="000B5BBC" w:rsidRPr="00171B78" w:rsidRDefault="000B5BBC" w:rsidP="0007693D">
      <w:pPr>
        <w:pStyle w:val="Odsekzoznamu"/>
        <w:numPr>
          <w:ilvl w:val="0"/>
          <w:numId w:val="5"/>
        </w:numPr>
        <w:spacing w:after="0" w:line="240" w:lineRule="auto"/>
        <w:ind w:left="357" w:hanging="357"/>
        <w:jc w:val="both"/>
        <w:rPr>
          <w:rFonts w:ascii="Times New Roman" w:hAnsi="Times New Roman" w:cs="Times New Roman"/>
          <w:sz w:val="24"/>
          <w:szCs w:val="24"/>
        </w:rPr>
      </w:pPr>
      <w:r w:rsidRPr="00171B78">
        <w:rPr>
          <w:rFonts w:ascii="Times New Roman" w:hAnsi="Times New Roman" w:cs="Times New Roman"/>
          <w:sz w:val="24"/>
          <w:szCs w:val="24"/>
        </w:rPr>
        <w:t xml:space="preserve">nesplní </w:t>
      </w:r>
      <w:r w:rsidR="00171B78">
        <w:rPr>
          <w:rFonts w:ascii="Times New Roman" w:hAnsi="Times New Roman" w:cs="Times New Roman"/>
          <w:sz w:val="24"/>
          <w:szCs w:val="24"/>
        </w:rPr>
        <w:t xml:space="preserve">oznamovaciu </w:t>
      </w:r>
      <w:r w:rsidRPr="00171B78">
        <w:rPr>
          <w:rFonts w:ascii="Times New Roman" w:hAnsi="Times New Roman" w:cs="Times New Roman"/>
          <w:sz w:val="24"/>
          <w:szCs w:val="24"/>
        </w:rPr>
        <w:t xml:space="preserve">povinnosť podľa § </w:t>
      </w:r>
      <w:r w:rsidR="00051BA5">
        <w:rPr>
          <w:rFonts w:ascii="Times New Roman" w:hAnsi="Times New Roman" w:cs="Times New Roman"/>
          <w:sz w:val="24"/>
          <w:szCs w:val="24"/>
        </w:rPr>
        <w:t>7 ods.</w:t>
      </w:r>
      <w:r w:rsidR="00C10C80">
        <w:rPr>
          <w:rFonts w:ascii="Times New Roman" w:hAnsi="Times New Roman" w:cs="Times New Roman"/>
          <w:sz w:val="24"/>
          <w:szCs w:val="24"/>
        </w:rPr>
        <w:t xml:space="preserve"> </w:t>
      </w:r>
      <w:r w:rsidR="00D4007B">
        <w:rPr>
          <w:rFonts w:ascii="Times New Roman" w:hAnsi="Times New Roman" w:cs="Times New Roman"/>
          <w:sz w:val="24"/>
          <w:szCs w:val="24"/>
        </w:rPr>
        <w:t xml:space="preserve">10 alebo </w:t>
      </w:r>
      <w:r w:rsidR="00BB4930">
        <w:rPr>
          <w:rFonts w:ascii="Times New Roman" w:hAnsi="Times New Roman" w:cs="Times New Roman"/>
          <w:sz w:val="24"/>
          <w:szCs w:val="24"/>
        </w:rPr>
        <w:t xml:space="preserve">ods. </w:t>
      </w:r>
      <w:r w:rsidR="004D5C66" w:rsidRPr="00171B78">
        <w:rPr>
          <w:rFonts w:ascii="Times New Roman" w:hAnsi="Times New Roman" w:cs="Times New Roman"/>
          <w:sz w:val="24"/>
          <w:szCs w:val="24"/>
        </w:rPr>
        <w:t>11.</w:t>
      </w:r>
    </w:p>
    <w:p w14:paraId="7632300B" w14:textId="77777777" w:rsidR="00CF6F1B" w:rsidRPr="00F61575" w:rsidRDefault="00CF6F1B" w:rsidP="00CF6F1B">
      <w:pPr>
        <w:pStyle w:val="Odsekzoznamu"/>
        <w:spacing w:after="0" w:line="240" w:lineRule="auto"/>
        <w:ind w:left="357"/>
        <w:jc w:val="both"/>
        <w:rPr>
          <w:rFonts w:ascii="Times New Roman" w:hAnsi="Times New Roman" w:cs="Times New Roman"/>
          <w:sz w:val="24"/>
          <w:szCs w:val="24"/>
        </w:rPr>
      </w:pPr>
    </w:p>
    <w:p w14:paraId="7E69FAFF" w14:textId="0C512FB4" w:rsidR="00D452A0" w:rsidRPr="00F61575" w:rsidRDefault="00D452A0" w:rsidP="00D452A0">
      <w:pPr>
        <w:spacing w:after="0" w:line="240" w:lineRule="auto"/>
        <w:jc w:val="center"/>
        <w:rPr>
          <w:rFonts w:ascii="Times New Roman" w:hAnsi="Times New Roman" w:cs="Times New Roman"/>
          <w:sz w:val="24"/>
          <w:szCs w:val="24"/>
        </w:rPr>
      </w:pPr>
      <w:r w:rsidRPr="00F61575">
        <w:rPr>
          <w:rFonts w:ascii="Times New Roman" w:hAnsi="Times New Roman" w:cs="Times New Roman"/>
          <w:sz w:val="24"/>
          <w:szCs w:val="24"/>
        </w:rPr>
        <w:t>§ 1</w:t>
      </w:r>
      <w:r w:rsidR="001B0BAF">
        <w:rPr>
          <w:rFonts w:ascii="Times New Roman" w:hAnsi="Times New Roman" w:cs="Times New Roman"/>
          <w:sz w:val="24"/>
          <w:szCs w:val="24"/>
        </w:rPr>
        <w:t>7</w:t>
      </w:r>
    </w:p>
    <w:p w14:paraId="42CF0325" w14:textId="77777777" w:rsidR="00F1589D" w:rsidRPr="00F61575" w:rsidRDefault="0014013F" w:rsidP="0014013F">
      <w:pPr>
        <w:spacing w:after="0" w:line="240" w:lineRule="auto"/>
        <w:jc w:val="center"/>
        <w:rPr>
          <w:rFonts w:ascii="Times New Roman" w:hAnsi="Times New Roman" w:cs="Times New Roman"/>
          <w:sz w:val="24"/>
          <w:szCs w:val="24"/>
        </w:rPr>
      </w:pPr>
      <w:r w:rsidRPr="00F61575">
        <w:rPr>
          <w:rFonts w:ascii="Times New Roman" w:hAnsi="Times New Roman" w:cs="Times New Roman"/>
          <w:sz w:val="24"/>
          <w:szCs w:val="24"/>
        </w:rPr>
        <w:t>Sankcie</w:t>
      </w:r>
    </w:p>
    <w:p w14:paraId="1AB87BAF" w14:textId="77777777" w:rsidR="00F1589D" w:rsidRPr="00F61575" w:rsidRDefault="00F1589D" w:rsidP="0007693D">
      <w:pPr>
        <w:spacing w:after="0" w:line="240" w:lineRule="auto"/>
        <w:jc w:val="both"/>
        <w:rPr>
          <w:rFonts w:ascii="Times New Roman" w:hAnsi="Times New Roman" w:cs="Times New Roman"/>
          <w:sz w:val="24"/>
          <w:szCs w:val="24"/>
        </w:rPr>
      </w:pPr>
    </w:p>
    <w:p w14:paraId="326DA8DD" w14:textId="77777777" w:rsidR="00F1589D" w:rsidRPr="00F61575" w:rsidRDefault="00F1589D" w:rsidP="00D452A0">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(1) Daňový úrad alebo colný úrad uloží</w:t>
      </w:r>
      <w:r w:rsidR="00144FA5" w:rsidRPr="00F61575">
        <w:rPr>
          <w:rFonts w:ascii="Times New Roman" w:hAnsi="Times New Roman" w:cs="Times New Roman"/>
          <w:sz w:val="24"/>
          <w:szCs w:val="24"/>
        </w:rPr>
        <w:t xml:space="preserve"> pokutu za správny delikt podľa</w:t>
      </w:r>
      <w:r w:rsidRPr="00F61575">
        <w:rPr>
          <w:rFonts w:ascii="Times New Roman" w:hAnsi="Times New Roman" w:cs="Times New Roman"/>
          <w:sz w:val="24"/>
          <w:szCs w:val="24"/>
        </w:rPr>
        <w:t xml:space="preserve"> </w:t>
      </w:r>
    </w:p>
    <w:p w14:paraId="33F3FA48" w14:textId="4891BBA0" w:rsidR="00F1589D" w:rsidRPr="00F61575" w:rsidRDefault="00F1589D" w:rsidP="00D452A0">
      <w:pPr>
        <w:pStyle w:val="Odsekzoznamu"/>
        <w:numPr>
          <w:ilvl w:val="0"/>
          <w:numId w:val="7"/>
        </w:numPr>
        <w:spacing w:after="0" w:line="240" w:lineRule="auto"/>
        <w:ind w:left="357" w:hanging="357"/>
        <w:jc w:val="both"/>
        <w:rPr>
          <w:rFonts w:ascii="Times New Roman" w:hAnsi="Times New Roman" w:cs="Times New Roman"/>
          <w:sz w:val="24"/>
          <w:szCs w:val="24"/>
        </w:rPr>
      </w:pPr>
      <w:r w:rsidRPr="00F61575">
        <w:rPr>
          <w:rFonts w:ascii="Times New Roman" w:hAnsi="Times New Roman" w:cs="Times New Roman"/>
          <w:sz w:val="24"/>
          <w:szCs w:val="24"/>
        </w:rPr>
        <w:t>§ 1</w:t>
      </w:r>
      <w:r w:rsidR="001B0BAF">
        <w:rPr>
          <w:rFonts w:ascii="Times New Roman" w:hAnsi="Times New Roman" w:cs="Times New Roman"/>
          <w:sz w:val="24"/>
          <w:szCs w:val="24"/>
        </w:rPr>
        <w:t>6</w:t>
      </w:r>
      <w:r w:rsidR="00106403" w:rsidRPr="00F61575">
        <w:rPr>
          <w:rFonts w:ascii="Times New Roman" w:hAnsi="Times New Roman" w:cs="Times New Roman"/>
          <w:sz w:val="24"/>
          <w:szCs w:val="24"/>
        </w:rPr>
        <w:t xml:space="preserve"> písm. a) až </w:t>
      </w:r>
      <w:r w:rsidR="0005220E" w:rsidRPr="00F61575">
        <w:rPr>
          <w:rFonts w:ascii="Times New Roman" w:hAnsi="Times New Roman" w:cs="Times New Roman"/>
          <w:sz w:val="24"/>
          <w:szCs w:val="24"/>
        </w:rPr>
        <w:t>d</w:t>
      </w:r>
      <w:r w:rsidR="00106403" w:rsidRPr="00F61575">
        <w:rPr>
          <w:rFonts w:ascii="Times New Roman" w:hAnsi="Times New Roman" w:cs="Times New Roman"/>
          <w:sz w:val="24"/>
          <w:szCs w:val="24"/>
        </w:rPr>
        <w:t>)</w:t>
      </w:r>
      <w:r w:rsidR="00BB4930">
        <w:rPr>
          <w:rFonts w:ascii="Times New Roman" w:hAnsi="Times New Roman" w:cs="Times New Roman"/>
          <w:sz w:val="24"/>
          <w:szCs w:val="24"/>
        </w:rPr>
        <w:t xml:space="preserve"> a</w:t>
      </w:r>
      <w:r w:rsidR="00DC1FD9" w:rsidRPr="00F61575">
        <w:rPr>
          <w:rFonts w:ascii="Times New Roman" w:hAnsi="Times New Roman" w:cs="Times New Roman"/>
          <w:sz w:val="24"/>
          <w:szCs w:val="24"/>
        </w:rPr>
        <w:t xml:space="preserve"> </w:t>
      </w:r>
      <w:r w:rsidR="0019613F" w:rsidRPr="00F61575">
        <w:rPr>
          <w:rFonts w:ascii="Times New Roman" w:hAnsi="Times New Roman" w:cs="Times New Roman"/>
          <w:sz w:val="24"/>
          <w:szCs w:val="24"/>
        </w:rPr>
        <w:t>g</w:t>
      </w:r>
      <w:r w:rsidR="00DC1FD9" w:rsidRPr="00F61575">
        <w:rPr>
          <w:rFonts w:ascii="Times New Roman" w:hAnsi="Times New Roman" w:cs="Times New Roman"/>
          <w:sz w:val="24"/>
          <w:szCs w:val="24"/>
        </w:rPr>
        <w:t>)</w:t>
      </w:r>
      <w:r w:rsidR="0071301F">
        <w:rPr>
          <w:rFonts w:ascii="Times New Roman" w:hAnsi="Times New Roman" w:cs="Times New Roman"/>
          <w:sz w:val="24"/>
          <w:szCs w:val="24"/>
        </w:rPr>
        <w:t xml:space="preserve"> a k)</w:t>
      </w:r>
      <w:r w:rsidR="00D753B4" w:rsidRPr="00F61575">
        <w:rPr>
          <w:rFonts w:ascii="Times New Roman" w:hAnsi="Times New Roman" w:cs="Times New Roman"/>
          <w:sz w:val="24"/>
          <w:szCs w:val="24"/>
        </w:rPr>
        <w:t xml:space="preserve"> </w:t>
      </w:r>
      <w:r w:rsidR="000C2CDE">
        <w:rPr>
          <w:rFonts w:ascii="Times New Roman" w:hAnsi="Times New Roman" w:cs="Times New Roman"/>
          <w:sz w:val="24"/>
          <w:szCs w:val="24"/>
        </w:rPr>
        <w:t>od 500 eur do 15 0</w:t>
      </w:r>
      <w:r w:rsidRPr="00F61575">
        <w:rPr>
          <w:rFonts w:ascii="Times New Roman" w:hAnsi="Times New Roman" w:cs="Times New Roman"/>
          <w:sz w:val="24"/>
          <w:szCs w:val="24"/>
        </w:rPr>
        <w:t>00 eur,</w:t>
      </w:r>
    </w:p>
    <w:p w14:paraId="31D56763" w14:textId="6CCA056A" w:rsidR="00F1589D" w:rsidRPr="00F61575" w:rsidRDefault="00F1589D" w:rsidP="00767E7C">
      <w:pPr>
        <w:pStyle w:val="Odsekzoznamu"/>
        <w:numPr>
          <w:ilvl w:val="0"/>
          <w:numId w:val="7"/>
        </w:numPr>
        <w:spacing w:after="0" w:line="240" w:lineRule="auto"/>
        <w:ind w:left="357" w:hanging="357"/>
        <w:jc w:val="both"/>
        <w:rPr>
          <w:rFonts w:ascii="Times New Roman" w:hAnsi="Times New Roman" w:cs="Times New Roman"/>
          <w:sz w:val="24"/>
          <w:szCs w:val="24"/>
        </w:rPr>
      </w:pPr>
      <w:r w:rsidRPr="00F61575">
        <w:rPr>
          <w:rFonts w:ascii="Times New Roman" w:hAnsi="Times New Roman" w:cs="Times New Roman"/>
          <w:sz w:val="24"/>
          <w:szCs w:val="24"/>
        </w:rPr>
        <w:t>§ 1</w:t>
      </w:r>
      <w:r w:rsidR="001B0BAF">
        <w:rPr>
          <w:rFonts w:ascii="Times New Roman" w:hAnsi="Times New Roman" w:cs="Times New Roman"/>
          <w:sz w:val="24"/>
          <w:szCs w:val="24"/>
        </w:rPr>
        <w:t>6</w:t>
      </w:r>
      <w:r w:rsidRPr="00F61575">
        <w:rPr>
          <w:rFonts w:ascii="Times New Roman" w:hAnsi="Times New Roman" w:cs="Times New Roman"/>
          <w:sz w:val="24"/>
          <w:szCs w:val="24"/>
        </w:rPr>
        <w:t xml:space="preserve"> písm. </w:t>
      </w:r>
      <w:r w:rsidR="0005220E" w:rsidRPr="00F61575">
        <w:rPr>
          <w:rFonts w:ascii="Times New Roman" w:hAnsi="Times New Roman" w:cs="Times New Roman"/>
          <w:sz w:val="24"/>
          <w:szCs w:val="24"/>
        </w:rPr>
        <w:t>e</w:t>
      </w:r>
      <w:r w:rsidRPr="00F61575">
        <w:rPr>
          <w:rFonts w:ascii="Times New Roman" w:hAnsi="Times New Roman" w:cs="Times New Roman"/>
          <w:sz w:val="24"/>
          <w:szCs w:val="24"/>
        </w:rPr>
        <w:t>)</w:t>
      </w:r>
      <w:r w:rsidR="00767E7C" w:rsidRPr="00F61575">
        <w:rPr>
          <w:rFonts w:ascii="Times New Roman" w:hAnsi="Times New Roman" w:cs="Times New Roman"/>
          <w:sz w:val="24"/>
          <w:szCs w:val="24"/>
        </w:rPr>
        <w:t>, f)</w:t>
      </w:r>
      <w:r w:rsidRPr="00F61575">
        <w:rPr>
          <w:rFonts w:ascii="Times New Roman" w:hAnsi="Times New Roman" w:cs="Times New Roman"/>
          <w:sz w:val="24"/>
          <w:szCs w:val="24"/>
        </w:rPr>
        <w:t xml:space="preserve">, </w:t>
      </w:r>
      <w:r w:rsidR="00767E7C" w:rsidRPr="00F61575">
        <w:rPr>
          <w:rFonts w:ascii="Times New Roman" w:hAnsi="Times New Roman" w:cs="Times New Roman"/>
          <w:sz w:val="24"/>
          <w:szCs w:val="24"/>
        </w:rPr>
        <w:t>h</w:t>
      </w:r>
      <w:r w:rsidR="004344E0" w:rsidRPr="00F61575">
        <w:rPr>
          <w:rFonts w:ascii="Times New Roman" w:hAnsi="Times New Roman" w:cs="Times New Roman"/>
          <w:sz w:val="24"/>
          <w:szCs w:val="24"/>
        </w:rPr>
        <w:t xml:space="preserve">), </w:t>
      </w:r>
      <w:r w:rsidR="00767E7C" w:rsidRPr="00F61575">
        <w:rPr>
          <w:rFonts w:ascii="Times New Roman" w:hAnsi="Times New Roman" w:cs="Times New Roman"/>
          <w:sz w:val="24"/>
          <w:szCs w:val="24"/>
        </w:rPr>
        <w:t>j</w:t>
      </w:r>
      <w:r w:rsidR="004344E0" w:rsidRPr="00F61575">
        <w:rPr>
          <w:rFonts w:ascii="Times New Roman" w:hAnsi="Times New Roman" w:cs="Times New Roman"/>
          <w:sz w:val="24"/>
          <w:szCs w:val="24"/>
        </w:rPr>
        <w:t>)</w:t>
      </w:r>
      <w:r w:rsidR="0071301F">
        <w:rPr>
          <w:rFonts w:ascii="Times New Roman" w:hAnsi="Times New Roman" w:cs="Times New Roman"/>
          <w:sz w:val="24"/>
          <w:szCs w:val="24"/>
        </w:rPr>
        <w:t>,</w:t>
      </w:r>
      <w:r w:rsidR="004344E0" w:rsidRPr="00F61575">
        <w:rPr>
          <w:rFonts w:ascii="Times New Roman" w:hAnsi="Times New Roman" w:cs="Times New Roman"/>
          <w:sz w:val="24"/>
          <w:szCs w:val="24"/>
        </w:rPr>
        <w:t xml:space="preserve"> </w:t>
      </w:r>
      <w:r w:rsidR="00767E7C" w:rsidRPr="00F61575">
        <w:rPr>
          <w:rFonts w:ascii="Times New Roman" w:hAnsi="Times New Roman" w:cs="Times New Roman"/>
          <w:sz w:val="24"/>
          <w:szCs w:val="24"/>
        </w:rPr>
        <w:t>l</w:t>
      </w:r>
      <w:r w:rsidR="004344E0" w:rsidRPr="00F61575">
        <w:rPr>
          <w:rFonts w:ascii="Times New Roman" w:hAnsi="Times New Roman" w:cs="Times New Roman"/>
          <w:sz w:val="24"/>
          <w:szCs w:val="24"/>
        </w:rPr>
        <w:t>)</w:t>
      </w:r>
      <w:r w:rsidR="00D62FEE">
        <w:rPr>
          <w:rFonts w:ascii="Times New Roman" w:hAnsi="Times New Roman" w:cs="Times New Roman"/>
          <w:sz w:val="24"/>
          <w:szCs w:val="24"/>
        </w:rPr>
        <w:t>, m),</w:t>
      </w:r>
      <w:r w:rsidR="004344E0" w:rsidRPr="00F61575">
        <w:rPr>
          <w:rFonts w:ascii="Times New Roman" w:hAnsi="Times New Roman" w:cs="Times New Roman"/>
          <w:sz w:val="24"/>
          <w:szCs w:val="24"/>
        </w:rPr>
        <w:t xml:space="preserve"> </w:t>
      </w:r>
      <w:r w:rsidR="00767E7C" w:rsidRPr="00F61575">
        <w:rPr>
          <w:rFonts w:ascii="Times New Roman" w:hAnsi="Times New Roman" w:cs="Times New Roman"/>
          <w:sz w:val="24"/>
          <w:szCs w:val="24"/>
        </w:rPr>
        <w:t>n</w:t>
      </w:r>
      <w:r w:rsidR="004344E0" w:rsidRPr="00F61575">
        <w:rPr>
          <w:rFonts w:ascii="Times New Roman" w:hAnsi="Times New Roman" w:cs="Times New Roman"/>
          <w:sz w:val="24"/>
          <w:szCs w:val="24"/>
        </w:rPr>
        <w:t xml:space="preserve">) a </w:t>
      </w:r>
      <w:r w:rsidR="00767E7C" w:rsidRPr="00F61575">
        <w:rPr>
          <w:rFonts w:ascii="Times New Roman" w:hAnsi="Times New Roman" w:cs="Times New Roman"/>
          <w:sz w:val="24"/>
          <w:szCs w:val="24"/>
        </w:rPr>
        <w:t>o</w:t>
      </w:r>
      <w:r w:rsidR="0075502F">
        <w:rPr>
          <w:rFonts w:ascii="Times New Roman" w:hAnsi="Times New Roman" w:cs="Times New Roman"/>
          <w:sz w:val="24"/>
          <w:szCs w:val="24"/>
        </w:rPr>
        <w:t>) od 15</w:t>
      </w:r>
      <w:r w:rsidR="00DC1FD9" w:rsidRPr="00F61575">
        <w:rPr>
          <w:rFonts w:ascii="Times New Roman" w:hAnsi="Times New Roman" w:cs="Times New Roman"/>
          <w:sz w:val="24"/>
          <w:szCs w:val="24"/>
        </w:rPr>
        <w:t>0</w:t>
      </w:r>
      <w:r w:rsidR="0075502F">
        <w:rPr>
          <w:rFonts w:ascii="Times New Roman" w:hAnsi="Times New Roman" w:cs="Times New Roman"/>
          <w:sz w:val="24"/>
          <w:szCs w:val="24"/>
        </w:rPr>
        <w:t xml:space="preserve"> eur do 6 5</w:t>
      </w:r>
      <w:r w:rsidR="00DC1FD9" w:rsidRPr="00F61575">
        <w:rPr>
          <w:rFonts w:ascii="Times New Roman" w:hAnsi="Times New Roman" w:cs="Times New Roman"/>
          <w:sz w:val="24"/>
          <w:szCs w:val="24"/>
        </w:rPr>
        <w:t>00 eur,</w:t>
      </w:r>
    </w:p>
    <w:p w14:paraId="62EC0286" w14:textId="7E5201BE" w:rsidR="00F1589D" w:rsidRPr="00F61575" w:rsidRDefault="00F1589D" w:rsidP="00D452A0">
      <w:pPr>
        <w:pStyle w:val="Odsekzoznamu"/>
        <w:numPr>
          <w:ilvl w:val="0"/>
          <w:numId w:val="7"/>
        </w:numPr>
        <w:spacing w:after="0" w:line="240" w:lineRule="auto"/>
        <w:ind w:left="357" w:hanging="357"/>
        <w:jc w:val="both"/>
        <w:rPr>
          <w:rFonts w:ascii="Times New Roman" w:hAnsi="Times New Roman" w:cs="Times New Roman"/>
          <w:sz w:val="24"/>
          <w:szCs w:val="24"/>
        </w:rPr>
      </w:pPr>
      <w:r w:rsidRPr="00F61575">
        <w:rPr>
          <w:rFonts w:ascii="Times New Roman" w:hAnsi="Times New Roman" w:cs="Times New Roman"/>
          <w:sz w:val="24"/>
          <w:szCs w:val="24"/>
        </w:rPr>
        <w:t>§ 1</w:t>
      </w:r>
      <w:r w:rsidR="001B0BAF">
        <w:rPr>
          <w:rFonts w:ascii="Times New Roman" w:hAnsi="Times New Roman" w:cs="Times New Roman"/>
          <w:sz w:val="24"/>
          <w:szCs w:val="24"/>
        </w:rPr>
        <w:t>6</w:t>
      </w:r>
      <w:r w:rsidRPr="00F61575">
        <w:rPr>
          <w:rFonts w:ascii="Times New Roman" w:hAnsi="Times New Roman" w:cs="Times New Roman"/>
          <w:sz w:val="24"/>
          <w:szCs w:val="24"/>
        </w:rPr>
        <w:t xml:space="preserve"> písm. </w:t>
      </w:r>
      <w:r w:rsidR="00767E7C" w:rsidRPr="00F61575">
        <w:rPr>
          <w:rFonts w:ascii="Times New Roman" w:hAnsi="Times New Roman" w:cs="Times New Roman"/>
          <w:sz w:val="24"/>
          <w:szCs w:val="24"/>
        </w:rPr>
        <w:t>i</w:t>
      </w:r>
      <w:r w:rsidR="00E43A62">
        <w:rPr>
          <w:rFonts w:ascii="Times New Roman" w:hAnsi="Times New Roman" w:cs="Times New Roman"/>
          <w:sz w:val="24"/>
          <w:szCs w:val="24"/>
        </w:rPr>
        <w:t>) od 30 eur do 2</w:t>
      </w:r>
      <w:r w:rsidRPr="00F61575">
        <w:rPr>
          <w:rFonts w:ascii="Times New Roman" w:hAnsi="Times New Roman" w:cs="Times New Roman"/>
          <w:sz w:val="24"/>
          <w:szCs w:val="24"/>
        </w:rPr>
        <w:t xml:space="preserve">00 eur pri druhom zistení porušenia; pri prvom zistení porušenia daňový úrad alebo colný úrad pokutu neuloží, ale </w:t>
      </w:r>
      <w:r w:rsidR="00A345DF">
        <w:rPr>
          <w:rFonts w:ascii="Times New Roman" w:hAnsi="Times New Roman" w:cs="Times New Roman"/>
          <w:sz w:val="24"/>
          <w:szCs w:val="24"/>
        </w:rPr>
        <w:t>predávajúceho</w:t>
      </w:r>
      <w:r w:rsidRPr="00F61575">
        <w:rPr>
          <w:rFonts w:ascii="Times New Roman" w:hAnsi="Times New Roman" w:cs="Times New Roman"/>
          <w:sz w:val="24"/>
          <w:szCs w:val="24"/>
        </w:rPr>
        <w:t xml:space="preserve"> vyzve na odstránenie nedostatkov pri označení tovaru alebo služby,</w:t>
      </w:r>
    </w:p>
    <w:p w14:paraId="1329CC6A" w14:textId="03E7CEF5" w:rsidR="00F1589D" w:rsidRPr="00F61575" w:rsidRDefault="00F1589D" w:rsidP="00D452A0">
      <w:pPr>
        <w:pStyle w:val="Odsekzoznamu"/>
        <w:numPr>
          <w:ilvl w:val="0"/>
          <w:numId w:val="7"/>
        </w:numPr>
        <w:spacing w:after="0" w:line="240" w:lineRule="auto"/>
        <w:ind w:left="357" w:hanging="357"/>
        <w:jc w:val="both"/>
        <w:rPr>
          <w:rFonts w:ascii="Times New Roman" w:hAnsi="Times New Roman" w:cs="Times New Roman"/>
          <w:sz w:val="24"/>
          <w:szCs w:val="24"/>
        </w:rPr>
      </w:pPr>
      <w:r w:rsidRPr="00F61575">
        <w:rPr>
          <w:rFonts w:ascii="Times New Roman" w:hAnsi="Times New Roman" w:cs="Times New Roman"/>
          <w:sz w:val="24"/>
          <w:szCs w:val="24"/>
        </w:rPr>
        <w:t>§ 1</w:t>
      </w:r>
      <w:r w:rsidR="001B0BAF">
        <w:rPr>
          <w:rFonts w:ascii="Times New Roman" w:hAnsi="Times New Roman" w:cs="Times New Roman"/>
          <w:sz w:val="24"/>
          <w:szCs w:val="24"/>
        </w:rPr>
        <w:t>6</w:t>
      </w:r>
      <w:r w:rsidRPr="00F61575">
        <w:rPr>
          <w:rFonts w:ascii="Times New Roman" w:hAnsi="Times New Roman" w:cs="Times New Roman"/>
          <w:sz w:val="24"/>
          <w:szCs w:val="24"/>
        </w:rPr>
        <w:t xml:space="preserve"> písm. </w:t>
      </w:r>
      <w:r w:rsidR="00986907">
        <w:rPr>
          <w:rFonts w:ascii="Times New Roman" w:hAnsi="Times New Roman" w:cs="Times New Roman"/>
          <w:sz w:val="24"/>
          <w:szCs w:val="24"/>
        </w:rPr>
        <w:t>k</w:t>
      </w:r>
      <w:r w:rsidRPr="00F61575">
        <w:rPr>
          <w:rFonts w:ascii="Times New Roman" w:hAnsi="Times New Roman" w:cs="Times New Roman"/>
          <w:sz w:val="24"/>
          <w:szCs w:val="24"/>
        </w:rPr>
        <w:t>) od</w:t>
      </w:r>
      <w:r w:rsidR="00464AC1">
        <w:rPr>
          <w:rFonts w:ascii="Times New Roman" w:hAnsi="Times New Roman" w:cs="Times New Roman"/>
          <w:sz w:val="24"/>
          <w:szCs w:val="24"/>
        </w:rPr>
        <w:t xml:space="preserve"> 80 eur do 65</w:t>
      </w:r>
      <w:r w:rsidRPr="00F61575">
        <w:rPr>
          <w:rFonts w:ascii="Times New Roman" w:hAnsi="Times New Roman" w:cs="Times New Roman"/>
          <w:sz w:val="24"/>
          <w:szCs w:val="24"/>
        </w:rPr>
        <w:t>0 eur</w:t>
      </w:r>
      <w:r w:rsidR="00FC307C" w:rsidRPr="00F61575">
        <w:rPr>
          <w:rFonts w:ascii="Times New Roman" w:hAnsi="Times New Roman" w:cs="Times New Roman"/>
          <w:sz w:val="24"/>
          <w:szCs w:val="24"/>
        </w:rPr>
        <w:t xml:space="preserve"> pri druhom zistení porušenia; pri prvom zistení porušenia podľa § </w:t>
      </w:r>
      <w:r w:rsidR="00986907">
        <w:rPr>
          <w:rFonts w:ascii="Times New Roman" w:hAnsi="Times New Roman" w:cs="Times New Roman"/>
          <w:sz w:val="24"/>
          <w:szCs w:val="24"/>
        </w:rPr>
        <w:t xml:space="preserve"> 3 ods. 3</w:t>
      </w:r>
      <w:r w:rsidR="00FC307C" w:rsidRPr="00F61575">
        <w:rPr>
          <w:rFonts w:ascii="Times New Roman" w:hAnsi="Times New Roman" w:cs="Times New Roman"/>
          <w:sz w:val="24"/>
          <w:szCs w:val="24"/>
        </w:rPr>
        <w:t xml:space="preserve"> daňový úrad alebo colný úrad pokutu neuloží, ale </w:t>
      </w:r>
      <w:r w:rsidR="00A345DF">
        <w:rPr>
          <w:rFonts w:ascii="Times New Roman" w:hAnsi="Times New Roman" w:cs="Times New Roman"/>
          <w:sz w:val="24"/>
          <w:szCs w:val="24"/>
        </w:rPr>
        <w:t>predávajúceho</w:t>
      </w:r>
      <w:r w:rsidR="00FC307C" w:rsidRPr="00F61575">
        <w:rPr>
          <w:rFonts w:ascii="Times New Roman" w:hAnsi="Times New Roman" w:cs="Times New Roman"/>
          <w:sz w:val="24"/>
          <w:szCs w:val="24"/>
        </w:rPr>
        <w:t xml:space="preserve"> vyzve na odstránenie nedostatkov</w:t>
      </w:r>
      <w:r w:rsidRPr="00F61575">
        <w:rPr>
          <w:rFonts w:ascii="Times New Roman" w:hAnsi="Times New Roman" w:cs="Times New Roman"/>
          <w:sz w:val="24"/>
          <w:szCs w:val="24"/>
        </w:rPr>
        <w:t>,</w:t>
      </w:r>
    </w:p>
    <w:p w14:paraId="4593AA0B" w14:textId="3FC0792E" w:rsidR="00F1589D" w:rsidRPr="00F61575" w:rsidRDefault="00F1589D" w:rsidP="00D452A0">
      <w:pPr>
        <w:pStyle w:val="Odsekzoznamu"/>
        <w:numPr>
          <w:ilvl w:val="0"/>
          <w:numId w:val="7"/>
        </w:numPr>
        <w:spacing w:after="0" w:line="240" w:lineRule="auto"/>
        <w:ind w:left="357" w:hanging="357"/>
        <w:jc w:val="both"/>
        <w:rPr>
          <w:rFonts w:ascii="Times New Roman" w:hAnsi="Times New Roman" w:cs="Times New Roman"/>
          <w:sz w:val="24"/>
          <w:szCs w:val="24"/>
        </w:rPr>
      </w:pPr>
      <w:r w:rsidRPr="00F61575">
        <w:rPr>
          <w:rFonts w:ascii="Times New Roman" w:hAnsi="Times New Roman" w:cs="Times New Roman"/>
          <w:sz w:val="24"/>
          <w:szCs w:val="24"/>
        </w:rPr>
        <w:t>§ 1</w:t>
      </w:r>
      <w:r w:rsidR="001B0BAF">
        <w:rPr>
          <w:rFonts w:ascii="Times New Roman" w:hAnsi="Times New Roman" w:cs="Times New Roman"/>
          <w:sz w:val="24"/>
          <w:szCs w:val="24"/>
        </w:rPr>
        <w:t>6</w:t>
      </w:r>
      <w:r w:rsidRPr="00F61575">
        <w:rPr>
          <w:rFonts w:ascii="Times New Roman" w:hAnsi="Times New Roman" w:cs="Times New Roman"/>
          <w:sz w:val="24"/>
          <w:szCs w:val="24"/>
        </w:rPr>
        <w:t xml:space="preserve"> písm. </w:t>
      </w:r>
      <w:r w:rsidR="00767E7C" w:rsidRPr="00F61575">
        <w:rPr>
          <w:rFonts w:ascii="Times New Roman" w:hAnsi="Times New Roman" w:cs="Times New Roman"/>
          <w:sz w:val="24"/>
          <w:szCs w:val="24"/>
        </w:rPr>
        <w:t>p</w:t>
      </w:r>
      <w:r w:rsidR="00DC1FD9" w:rsidRPr="00F61575">
        <w:rPr>
          <w:rFonts w:ascii="Times New Roman" w:hAnsi="Times New Roman" w:cs="Times New Roman"/>
          <w:sz w:val="24"/>
          <w:szCs w:val="24"/>
        </w:rPr>
        <w:t xml:space="preserve">), </w:t>
      </w:r>
      <w:r w:rsidR="00767E7C" w:rsidRPr="00F61575">
        <w:rPr>
          <w:rFonts w:ascii="Times New Roman" w:hAnsi="Times New Roman" w:cs="Times New Roman"/>
          <w:sz w:val="24"/>
          <w:szCs w:val="24"/>
        </w:rPr>
        <w:t>r</w:t>
      </w:r>
      <w:r w:rsidRPr="00F61575">
        <w:rPr>
          <w:rFonts w:ascii="Times New Roman" w:hAnsi="Times New Roman" w:cs="Times New Roman"/>
          <w:sz w:val="24"/>
          <w:szCs w:val="24"/>
        </w:rPr>
        <w:t>)</w:t>
      </w:r>
      <w:r w:rsidR="00E03900" w:rsidRPr="00F61575">
        <w:rPr>
          <w:rFonts w:ascii="Times New Roman" w:hAnsi="Times New Roman" w:cs="Times New Roman"/>
          <w:sz w:val="24"/>
          <w:szCs w:val="24"/>
        </w:rPr>
        <w:t xml:space="preserve"> a</w:t>
      </w:r>
      <w:r w:rsidRPr="00F61575">
        <w:rPr>
          <w:rFonts w:ascii="Times New Roman" w:hAnsi="Times New Roman" w:cs="Times New Roman"/>
          <w:sz w:val="24"/>
          <w:szCs w:val="24"/>
        </w:rPr>
        <w:t xml:space="preserve"> </w:t>
      </w:r>
      <w:r w:rsidR="00767E7C" w:rsidRPr="00F61575">
        <w:rPr>
          <w:rFonts w:ascii="Times New Roman" w:hAnsi="Times New Roman" w:cs="Times New Roman"/>
          <w:sz w:val="24"/>
          <w:szCs w:val="24"/>
        </w:rPr>
        <w:t>s</w:t>
      </w:r>
      <w:r w:rsidR="00106403" w:rsidRPr="00F61575">
        <w:rPr>
          <w:rFonts w:ascii="Times New Roman" w:hAnsi="Times New Roman" w:cs="Times New Roman"/>
          <w:sz w:val="24"/>
          <w:szCs w:val="24"/>
        </w:rPr>
        <w:t>)</w:t>
      </w:r>
      <w:r w:rsidR="008C737F" w:rsidRPr="00F61575">
        <w:rPr>
          <w:rFonts w:ascii="Times New Roman" w:hAnsi="Times New Roman" w:cs="Times New Roman"/>
          <w:sz w:val="24"/>
          <w:szCs w:val="24"/>
        </w:rPr>
        <w:t xml:space="preserve"> </w:t>
      </w:r>
      <w:r w:rsidR="000B6421">
        <w:rPr>
          <w:rFonts w:ascii="Times New Roman" w:hAnsi="Times New Roman" w:cs="Times New Roman"/>
          <w:sz w:val="24"/>
          <w:szCs w:val="24"/>
        </w:rPr>
        <w:t>od 3 000 eur do 15</w:t>
      </w:r>
      <w:r w:rsidRPr="00F61575">
        <w:rPr>
          <w:rFonts w:ascii="Times New Roman" w:hAnsi="Times New Roman" w:cs="Times New Roman"/>
          <w:sz w:val="24"/>
          <w:szCs w:val="24"/>
        </w:rPr>
        <w:t xml:space="preserve"> 000 eur,</w:t>
      </w:r>
    </w:p>
    <w:p w14:paraId="4CEF2FED" w14:textId="53886423" w:rsidR="00F1589D" w:rsidRDefault="00F1589D" w:rsidP="00D452A0">
      <w:pPr>
        <w:pStyle w:val="Odsekzoznamu"/>
        <w:numPr>
          <w:ilvl w:val="0"/>
          <w:numId w:val="7"/>
        </w:numPr>
        <w:spacing w:after="0" w:line="240" w:lineRule="auto"/>
        <w:ind w:left="357" w:hanging="357"/>
        <w:jc w:val="both"/>
        <w:rPr>
          <w:rFonts w:ascii="Times New Roman" w:hAnsi="Times New Roman" w:cs="Times New Roman"/>
          <w:sz w:val="24"/>
          <w:szCs w:val="24"/>
        </w:rPr>
      </w:pPr>
      <w:r w:rsidRPr="00F61575">
        <w:rPr>
          <w:rFonts w:ascii="Times New Roman" w:hAnsi="Times New Roman" w:cs="Times New Roman"/>
          <w:sz w:val="24"/>
          <w:szCs w:val="24"/>
        </w:rPr>
        <w:t>§ 1</w:t>
      </w:r>
      <w:r w:rsidR="001B0BAF">
        <w:rPr>
          <w:rFonts w:ascii="Times New Roman" w:hAnsi="Times New Roman" w:cs="Times New Roman"/>
          <w:sz w:val="24"/>
          <w:szCs w:val="24"/>
        </w:rPr>
        <w:t>6</w:t>
      </w:r>
      <w:r w:rsidRPr="00F61575">
        <w:rPr>
          <w:rFonts w:ascii="Times New Roman" w:hAnsi="Times New Roman" w:cs="Times New Roman"/>
          <w:sz w:val="24"/>
          <w:szCs w:val="24"/>
        </w:rPr>
        <w:t xml:space="preserve"> písm. </w:t>
      </w:r>
      <w:r w:rsidR="00767E7C" w:rsidRPr="00F61575">
        <w:rPr>
          <w:rFonts w:ascii="Times New Roman" w:hAnsi="Times New Roman" w:cs="Times New Roman"/>
          <w:sz w:val="24"/>
          <w:szCs w:val="24"/>
        </w:rPr>
        <w:t>q</w:t>
      </w:r>
      <w:r w:rsidR="009273B2">
        <w:rPr>
          <w:rFonts w:ascii="Times New Roman" w:hAnsi="Times New Roman" w:cs="Times New Roman"/>
          <w:sz w:val="24"/>
          <w:szCs w:val="24"/>
        </w:rPr>
        <w:t>) od 3 000 eur do 6</w:t>
      </w:r>
      <w:r w:rsidR="003061FA">
        <w:rPr>
          <w:rFonts w:ascii="Times New Roman" w:hAnsi="Times New Roman" w:cs="Times New Roman"/>
          <w:sz w:val="24"/>
          <w:szCs w:val="24"/>
        </w:rPr>
        <w:t>0 000 eur,</w:t>
      </w:r>
      <w:r w:rsidRPr="00F61575">
        <w:rPr>
          <w:rFonts w:ascii="Times New Roman" w:hAnsi="Times New Roman" w:cs="Times New Roman"/>
          <w:sz w:val="24"/>
          <w:szCs w:val="24"/>
        </w:rPr>
        <w:t xml:space="preserve"> </w:t>
      </w:r>
    </w:p>
    <w:p w14:paraId="0F0E7F54" w14:textId="1E03F0CB" w:rsidR="003061FA" w:rsidRPr="00F61575" w:rsidRDefault="003061FA" w:rsidP="00D452A0">
      <w:pPr>
        <w:pStyle w:val="Odsekzoznamu"/>
        <w:numPr>
          <w:ilvl w:val="0"/>
          <w:numId w:val="7"/>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 1</w:t>
      </w:r>
      <w:r w:rsidR="001B0BAF">
        <w:rPr>
          <w:rFonts w:ascii="Times New Roman" w:hAnsi="Times New Roman" w:cs="Times New Roman"/>
          <w:sz w:val="24"/>
          <w:szCs w:val="24"/>
        </w:rPr>
        <w:t>6</w:t>
      </w:r>
      <w:r>
        <w:rPr>
          <w:rFonts w:ascii="Times New Roman" w:hAnsi="Times New Roman" w:cs="Times New Roman"/>
          <w:sz w:val="24"/>
          <w:szCs w:val="24"/>
        </w:rPr>
        <w:t xml:space="preserve"> písm. t) od 20 eur do 100 eur.</w:t>
      </w:r>
    </w:p>
    <w:p w14:paraId="3A376008" w14:textId="77777777" w:rsidR="00DD1ACF" w:rsidRPr="00F61575" w:rsidRDefault="00DD1ACF" w:rsidP="00DD1ACF">
      <w:pPr>
        <w:pStyle w:val="Odsekzoznamu"/>
        <w:spacing w:after="0" w:line="240" w:lineRule="auto"/>
        <w:ind w:left="357"/>
        <w:jc w:val="both"/>
        <w:rPr>
          <w:rFonts w:ascii="Times New Roman" w:hAnsi="Times New Roman" w:cs="Times New Roman"/>
          <w:sz w:val="24"/>
          <w:szCs w:val="24"/>
        </w:rPr>
      </w:pPr>
    </w:p>
    <w:p w14:paraId="796BD451" w14:textId="77777777" w:rsidR="00F1589D" w:rsidRPr="00F61575" w:rsidRDefault="00F1589D" w:rsidP="00D452A0">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(2) Daňový úrad alebo colný úrad uloží pokutu pri každom</w:t>
      </w:r>
      <w:r w:rsidR="0014013F" w:rsidRPr="00F61575">
        <w:rPr>
          <w:rFonts w:ascii="Times New Roman" w:hAnsi="Times New Roman" w:cs="Times New Roman"/>
          <w:sz w:val="24"/>
          <w:szCs w:val="24"/>
        </w:rPr>
        <w:t xml:space="preserve"> ďalšom zistení porušenia podľa</w:t>
      </w:r>
    </w:p>
    <w:p w14:paraId="38BD1738" w14:textId="4AC755D6" w:rsidR="00F1589D" w:rsidRPr="00F61575" w:rsidRDefault="00106403" w:rsidP="00D452A0">
      <w:pPr>
        <w:pStyle w:val="Odsekzoznamu"/>
        <w:numPr>
          <w:ilvl w:val="0"/>
          <w:numId w:val="8"/>
        </w:numPr>
        <w:spacing w:after="0" w:line="240" w:lineRule="auto"/>
        <w:ind w:left="357" w:hanging="357"/>
        <w:jc w:val="both"/>
        <w:rPr>
          <w:rFonts w:ascii="Times New Roman" w:hAnsi="Times New Roman" w:cs="Times New Roman"/>
          <w:sz w:val="24"/>
          <w:szCs w:val="24"/>
        </w:rPr>
      </w:pPr>
      <w:r w:rsidRPr="00F61575">
        <w:rPr>
          <w:rFonts w:ascii="Times New Roman" w:hAnsi="Times New Roman" w:cs="Times New Roman"/>
          <w:sz w:val="24"/>
          <w:szCs w:val="24"/>
        </w:rPr>
        <w:t>§ 1</w:t>
      </w:r>
      <w:r w:rsidR="001B0BAF">
        <w:rPr>
          <w:rFonts w:ascii="Times New Roman" w:hAnsi="Times New Roman" w:cs="Times New Roman"/>
          <w:sz w:val="24"/>
          <w:szCs w:val="24"/>
        </w:rPr>
        <w:t>6</w:t>
      </w:r>
      <w:r w:rsidRPr="00F61575">
        <w:rPr>
          <w:rFonts w:ascii="Times New Roman" w:hAnsi="Times New Roman" w:cs="Times New Roman"/>
          <w:sz w:val="24"/>
          <w:szCs w:val="24"/>
        </w:rPr>
        <w:t xml:space="preserve"> písm. </w:t>
      </w:r>
      <w:r w:rsidR="00F307A9" w:rsidRPr="00F61575">
        <w:rPr>
          <w:rFonts w:ascii="Times New Roman" w:hAnsi="Times New Roman" w:cs="Times New Roman"/>
          <w:sz w:val="24"/>
          <w:szCs w:val="24"/>
        </w:rPr>
        <w:t xml:space="preserve">a) až </w:t>
      </w:r>
      <w:r w:rsidR="00674548" w:rsidRPr="00F61575">
        <w:rPr>
          <w:rFonts w:ascii="Times New Roman" w:hAnsi="Times New Roman" w:cs="Times New Roman"/>
          <w:sz w:val="24"/>
          <w:szCs w:val="24"/>
        </w:rPr>
        <w:t>d</w:t>
      </w:r>
      <w:r w:rsidR="00F307A9" w:rsidRPr="00F61575">
        <w:rPr>
          <w:rFonts w:ascii="Times New Roman" w:hAnsi="Times New Roman" w:cs="Times New Roman"/>
          <w:sz w:val="24"/>
          <w:szCs w:val="24"/>
        </w:rPr>
        <w:t xml:space="preserve">) a </w:t>
      </w:r>
      <w:r w:rsidR="008F1C25" w:rsidRPr="00F61575">
        <w:rPr>
          <w:rFonts w:ascii="Times New Roman" w:hAnsi="Times New Roman" w:cs="Times New Roman"/>
          <w:sz w:val="24"/>
          <w:szCs w:val="24"/>
        </w:rPr>
        <w:t>g</w:t>
      </w:r>
      <w:r w:rsidR="00F307A9" w:rsidRPr="00F61575">
        <w:rPr>
          <w:rFonts w:ascii="Times New Roman" w:hAnsi="Times New Roman" w:cs="Times New Roman"/>
          <w:sz w:val="24"/>
          <w:szCs w:val="24"/>
        </w:rPr>
        <w:t xml:space="preserve">) </w:t>
      </w:r>
      <w:r w:rsidR="009623F4">
        <w:rPr>
          <w:rFonts w:ascii="Times New Roman" w:hAnsi="Times New Roman" w:cs="Times New Roman"/>
          <w:sz w:val="24"/>
          <w:szCs w:val="24"/>
        </w:rPr>
        <w:t>od 1 000 eur do 30 0</w:t>
      </w:r>
      <w:r w:rsidR="00F1589D" w:rsidRPr="00F61575">
        <w:rPr>
          <w:rFonts w:ascii="Times New Roman" w:hAnsi="Times New Roman" w:cs="Times New Roman"/>
          <w:sz w:val="24"/>
          <w:szCs w:val="24"/>
        </w:rPr>
        <w:t>00 eur,</w:t>
      </w:r>
    </w:p>
    <w:p w14:paraId="4930997B" w14:textId="323723F7" w:rsidR="00F307A9" w:rsidRPr="00F61575" w:rsidRDefault="00106403" w:rsidP="00B77F4C">
      <w:pPr>
        <w:pStyle w:val="Odsekzoznamu"/>
        <w:numPr>
          <w:ilvl w:val="0"/>
          <w:numId w:val="8"/>
        </w:numPr>
        <w:spacing w:after="0" w:line="240" w:lineRule="auto"/>
        <w:ind w:left="357" w:hanging="357"/>
        <w:jc w:val="both"/>
        <w:rPr>
          <w:rFonts w:ascii="Times New Roman" w:hAnsi="Times New Roman" w:cs="Times New Roman"/>
          <w:sz w:val="24"/>
          <w:szCs w:val="24"/>
        </w:rPr>
      </w:pPr>
      <w:r w:rsidRPr="00F61575">
        <w:rPr>
          <w:rFonts w:ascii="Times New Roman" w:hAnsi="Times New Roman" w:cs="Times New Roman"/>
          <w:sz w:val="24"/>
          <w:szCs w:val="24"/>
        </w:rPr>
        <w:t>§ 1</w:t>
      </w:r>
      <w:r w:rsidR="001B0BAF">
        <w:rPr>
          <w:rFonts w:ascii="Times New Roman" w:hAnsi="Times New Roman" w:cs="Times New Roman"/>
          <w:sz w:val="24"/>
          <w:szCs w:val="24"/>
        </w:rPr>
        <w:t>6</w:t>
      </w:r>
      <w:r w:rsidRPr="00F61575">
        <w:rPr>
          <w:rFonts w:ascii="Times New Roman" w:hAnsi="Times New Roman" w:cs="Times New Roman"/>
          <w:sz w:val="24"/>
          <w:szCs w:val="24"/>
        </w:rPr>
        <w:t xml:space="preserve"> písm. </w:t>
      </w:r>
      <w:r w:rsidR="00674548" w:rsidRPr="00F61575">
        <w:rPr>
          <w:rFonts w:ascii="Times New Roman" w:hAnsi="Times New Roman" w:cs="Times New Roman"/>
          <w:sz w:val="24"/>
          <w:szCs w:val="24"/>
        </w:rPr>
        <w:t>e</w:t>
      </w:r>
      <w:r w:rsidR="00884C22" w:rsidRPr="00F61575">
        <w:rPr>
          <w:rFonts w:ascii="Times New Roman" w:hAnsi="Times New Roman" w:cs="Times New Roman"/>
          <w:sz w:val="24"/>
          <w:szCs w:val="24"/>
        </w:rPr>
        <w:t xml:space="preserve">) </w:t>
      </w:r>
      <w:r w:rsidR="008F1C25" w:rsidRPr="00F61575">
        <w:rPr>
          <w:rFonts w:ascii="Times New Roman" w:hAnsi="Times New Roman" w:cs="Times New Roman"/>
          <w:sz w:val="24"/>
          <w:szCs w:val="24"/>
        </w:rPr>
        <w:t>, f), h</w:t>
      </w:r>
      <w:r w:rsidR="00884C22" w:rsidRPr="00F61575">
        <w:rPr>
          <w:rFonts w:ascii="Times New Roman" w:hAnsi="Times New Roman" w:cs="Times New Roman"/>
          <w:sz w:val="24"/>
          <w:szCs w:val="24"/>
        </w:rPr>
        <w:t>), j)</w:t>
      </w:r>
      <w:r w:rsidR="008F1C25" w:rsidRPr="00F61575">
        <w:rPr>
          <w:rFonts w:ascii="Times New Roman" w:hAnsi="Times New Roman" w:cs="Times New Roman"/>
          <w:sz w:val="24"/>
          <w:szCs w:val="24"/>
        </w:rPr>
        <w:t xml:space="preserve"> až</w:t>
      </w:r>
      <w:r w:rsidR="00884C22" w:rsidRPr="00F61575">
        <w:rPr>
          <w:rFonts w:ascii="Times New Roman" w:hAnsi="Times New Roman" w:cs="Times New Roman"/>
          <w:sz w:val="24"/>
          <w:szCs w:val="24"/>
        </w:rPr>
        <w:t xml:space="preserve"> l)</w:t>
      </w:r>
      <w:r w:rsidR="008F1C25" w:rsidRPr="00F61575">
        <w:rPr>
          <w:rFonts w:ascii="Times New Roman" w:hAnsi="Times New Roman" w:cs="Times New Roman"/>
          <w:sz w:val="24"/>
          <w:szCs w:val="24"/>
        </w:rPr>
        <w:t>,</w:t>
      </w:r>
      <w:r w:rsidR="00884C22" w:rsidRPr="00F61575">
        <w:rPr>
          <w:rFonts w:ascii="Times New Roman" w:hAnsi="Times New Roman" w:cs="Times New Roman"/>
          <w:sz w:val="24"/>
          <w:szCs w:val="24"/>
        </w:rPr>
        <w:t xml:space="preserve"> </w:t>
      </w:r>
      <w:r w:rsidR="00D62FEE">
        <w:rPr>
          <w:rFonts w:ascii="Times New Roman" w:hAnsi="Times New Roman" w:cs="Times New Roman"/>
          <w:sz w:val="24"/>
          <w:szCs w:val="24"/>
        </w:rPr>
        <w:t xml:space="preserve">m), </w:t>
      </w:r>
      <w:r w:rsidR="00884C22" w:rsidRPr="00F61575">
        <w:rPr>
          <w:rFonts w:ascii="Times New Roman" w:hAnsi="Times New Roman" w:cs="Times New Roman"/>
          <w:sz w:val="24"/>
          <w:szCs w:val="24"/>
        </w:rPr>
        <w:t>n)</w:t>
      </w:r>
      <w:r w:rsidR="008F1C25" w:rsidRPr="00F61575">
        <w:rPr>
          <w:rFonts w:ascii="Times New Roman" w:hAnsi="Times New Roman" w:cs="Times New Roman"/>
          <w:sz w:val="24"/>
          <w:szCs w:val="24"/>
        </w:rPr>
        <w:t xml:space="preserve"> a</w:t>
      </w:r>
      <w:r w:rsidR="00884C22" w:rsidRPr="00F61575">
        <w:rPr>
          <w:rFonts w:ascii="Times New Roman" w:hAnsi="Times New Roman" w:cs="Times New Roman"/>
          <w:sz w:val="24"/>
          <w:szCs w:val="24"/>
        </w:rPr>
        <w:t xml:space="preserve"> </w:t>
      </w:r>
      <w:r w:rsidR="008F1C25" w:rsidRPr="00F61575">
        <w:rPr>
          <w:rFonts w:ascii="Times New Roman" w:hAnsi="Times New Roman" w:cs="Times New Roman"/>
          <w:sz w:val="24"/>
          <w:szCs w:val="24"/>
        </w:rPr>
        <w:t>o</w:t>
      </w:r>
      <w:r w:rsidR="00884C22" w:rsidRPr="00F61575">
        <w:rPr>
          <w:rFonts w:ascii="Times New Roman" w:hAnsi="Times New Roman" w:cs="Times New Roman"/>
          <w:sz w:val="24"/>
          <w:szCs w:val="24"/>
        </w:rPr>
        <w:t xml:space="preserve">) </w:t>
      </w:r>
      <w:r w:rsidR="00C15D40">
        <w:rPr>
          <w:rFonts w:ascii="Times New Roman" w:hAnsi="Times New Roman" w:cs="Times New Roman"/>
          <w:sz w:val="24"/>
          <w:szCs w:val="24"/>
        </w:rPr>
        <w:t>od 300 eur do 13 000 eur,</w:t>
      </w:r>
      <w:r w:rsidR="00F1589D" w:rsidRPr="00F61575">
        <w:rPr>
          <w:rFonts w:ascii="Times New Roman" w:hAnsi="Times New Roman" w:cs="Times New Roman"/>
          <w:sz w:val="24"/>
          <w:szCs w:val="24"/>
        </w:rPr>
        <w:t xml:space="preserve"> </w:t>
      </w:r>
    </w:p>
    <w:p w14:paraId="687CF13A" w14:textId="76736466" w:rsidR="00F1589D" w:rsidRPr="00F61575" w:rsidRDefault="00106403" w:rsidP="00B77F4C">
      <w:pPr>
        <w:pStyle w:val="Odsekzoznamu"/>
        <w:numPr>
          <w:ilvl w:val="0"/>
          <w:numId w:val="8"/>
        </w:numPr>
        <w:spacing w:after="0" w:line="240" w:lineRule="auto"/>
        <w:ind w:left="357" w:hanging="357"/>
        <w:jc w:val="both"/>
        <w:rPr>
          <w:rFonts w:ascii="Times New Roman" w:hAnsi="Times New Roman" w:cs="Times New Roman"/>
          <w:sz w:val="24"/>
          <w:szCs w:val="24"/>
        </w:rPr>
      </w:pPr>
      <w:r w:rsidRPr="00F61575">
        <w:rPr>
          <w:rFonts w:ascii="Times New Roman" w:hAnsi="Times New Roman" w:cs="Times New Roman"/>
          <w:sz w:val="24"/>
          <w:szCs w:val="24"/>
        </w:rPr>
        <w:t>§ 1</w:t>
      </w:r>
      <w:r w:rsidR="001B0BAF">
        <w:rPr>
          <w:rFonts w:ascii="Times New Roman" w:hAnsi="Times New Roman" w:cs="Times New Roman"/>
          <w:sz w:val="24"/>
          <w:szCs w:val="24"/>
        </w:rPr>
        <w:t>6</w:t>
      </w:r>
      <w:r w:rsidRPr="00F61575">
        <w:rPr>
          <w:rFonts w:ascii="Times New Roman" w:hAnsi="Times New Roman" w:cs="Times New Roman"/>
          <w:sz w:val="24"/>
          <w:szCs w:val="24"/>
        </w:rPr>
        <w:t xml:space="preserve"> písm. </w:t>
      </w:r>
      <w:r w:rsidR="008F1C25" w:rsidRPr="00F61575">
        <w:rPr>
          <w:rFonts w:ascii="Times New Roman" w:hAnsi="Times New Roman" w:cs="Times New Roman"/>
          <w:sz w:val="24"/>
          <w:szCs w:val="24"/>
        </w:rPr>
        <w:t>i</w:t>
      </w:r>
      <w:r w:rsidRPr="00F61575">
        <w:rPr>
          <w:rFonts w:ascii="Times New Roman" w:hAnsi="Times New Roman" w:cs="Times New Roman"/>
          <w:sz w:val="24"/>
          <w:szCs w:val="24"/>
        </w:rPr>
        <w:t>)</w:t>
      </w:r>
      <w:r w:rsidR="007A1216" w:rsidRPr="00F61575">
        <w:rPr>
          <w:rFonts w:ascii="Times New Roman" w:hAnsi="Times New Roman" w:cs="Times New Roman"/>
          <w:sz w:val="24"/>
          <w:szCs w:val="24"/>
        </w:rPr>
        <w:t xml:space="preserve"> </w:t>
      </w:r>
      <w:r w:rsidR="00F1589D" w:rsidRPr="00F61575">
        <w:rPr>
          <w:rFonts w:ascii="Times New Roman" w:hAnsi="Times New Roman" w:cs="Times New Roman"/>
          <w:sz w:val="24"/>
          <w:szCs w:val="24"/>
        </w:rPr>
        <w:t>od</w:t>
      </w:r>
      <w:r w:rsidR="00C15D40">
        <w:rPr>
          <w:rFonts w:ascii="Times New Roman" w:hAnsi="Times New Roman" w:cs="Times New Roman"/>
          <w:sz w:val="24"/>
          <w:szCs w:val="24"/>
        </w:rPr>
        <w:t xml:space="preserve"> 60 eur do 4</w:t>
      </w:r>
      <w:r w:rsidR="00F1589D" w:rsidRPr="00F61575">
        <w:rPr>
          <w:rFonts w:ascii="Times New Roman" w:hAnsi="Times New Roman" w:cs="Times New Roman"/>
          <w:sz w:val="24"/>
          <w:szCs w:val="24"/>
        </w:rPr>
        <w:t>00 eur,</w:t>
      </w:r>
    </w:p>
    <w:p w14:paraId="1C3F2D57" w14:textId="038C7DEA" w:rsidR="00F1589D" w:rsidRPr="00F61575" w:rsidRDefault="00106403" w:rsidP="00D452A0">
      <w:pPr>
        <w:pStyle w:val="Odsekzoznamu"/>
        <w:numPr>
          <w:ilvl w:val="0"/>
          <w:numId w:val="8"/>
        </w:numPr>
        <w:spacing w:after="0" w:line="240" w:lineRule="auto"/>
        <w:ind w:left="357" w:hanging="357"/>
        <w:jc w:val="both"/>
        <w:rPr>
          <w:rFonts w:ascii="Times New Roman" w:hAnsi="Times New Roman" w:cs="Times New Roman"/>
          <w:sz w:val="24"/>
          <w:szCs w:val="24"/>
        </w:rPr>
      </w:pPr>
      <w:r w:rsidRPr="00F61575">
        <w:rPr>
          <w:rFonts w:ascii="Times New Roman" w:hAnsi="Times New Roman" w:cs="Times New Roman"/>
          <w:sz w:val="24"/>
          <w:szCs w:val="24"/>
        </w:rPr>
        <w:lastRenderedPageBreak/>
        <w:t>§ 1</w:t>
      </w:r>
      <w:r w:rsidR="001B0BAF">
        <w:rPr>
          <w:rFonts w:ascii="Times New Roman" w:hAnsi="Times New Roman" w:cs="Times New Roman"/>
          <w:sz w:val="24"/>
          <w:szCs w:val="24"/>
        </w:rPr>
        <w:t>6</w:t>
      </w:r>
      <w:r w:rsidRPr="00F61575">
        <w:rPr>
          <w:rFonts w:ascii="Times New Roman" w:hAnsi="Times New Roman" w:cs="Times New Roman"/>
          <w:sz w:val="24"/>
          <w:szCs w:val="24"/>
        </w:rPr>
        <w:t xml:space="preserve"> písm. </w:t>
      </w:r>
      <w:r w:rsidR="008F1C25" w:rsidRPr="00F61575">
        <w:rPr>
          <w:rFonts w:ascii="Times New Roman" w:hAnsi="Times New Roman" w:cs="Times New Roman"/>
          <w:sz w:val="24"/>
          <w:szCs w:val="24"/>
        </w:rPr>
        <w:t>m)</w:t>
      </w:r>
      <w:r w:rsidRPr="00F61575">
        <w:rPr>
          <w:rFonts w:ascii="Times New Roman" w:hAnsi="Times New Roman" w:cs="Times New Roman"/>
          <w:sz w:val="24"/>
          <w:szCs w:val="24"/>
        </w:rPr>
        <w:t xml:space="preserve"> </w:t>
      </w:r>
      <w:r w:rsidR="003D4B65">
        <w:rPr>
          <w:rFonts w:ascii="Times New Roman" w:hAnsi="Times New Roman" w:cs="Times New Roman"/>
          <w:sz w:val="24"/>
          <w:szCs w:val="24"/>
        </w:rPr>
        <w:t>od 150 eur do 1 30</w:t>
      </w:r>
      <w:r w:rsidR="00F1589D" w:rsidRPr="00F61575">
        <w:rPr>
          <w:rFonts w:ascii="Times New Roman" w:hAnsi="Times New Roman" w:cs="Times New Roman"/>
          <w:sz w:val="24"/>
          <w:szCs w:val="24"/>
        </w:rPr>
        <w:t>0 eur,</w:t>
      </w:r>
    </w:p>
    <w:p w14:paraId="3EBB3254" w14:textId="28CFC3F8" w:rsidR="00F1589D" w:rsidRPr="00F61575" w:rsidRDefault="00106403" w:rsidP="00D452A0">
      <w:pPr>
        <w:pStyle w:val="Odsekzoznamu"/>
        <w:numPr>
          <w:ilvl w:val="0"/>
          <w:numId w:val="8"/>
        </w:numPr>
        <w:spacing w:after="0" w:line="240" w:lineRule="auto"/>
        <w:ind w:left="357" w:hanging="357"/>
        <w:jc w:val="both"/>
        <w:rPr>
          <w:rFonts w:ascii="Times New Roman" w:hAnsi="Times New Roman" w:cs="Times New Roman"/>
          <w:sz w:val="24"/>
          <w:szCs w:val="24"/>
        </w:rPr>
      </w:pPr>
      <w:r w:rsidRPr="00F61575">
        <w:rPr>
          <w:rFonts w:ascii="Times New Roman" w:hAnsi="Times New Roman" w:cs="Times New Roman"/>
          <w:sz w:val="24"/>
          <w:szCs w:val="24"/>
        </w:rPr>
        <w:t>§ 1</w:t>
      </w:r>
      <w:r w:rsidR="001B0BAF">
        <w:rPr>
          <w:rFonts w:ascii="Times New Roman" w:hAnsi="Times New Roman" w:cs="Times New Roman"/>
          <w:sz w:val="24"/>
          <w:szCs w:val="24"/>
        </w:rPr>
        <w:t>6</w:t>
      </w:r>
      <w:r w:rsidRPr="00F61575">
        <w:rPr>
          <w:rFonts w:ascii="Times New Roman" w:hAnsi="Times New Roman" w:cs="Times New Roman"/>
          <w:sz w:val="24"/>
          <w:szCs w:val="24"/>
        </w:rPr>
        <w:t xml:space="preserve"> písm. </w:t>
      </w:r>
      <w:r w:rsidR="008F1C25" w:rsidRPr="00F61575">
        <w:rPr>
          <w:rFonts w:ascii="Times New Roman" w:hAnsi="Times New Roman" w:cs="Times New Roman"/>
          <w:sz w:val="24"/>
          <w:szCs w:val="24"/>
        </w:rPr>
        <w:t>p</w:t>
      </w:r>
      <w:r w:rsidR="00C44355" w:rsidRPr="00F61575">
        <w:rPr>
          <w:rFonts w:ascii="Times New Roman" w:hAnsi="Times New Roman" w:cs="Times New Roman"/>
          <w:sz w:val="24"/>
          <w:szCs w:val="24"/>
        </w:rPr>
        <w:t xml:space="preserve">), </w:t>
      </w:r>
      <w:r w:rsidR="008F1C25" w:rsidRPr="00F61575">
        <w:rPr>
          <w:rFonts w:ascii="Times New Roman" w:hAnsi="Times New Roman" w:cs="Times New Roman"/>
          <w:sz w:val="24"/>
          <w:szCs w:val="24"/>
        </w:rPr>
        <w:t>r</w:t>
      </w:r>
      <w:r w:rsidR="00C44355" w:rsidRPr="00F61575">
        <w:rPr>
          <w:rFonts w:ascii="Times New Roman" w:hAnsi="Times New Roman" w:cs="Times New Roman"/>
          <w:sz w:val="24"/>
          <w:szCs w:val="24"/>
        </w:rPr>
        <w:t xml:space="preserve">) a </w:t>
      </w:r>
      <w:r w:rsidR="008F1C25" w:rsidRPr="00F61575">
        <w:rPr>
          <w:rFonts w:ascii="Times New Roman" w:hAnsi="Times New Roman" w:cs="Times New Roman"/>
          <w:sz w:val="24"/>
          <w:szCs w:val="24"/>
        </w:rPr>
        <w:t>s</w:t>
      </w:r>
      <w:r w:rsidR="00C44355" w:rsidRPr="00F61575">
        <w:rPr>
          <w:rFonts w:ascii="Times New Roman" w:hAnsi="Times New Roman" w:cs="Times New Roman"/>
          <w:sz w:val="24"/>
          <w:szCs w:val="24"/>
        </w:rPr>
        <w:t xml:space="preserve">) </w:t>
      </w:r>
      <w:r w:rsidR="00B5094C">
        <w:rPr>
          <w:rFonts w:ascii="Times New Roman" w:hAnsi="Times New Roman" w:cs="Times New Roman"/>
          <w:sz w:val="24"/>
          <w:szCs w:val="24"/>
        </w:rPr>
        <w:t>od 6 000 eur do 3</w:t>
      </w:r>
      <w:r w:rsidR="00F1589D" w:rsidRPr="00F61575">
        <w:rPr>
          <w:rFonts w:ascii="Times New Roman" w:hAnsi="Times New Roman" w:cs="Times New Roman"/>
          <w:sz w:val="24"/>
          <w:szCs w:val="24"/>
        </w:rPr>
        <w:t xml:space="preserve">0 000 eur. </w:t>
      </w:r>
    </w:p>
    <w:p w14:paraId="2E86A48C" w14:textId="77777777" w:rsidR="00DD1ACF" w:rsidRPr="00F61575" w:rsidRDefault="00DD1ACF" w:rsidP="00DD1ACF">
      <w:pPr>
        <w:pStyle w:val="Odsekzoznamu"/>
        <w:spacing w:after="0" w:line="240" w:lineRule="auto"/>
        <w:ind w:left="357"/>
        <w:jc w:val="both"/>
        <w:rPr>
          <w:rFonts w:ascii="Times New Roman" w:hAnsi="Times New Roman" w:cs="Times New Roman"/>
          <w:sz w:val="24"/>
          <w:szCs w:val="24"/>
        </w:rPr>
      </w:pPr>
    </w:p>
    <w:p w14:paraId="7E635523" w14:textId="77777777" w:rsidR="00F1589D" w:rsidRPr="00F61575" w:rsidRDefault="00F1589D" w:rsidP="00D452A0">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 xml:space="preserve">(3) Pokuty podľa odsekov 1 a 2 sa ukladajú na mieste rozhodnutím. </w:t>
      </w:r>
      <w:r w:rsidR="00EA589A" w:rsidRPr="00F61575">
        <w:rPr>
          <w:rFonts w:ascii="Times New Roman" w:hAnsi="Times New Roman" w:cs="Times New Roman"/>
          <w:sz w:val="24"/>
          <w:szCs w:val="24"/>
        </w:rPr>
        <w:t xml:space="preserve">Ak daňový úrad alebo colný úrad, ktorý správny delikt zistil, </w:t>
      </w:r>
      <w:r w:rsidRPr="00F61575">
        <w:rPr>
          <w:rFonts w:ascii="Times New Roman" w:hAnsi="Times New Roman" w:cs="Times New Roman"/>
          <w:sz w:val="24"/>
          <w:szCs w:val="24"/>
        </w:rPr>
        <w:t>neuloží pokutu rozhodnutím na mieste, postupu</w:t>
      </w:r>
      <w:r w:rsidR="00264E9F" w:rsidRPr="00F61575">
        <w:rPr>
          <w:rFonts w:ascii="Times New Roman" w:hAnsi="Times New Roman" w:cs="Times New Roman"/>
          <w:sz w:val="24"/>
          <w:szCs w:val="24"/>
        </w:rPr>
        <w:t xml:space="preserve">je podľa </w:t>
      </w:r>
      <w:r w:rsidR="009265DE" w:rsidRPr="00F61575">
        <w:rPr>
          <w:rFonts w:ascii="Times New Roman" w:hAnsi="Times New Roman" w:cs="Times New Roman"/>
          <w:sz w:val="24"/>
          <w:szCs w:val="24"/>
        </w:rPr>
        <w:t>D</w:t>
      </w:r>
      <w:r w:rsidR="003E2C8C" w:rsidRPr="00F61575">
        <w:rPr>
          <w:rFonts w:ascii="Times New Roman" w:hAnsi="Times New Roman" w:cs="Times New Roman"/>
          <w:sz w:val="24"/>
          <w:szCs w:val="24"/>
        </w:rPr>
        <w:t>aňového poriadku</w:t>
      </w:r>
      <w:r w:rsidR="00264E9F" w:rsidRPr="00F61575">
        <w:rPr>
          <w:rFonts w:ascii="Times New Roman" w:hAnsi="Times New Roman" w:cs="Times New Roman"/>
          <w:sz w:val="24"/>
          <w:szCs w:val="24"/>
        </w:rPr>
        <w:t>.</w:t>
      </w:r>
      <w:r w:rsidR="00A3728D">
        <w:rPr>
          <w:rFonts w:ascii="Times New Roman" w:hAnsi="Times New Roman" w:cs="Times New Roman"/>
          <w:sz w:val="24"/>
          <w:szCs w:val="24"/>
        </w:rPr>
        <w:t xml:space="preserve"> </w:t>
      </w:r>
      <w:r w:rsidR="00A3728D" w:rsidRPr="00A3728D">
        <w:rPr>
          <w:rFonts w:ascii="Times New Roman" w:hAnsi="Times New Roman" w:cs="Times New Roman"/>
          <w:sz w:val="24"/>
          <w:szCs w:val="24"/>
        </w:rPr>
        <w:t>Pokutu uloží ten colný úrad alebo daňový úrad, ktorý správny delikt zistil.</w:t>
      </w:r>
    </w:p>
    <w:p w14:paraId="43C62E74" w14:textId="77777777" w:rsidR="00280B93" w:rsidRPr="00F61575" w:rsidRDefault="00280B93" w:rsidP="00D452A0">
      <w:pPr>
        <w:spacing w:after="0" w:line="240" w:lineRule="auto"/>
        <w:jc w:val="both"/>
        <w:rPr>
          <w:rFonts w:ascii="Times New Roman" w:hAnsi="Times New Roman" w:cs="Times New Roman"/>
          <w:sz w:val="24"/>
          <w:szCs w:val="24"/>
        </w:rPr>
      </w:pPr>
    </w:p>
    <w:p w14:paraId="24F0F308" w14:textId="6C57BED4" w:rsidR="00DD1ACF" w:rsidRPr="00F61575" w:rsidRDefault="00F1589D" w:rsidP="00D452A0">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(4) Rozhodnutie o uložení pokuty na mieste podľa odseku 3 sa odovzdá osobe, s ktorou sa o zistení porušenia toh</w:t>
      </w:r>
      <w:r w:rsidR="00264E9F" w:rsidRPr="00F61575">
        <w:rPr>
          <w:rFonts w:ascii="Times New Roman" w:hAnsi="Times New Roman" w:cs="Times New Roman"/>
          <w:sz w:val="24"/>
          <w:szCs w:val="24"/>
        </w:rPr>
        <w:t>to zákona spísala zápisnica</w:t>
      </w:r>
      <w:r w:rsidR="003C1C3B">
        <w:rPr>
          <w:rFonts w:ascii="Times New Roman" w:hAnsi="Times New Roman" w:cs="Times New Roman"/>
          <w:sz w:val="24"/>
          <w:szCs w:val="24"/>
        </w:rPr>
        <w:t xml:space="preserve"> </w:t>
      </w:r>
      <w:r w:rsidR="008264B8">
        <w:rPr>
          <w:rFonts w:ascii="Times New Roman" w:hAnsi="Times New Roman" w:cs="Times New Roman"/>
          <w:sz w:val="24"/>
          <w:szCs w:val="24"/>
        </w:rPr>
        <w:t xml:space="preserve">podľa </w:t>
      </w:r>
      <w:r w:rsidR="003C1C3B" w:rsidRPr="003C1C3B">
        <w:rPr>
          <w:rFonts w:ascii="Times New Roman" w:hAnsi="Times New Roman" w:cs="Times New Roman"/>
          <w:sz w:val="24"/>
          <w:szCs w:val="24"/>
        </w:rPr>
        <w:t>§ 19 a § 37 ods. 4 Daňového poriadku</w:t>
      </w:r>
      <w:r w:rsidR="00264E9F" w:rsidRPr="00F61575">
        <w:rPr>
          <w:rFonts w:ascii="Times New Roman" w:hAnsi="Times New Roman" w:cs="Times New Roman"/>
          <w:sz w:val="24"/>
          <w:szCs w:val="24"/>
        </w:rPr>
        <w:t>;</w:t>
      </w:r>
      <w:r w:rsidRPr="00F61575">
        <w:rPr>
          <w:rFonts w:ascii="Times New Roman" w:hAnsi="Times New Roman" w:cs="Times New Roman"/>
          <w:sz w:val="24"/>
          <w:szCs w:val="24"/>
        </w:rPr>
        <w:t xml:space="preserve"> takéto odovzdanie sa považuje za doručenie</w:t>
      </w:r>
      <w:r w:rsidR="00BB4930">
        <w:rPr>
          <w:rFonts w:ascii="Times New Roman" w:hAnsi="Times New Roman" w:cs="Times New Roman"/>
          <w:sz w:val="24"/>
          <w:szCs w:val="24"/>
        </w:rPr>
        <w:t xml:space="preserve"> rozhodnutia</w:t>
      </w:r>
      <w:r w:rsidRPr="00F61575">
        <w:rPr>
          <w:rFonts w:ascii="Times New Roman" w:hAnsi="Times New Roman" w:cs="Times New Roman"/>
          <w:sz w:val="24"/>
          <w:szCs w:val="24"/>
        </w:rPr>
        <w:t xml:space="preserve"> </w:t>
      </w:r>
      <w:r w:rsidR="00A345DF">
        <w:rPr>
          <w:rFonts w:ascii="Times New Roman" w:hAnsi="Times New Roman" w:cs="Times New Roman"/>
          <w:sz w:val="24"/>
          <w:szCs w:val="24"/>
        </w:rPr>
        <w:t>predávajúcemu</w:t>
      </w:r>
      <w:r w:rsidRPr="00F61575">
        <w:rPr>
          <w:rFonts w:ascii="Times New Roman" w:hAnsi="Times New Roman" w:cs="Times New Roman"/>
          <w:sz w:val="24"/>
          <w:szCs w:val="24"/>
        </w:rPr>
        <w:t xml:space="preserve"> do vlastných rú</w:t>
      </w:r>
      <w:r w:rsidR="00264E9F" w:rsidRPr="00F61575">
        <w:rPr>
          <w:rFonts w:ascii="Times New Roman" w:hAnsi="Times New Roman" w:cs="Times New Roman"/>
          <w:sz w:val="24"/>
          <w:szCs w:val="24"/>
        </w:rPr>
        <w:t>k podľa</w:t>
      </w:r>
      <w:r w:rsidR="008264B8">
        <w:rPr>
          <w:rFonts w:ascii="Times New Roman" w:hAnsi="Times New Roman" w:cs="Times New Roman"/>
          <w:sz w:val="24"/>
          <w:szCs w:val="24"/>
        </w:rPr>
        <w:t xml:space="preserve"> § 31</w:t>
      </w:r>
      <w:r w:rsidR="00264E9F" w:rsidRPr="00F61575">
        <w:rPr>
          <w:rFonts w:ascii="Times New Roman" w:hAnsi="Times New Roman" w:cs="Times New Roman"/>
          <w:sz w:val="24"/>
          <w:szCs w:val="24"/>
        </w:rPr>
        <w:t xml:space="preserve"> </w:t>
      </w:r>
      <w:r w:rsidR="009265DE" w:rsidRPr="00F61575">
        <w:rPr>
          <w:rFonts w:ascii="Times New Roman" w:hAnsi="Times New Roman" w:cs="Times New Roman"/>
          <w:sz w:val="24"/>
          <w:szCs w:val="24"/>
        </w:rPr>
        <w:t>D</w:t>
      </w:r>
      <w:r w:rsidR="00280B93" w:rsidRPr="00F61575">
        <w:rPr>
          <w:rFonts w:ascii="Times New Roman" w:hAnsi="Times New Roman" w:cs="Times New Roman"/>
          <w:sz w:val="24"/>
          <w:szCs w:val="24"/>
        </w:rPr>
        <w:t>aňového poriadku</w:t>
      </w:r>
      <w:r w:rsidR="00264E9F" w:rsidRPr="00F61575">
        <w:rPr>
          <w:rFonts w:ascii="Times New Roman" w:hAnsi="Times New Roman" w:cs="Times New Roman"/>
          <w:sz w:val="24"/>
          <w:szCs w:val="24"/>
        </w:rPr>
        <w:t>,</w:t>
      </w:r>
      <w:r w:rsidRPr="00F61575">
        <w:rPr>
          <w:rFonts w:ascii="Times New Roman" w:hAnsi="Times New Roman" w:cs="Times New Roman"/>
          <w:sz w:val="24"/>
          <w:szCs w:val="24"/>
        </w:rPr>
        <w:t xml:space="preserve"> a to aj ak osoba, s kt</w:t>
      </w:r>
      <w:r w:rsidR="00264E9F" w:rsidRPr="00F61575">
        <w:rPr>
          <w:rFonts w:ascii="Times New Roman" w:hAnsi="Times New Roman" w:cs="Times New Roman"/>
          <w:sz w:val="24"/>
          <w:szCs w:val="24"/>
        </w:rPr>
        <w:t>orou bola spísaná zápisnica,</w:t>
      </w:r>
      <w:r w:rsidRPr="00F61575">
        <w:rPr>
          <w:rFonts w:ascii="Times New Roman" w:hAnsi="Times New Roman" w:cs="Times New Roman"/>
          <w:sz w:val="24"/>
          <w:szCs w:val="24"/>
        </w:rPr>
        <w:t xml:space="preserve"> odmietne rozhodnutie o uložení pokuty na mieste prevziať. Proti rozhodnutiu o uložení pokuty na mieste možno podať odvolanie, ktoré nemá odkladný účinok. Pokuta je splatná do troch pracovných dní od doručenia rozhodnutia o uložení pokuty na mieste a možn</w:t>
      </w:r>
      <w:r w:rsidR="00144FA5" w:rsidRPr="00F61575">
        <w:rPr>
          <w:rFonts w:ascii="Times New Roman" w:hAnsi="Times New Roman" w:cs="Times New Roman"/>
          <w:sz w:val="24"/>
          <w:szCs w:val="24"/>
        </w:rPr>
        <w:t>o ju zaplatiť aj v hotovosti.</w:t>
      </w:r>
    </w:p>
    <w:p w14:paraId="4AA83A0B" w14:textId="77777777" w:rsidR="00F1589D" w:rsidRPr="00F61575" w:rsidRDefault="00F1589D" w:rsidP="00D452A0">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 xml:space="preserve"> </w:t>
      </w:r>
    </w:p>
    <w:p w14:paraId="32C7A46B" w14:textId="46FE9E5B" w:rsidR="00F1589D" w:rsidRPr="00F61575" w:rsidRDefault="00F1589D" w:rsidP="00D452A0">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(5) Spáchanie správnych deliktov podľa § 1</w:t>
      </w:r>
      <w:r w:rsidR="008357FC">
        <w:rPr>
          <w:rFonts w:ascii="Times New Roman" w:hAnsi="Times New Roman" w:cs="Times New Roman"/>
          <w:sz w:val="24"/>
          <w:szCs w:val="24"/>
        </w:rPr>
        <w:t>6</w:t>
      </w:r>
      <w:r w:rsidRPr="00F61575">
        <w:rPr>
          <w:rFonts w:ascii="Times New Roman" w:hAnsi="Times New Roman" w:cs="Times New Roman"/>
          <w:sz w:val="24"/>
          <w:szCs w:val="24"/>
        </w:rPr>
        <w:t xml:space="preserve"> písm. a) až d), </w:t>
      </w:r>
      <w:r w:rsidR="008F1C25" w:rsidRPr="00F61575">
        <w:rPr>
          <w:rFonts w:ascii="Times New Roman" w:hAnsi="Times New Roman" w:cs="Times New Roman"/>
          <w:sz w:val="24"/>
          <w:szCs w:val="24"/>
        </w:rPr>
        <w:t>p</w:t>
      </w:r>
      <w:r w:rsidR="002C1C57" w:rsidRPr="00F61575">
        <w:rPr>
          <w:rFonts w:ascii="Times New Roman" w:hAnsi="Times New Roman" w:cs="Times New Roman"/>
          <w:sz w:val="24"/>
          <w:szCs w:val="24"/>
        </w:rPr>
        <w:t>)</w:t>
      </w:r>
      <w:r w:rsidR="00BB4930">
        <w:rPr>
          <w:rFonts w:ascii="Times New Roman" w:hAnsi="Times New Roman" w:cs="Times New Roman"/>
          <w:sz w:val="24"/>
          <w:szCs w:val="24"/>
        </w:rPr>
        <w:t>, r)</w:t>
      </w:r>
      <w:r w:rsidR="002C1C57" w:rsidRPr="00F61575">
        <w:rPr>
          <w:rFonts w:ascii="Times New Roman" w:hAnsi="Times New Roman" w:cs="Times New Roman"/>
          <w:sz w:val="24"/>
          <w:szCs w:val="24"/>
        </w:rPr>
        <w:t xml:space="preserve"> </w:t>
      </w:r>
      <w:r w:rsidRPr="00F61575">
        <w:rPr>
          <w:rFonts w:ascii="Times New Roman" w:hAnsi="Times New Roman" w:cs="Times New Roman"/>
          <w:sz w:val="24"/>
          <w:szCs w:val="24"/>
        </w:rPr>
        <w:t>a</w:t>
      </w:r>
      <w:r w:rsidR="009668AB" w:rsidRPr="00F61575">
        <w:rPr>
          <w:rFonts w:ascii="Times New Roman" w:hAnsi="Times New Roman" w:cs="Times New Roman"/>
          <w:sz w:val="24"/>
          <w:szCs w:val="24"/>
        </w:rPr>
        <w:t xml:space="preserve"> </w:t>
      </w:r>
      <w:r w:rsidR="008F1C25" w:rsidRPr="00F61575">
        <w:rPr>
          <w:rFonts w:ascii="Times New Roman" w:hAnsi="Times New Roman" w:cs="Times New Roman"/>
          <w:sz w:val="24"/>
          <w:szCs w:val="24"/>
        </w:rPr>
        <w:t>s</w:t>
      </w:r>
      <w:r w:rsidRPr="00F61575">
        <w:rPr>
          <w:rFonts w:ascii="Times New Roman" w:hAnsi="Times New Roman" w:cs="Times New Roman"/>
          <w:sz w:val="24"/>
          <w:szCs w:val="24"/>
        </w:rPr>
        <w:t xml:space="preserve">) sa považuje za osobitne </w:t>
      </w:r>
      <w:r w:rsidR="00144FA5" w:rsidRPr="00F61575">
        <w:rPr>
          <w:rFonts w:ascii="Times New Roman" w:hAnsi="Times New Roman" w:cs="Times New Roman"/>
          <w:sz w:val="24"/>
          <w:szCs w:val="24"/>
        </w:rPr>
        <w:t>závažné porušenie tohto zákona.</w:t>
      </w:r>
      <w:r w:rsidRPr="00F61575">
        <w:rPr>
          <w:rFonts w:ascii="Times New Roman" w:hAnsi="Times New Roman" w:cs="Times New Roman"/>
          <w:sz w:val="24"/>
          <w:szCs w:val="24"/>
        </w:rPr>
        <w:t xml:space="preserve"> </w:t>
      </w:r>
    </w:p>
    <w:p w14:paraId="2FFB7058" w14:textId="77777777" w:rsidR="00DD1ACF" w:rsidRPr="00F61575" w:rsidRDefault="00DD1ACF" w:rsidP="00D452A0">
      <w:pPr>
        <w:spacing w:after="0" w:line="240" w:lineRule="auto"/>
        <w:jc w:val="both"/>
        <w:rPr>
          <w:rFonts w:ascii="Times New Roman" w:hAnsi="Times New Roman" w:cs="Times New Roman"/>
          <w:sz w:val="24"/>
          <w:szCs w:val="24"/>
        </w:rPr>
      </w:pPr>
    </w:p>
    <w:p w14:paraId="5C11A0C8" w14:textId="77777777" w:rsidR="00F1589D" w:rsidRPr="00F61575" w:rsidRDefault="00F1589D" w:rsidP="00D452A0">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(6) Daňový úrad alebo colný úrad pri</w:t>
      </w:r>
    </w:p>
    <w:p w14:paraId="2B51F711" w14:textId="37CA66C1" w:rsidR="00F1589D" w:rsidRPr="00F61575" w:rsidRDefault="00F1589D" w:rsidP="00D452A0">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a) prvom opakovanom zistení porušenia podľa § 1</w:t>
      </w:r>
      <w:r w:rsidR="008357FC">
        <w:rPr>
          <w:rFonts w:ascii="Times New Roman" w:hAnsi="Times New Roman" w:cs="Times New Roman"/>
          <w:sz w:val="24"/>
          <w:szCs w:val="24"/>
        </w:rPr>
        <w:t>6</w:t>
      </w:r>
      <w:r w:rsidRPr="00F61575">
        <w:rPr>
          <w:rFonts w:ascii="Times New Roman" w:hAnsi="Times New Roman" w:cs="Times New Roman"/>
          <w:sz w:val="24"/>
          <w:szCs w:val="24"/>
        </w:rPr>
        <w:t xml:space="preserve"> písm. </w:t>
      </w:r>
      <w:r w:rsidR="002C1C57" w:rsidRPr="00F61575">
        <w:rPr>
          <w:rFonts w:ascii="Times New Roman" w:hAnsi="Times New Roman" w:cs="Times New Roman"/>
          <w:sz w:val="24"/>
          <w:szCs w:val="24"/>
        </w:rPr>
        <w:t xml:space="preserve">a) až d), </w:t>
      </w:r>
      <w:r w:rsidR="008F1C25" w:rsidRPr="00F61575">
        <w:rPr>
          <w:rFonts w:ascii="Times New Roman" w:hAnsi="Times New Roman" w:cs="Times New Roman"/>
          <w:sz w:val="24"/>
          <w:szCs w:val="24"/>
        </w:rPr>
        <w:t>p</w:t>
      </w:r>
      <w:r w:rsidR="002C1C57" w:rsidRPr="00F61575">
        <w:rPr>
          <w:rFonts w:ascii="Times New Roman" w:hAnsi="Times New Roman" w:cs="Times New Roman"/>
          <w:sz w:val="24"/>
          <w:szCs w:val="24"/>
        </w:rPr>
        <w:t>)</w:t>
      </w:r>
      <w:r w:rsidR="00653DC4" w:rsidRPr="00F61575">
        <w:rPr>
          <w:rFonts w:ascii="Times New Roman" w:hAnsi="Times New Roman" w:cs="Times New Roman"/>
          <w:sz w:val="24"/>
          <w:szCs w:val="24"/>
        </w:rPr>
        <w:t xml:space="preserve">, </w:t>
      </w:r>
      <w:r w:rsidR="008F1C25" w:rsidRPr="00F61575">
        <w:rPr>
          <w:rFonts w:ascii="Times New Roman" w:hAnsi="Times New Roman" w:cs="Times New Roman"/>
          <w:sz w:val="24"/>
          <w:szCs w:val="24"/>
        </w:rPr>
        <w:t>r</w:t>
      </w:r>
      <w:r w:rsidR="00653DC4" w:rsidRPr="00F61575">
        <w:rPr>
          <w:rFonts w:ascii="Times New Roman" w:hAnsi="Times New Roman" w:cs="Times New Roman"/>
          <w:sz w:val="24"/>
          <w:szCs w:val="24"/>
        </w:rPr>
        <w:t>)</w:t>
      </w:r>
      <w:r w:rsidR="002C1C57" w:rsidRPr="00F61575">
        <w:rPr>
          <w:rFonts w:ascii="Times New Roman" w:hAnsi="Times New Roman" w:cs="Times New Roman"/>
          <w:sz w:val="24"/>
          <w:szCs w:val="24"/>
        </w:rPr>
        <w:t xml:space="preserve"> a </w:t>
      </w:r>
      <w:r w:rsidR="008F1C25" w:rsidRPr="00F61575">
        <w:rPr>
          <w:rFonts w:ascii="Times New Roman" w:hAnsi="Times New Roman" w:cs="Times New Roman"/>
          <w:sz w:val="24"/>
          <w:szCs w:val="24"/>
        </w:rPr>
        <w:t>s</w:t>
      </w:r>
      <w:r w:rsidR="002C1C57" w:rsidRPr="00F61575">
        <w:rPr>
          <w:rFonts w:ascii="Times New Roman" w:hAnsi="Times New Roman" w:cs="Times New Roman"/>
          <w:sz w:val="24"/>
          <w:szCs w:val="24"/>
        </w:rPr>
        <w:t xml:space="preserve">) </w:t>
      </w:r>
      <w:r w:rsidRPr="00F61575">
        <w:rPr>
          <w:rFonts w:ascii="Times New Roman" w:hAnsi="Times New Roman" w:cs="Times New Roman"/>
          <w:sz w:val="24"/>
          <w:szCs w:val="24"/>
        </w:rPr>
        <w:t>uloží</w:t>
      </w:r>
      <w:r w:rsidR="002C1C57" w:rsidRPr="00F61575">
        <w:rPr>
          <w:rFonts w:ascii="Times New Roman" w:hAnsi="Times New Roman" w:cs="Times New Roman"/>
          <w:sz w:val="24"/>
          <w:szCs w:val="24"/>
        </w:rPr>
        <w:t xml:space="preserve"> pokutu podľa odseku 2 písm. a), b)</w:t>
      </w:r>
      <w:r w:rsidR="00653DC4" w:rsidRPr="00F61575">
        <w:rPr>
          <w:rFonts w:ascii="Times New Roman" w:hAnsi="Times New Roman" w:cs="Times New Roman"/>
          <w:sz w:val="24"/>
          <w:szCs w:val="24"/>
        </w:rPr>
        <w:t xml:space="preserve"> </w:t>
      </w:r>
      <w:r w:rsidRPr="00F61575">
        <w:rPr>
          <w:rFonts w:ascii="Times New Roman" w:hAnsi="Times New Roman" w:cs="Times New Roman"/>
          <w:sz w:val="24"/>
          <w:szCs w:val="24"/>
        </w:rPr>
        <w:t xml:space="preserve">alebo písm. </w:t>
      </w:r>
      <w:r w:rsidR="00653DC4" w:rsidRPr="00F61575">
        <w:rPr>
          <w:rFonts w:ascii="Times New Roman" w:hAnsi="Times New Roman" w:cs="Times New Roman"/>
          <w:sz w:val="24"/>
          <w:szCs w:val="24"/>
        </w:rPr>
        <w:t>e</w:t>
      </w:r>
      <w:r w:rsidRPr="00F61575">
        <w:rPr>
          <w:rFonts w:ascii="Times New Roman" w:hAnsi="Times New Roman" w:cs="Times New Roman"/>
          <w:sz w:val="24"/>
          <w:szCs w:val="24"/>
        </w:rPr>
        <w:t xml:space="preserve">) a môže podať návrh na zrušenie </w:t>
      </w:r>
      <w:r w:rsidR="0095167C">
        <w:rPr>
          <w:rFonts w:ascii="Times New Roman" w:hAnsi="Times New Roman" w:cs="Times New Roman"/>
          <w:sz w:val="24"/>
          <w:szCs w:val="24"/>
        </w:rPr>
        <w:t>oprávnenia prevádzkovať živnosť</w:t>
      </w:r>
      <w:r w:rsidRPr="00F61575">
        <w:rPr>
          <w:rFonts w:ascii="Times New Roman" w:hAnsi="Times New Roman" w:cs="Times New Roman"/>
          <w:sz w:val="24"/>
          <w:szCs w:val="24"/>
        </w:rPr>
        <w:t>, pri ktorej do</w:t>
      </w:r>
      <w:r w:rsidR="00135792" w:rsidRPr="00F61575">
        <w:rPr>
          <w:rFonts w:ascii="Times New Roman" w:hAnsi="Times New Roman" w:cs="Times New Roman"/>
          <w:sz w:val="24"/>
          <w:szCs w:val="24"/>
        </w:rPr>
        <w:t>šlo k porušeniu tohto zákona</w:t>
      </w:r>
      <w:r w:rsidR="003A19A5" w:rsidRPr="00F61575">
        <w:rPr>
          <w:rFonts w:ascii="Times New Roman" w:hAnsi="Times New Roman" w:cs="Times New Roman"/>
          <w:sz w:val="24"/>
          <w:szCs w:val="24"/>
        </w:rPr>
        <w:t>,</w:t>
      </w:r>
      <w:r w:rsidR="00DD0ECB">
        <w:rPr>
          <w:rStyle w:val="Odkaznapoznmkupodiarou"/>
          <w:rFonts w:ascii="Times New Roman" w:hAnsi="Times New Roman" w:cs="Times New Roman"/>
          <w:sz w:val="24"/>
          <w:szCs w:val="24"/>
        </w:rPr>
        <w:footnoteReference w:id="16"/>
      </w:r>
      <w:r w:rsidR="003A19A5" w:rsidRPr="00F61575">
        <w:rPr>
          <w:rFonts w:ascii="Times New Roman" w:hAnsi="Times New Roman" w:cs="Times New Roman"/>
          <w:sz w:val="24"/>
          <w:szCs w:val="24"/>
        </w:rPr>
        <w:t xml:space="preserve">) </w:t>
      </w:r>
    </w:p>
    <w:p w14:paraId="02801BEC" w14:textId="647849AF" w:rsidR="00F1589D" w:rsidRPr="00F61575" w:rsidRDefault="00F1589D" w:rsidP="00D452A0">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b) každom ďalšom zistení porušenia podľa § 1</w:t>
      </w:r>
      <w:r w:rsidR="008357FC">
        <w:rPr>
          <w:rFonts w:ascii="Times New Roman" w:hAnsi="Times New Roman" w:cs="Times New Roman"/>
          <w:sz w:val="24"/>
          <w:szCs w:val="24"/>
        </w:rPr>
        <w:t>6</w:t>
      </w:r>
      <w:r w:rsidRPr="00F61575">
        <w:rPr>
          <w:rFonts w:ascii="Times New Roman" w:hAnsi="Times New Roman" w:cs="Times New Roman"/>
          <w:sz w:val="24"/>
          <w:szCs w:val="24"/>
        </w:rPr>
        <w:t xml:space="preserve"> písm. </w:t>
      </w:r>
      <w:r w:rsidR="002C1C57" w:rsidRPr="00F61575">
        <w:rPr>
          <w:rFonts w:ascii="Times New Roman" w:hAnsi="Times New Roman" w:cs="Times New Roman"/>
          <w:sz w:val="24"/>
          <w:szCs w:val="24"/>
        </w:rPr>
        <w:t xml:space="preserve">a) až d), </w:t>
      </w:r>
      <w:r w:rsidR="008F1C25" w:rsidRPr="00F61575">
        <w:rPr>
          <w:rFonts w:ascii="Times New Roman" w:hAnsi="Times New Roman" w:cs="Times New Roman"/>
          <w:sz w:val="24"/>
          <w:szCs w:val="24"/>
        </w:rPr>
        <w:t xml:space="preserve">p), r) a s) </w:t>
      </w:r>
      <w:r w:rsidRPr="00F61575">
        <w:rPr>
          <w:rFonts w:ascii="Times New Roman" w:hAnsi="Times New Roman" w:cs="Times New Roman"/>
          <w:sz w:val="24"/>
          <w:szCs w:val="24"/>
        </w:rPr>
        <w:t>uloží pokutu podľa odseku 2 písm. a)</w:t>
      </w:r>
      <w:r w:rsidR="00653DC4" w:rsidRPr="00F61575">
        <w:rPr>
          <w:rFonts w:ascii="Times New Roman" w:hAnsi="Times New Roman" w:cs="Times New Roman"/>
          <w:sz w:val="24"/>
          <w:szCs w:val="24"/>
        </w:rPr>
        <w:t>, b)</w:t>
      </w:r>
      <w:r w:rsidRPr="00F61575">
        <w:rPr>
          <w:rFonts w:ascii="Times New Roman" w:hAnsi="Times New Roman" w:cs="Times New Roman"/>
          <w:sz w:val="24"/>
          <w:szCs w:val="24"/>
        </w:rPr>
        <w:t xml:space="preserve"> alebo písm. e) a podá návrh na zrušenie oprávnenia </w:t>
      </w:r>
      <w:r w:rsidR="0095167C">
        <w:rPr>
          <w:rFonts w:ascii="Times New Roman" w:hAnsi="Times New Roman" w:cs="Times New Roman"/>
          <w:sz w:val="24"/>
          <w:szCs w:val="24"/>
        </w:rPr>
        <w:t>prevádzkovať živnosť</w:t>
      </w:r>
      <w:r w:rsidRPr="00F61575">
        <w:rPr>
          <w:rFonts w:ascii="Times New Roman" w:hAnsi="Times New Roman" w:cs="Times New Roman"/>
          <w:sz w:val="24"/>
          <w:szCs w:val="24"/>
        </w:rPr>
        <w:t>, pri ktorej do</w:t>
      </w:r>
      <w:r w:rsidR="00B17374" w:rsidRPr="00F61575">
        <w:rPr>
          <w:rFonts w:ascii="Times New Roman" w:hAnsi="Times New Roman" w:cs="Times New Roman"/>
          <w:sz w:val="24"/>
          <w:szCs w:val="24"/>
        </w:rPr>
        <w:t>šlo k porušeniu tohto zákona.</w:t>
      </w:r>
      <w:r w:rsidR="00F64396">
        <w:rPr>
          <w:rFonts w:ascii="Times New Roman" w:hAnsi="Times New Roman" w:cs="Times New Roman"/>
          <w:sz w:val="24"/>
          <w:szCs w:val="24"/>
          <w:vertAlign w:val="superscript"/>
        </w:rPr>
        <w:t>1</w:t>
      </w:r>
      <w:r w:rsidR="003A19A5">
        <w:rPr>
          <w:rFonts w:ascii="Times New Roman" w:hAnsi="Times New Roman" w:cs="Times New Roman"/>
          <w:sz w:val="24"/>
          <w:szCs w:val="24"/>
          <w:vertAlign w:val="superscript"/>
        </w:rPr>
        <w:t>6</w:t>
      </w:r>
      <w:r w:rsidR="00144FA5" w:rsidRPr="00F61575">
        <w:rPr>
          <w:rFonts w:ascii="Times New Roman" w:hAnsi="Times New Roman" w:cs="Times New Roman"/>
          <w:sz w:val="24"/>
          <w:szCs w:val="24"/>
        </w:rPr>
        <w:t>)</w:t>
      </w:r>
    </w:p>
    <w:p w14:paraId="07BBF0EC" w14:textId="77777777" w:rsidR="00DD1ACF" w:rsidRPr="00F61575" w:rsidRDefault="00DD1ACF" w:rsidP="00D452A0">
      <w:pPr>
        <w:spacing w:after="0" w:line="240" w:lineRule="auto"/>
        <w:jc w:val="both"/>
        <w:rPr>
          <w:rFonts w:ascii="Times New Roman" w:hAnsi="Times New Roman" w:cs="Times New Roman"/>
          <w:sz w:val="24"/>
          <w:szCs w:val="24"/>
        </w:rPr>
      </w:pPr>
    </w:p>
    <w:p w14:paraId="50164C73" w14:textId="55762CE9" w:rsidR="0093296B" w:rsidRDefault="00F1589D" w:rsidP="00D452A0">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 xml:space="preserve">(7) </w:t>
      </w:r>
      <w:r w:rsidR="0093296B" w:rsidRPr="0093296B">
        <w:rPr>
          <w:rFonts w:ascii="Times New Roman" w:hAnsi="Times New Roman" w:cs="Times New Roman"/>
          <w:sz w:val="24"/>
          <w:szCs w:val="24"/>
        </w:rPr>
        <w:t xml:space="preserve">Ak daňový úrad alebo colný úrad uloží pokutu podľa odseku 2 za spáchanie správneho deliktu podľa odseku 5, uloží aj zákaz predávať tovar alebo poskytovať službu, na ktoré sa vzťahuje povinnosť používať pokladnicu </w:t>
      </w:r>
      <w:r w:rsidR="00BB2812">
        <w:rPr>
          <w:rFonts w:ascii="Times New Roman" w:hAnsi="Times New Roman" w:cs="Times New Roman"/>
          <w:sz w:val="24"/>
          <w:szCs w:val="24"/>
        </w:rPr>
        <w:t>eK</w:t>
      </w:r>
      <w:r w:rsidR="0093296B" w:rsidRPr="0093296B">
        <w:rPr>
          <w:rFonts w:ascii="Times New Roman" w:hAnsi="Times New Roman" w:cs="Times New Roman"/>
          <w:sz w:val="24"/>
          <w:szCs w:val="24"/>
        </w:rPr>
        <w:t xml:space="preserve">asa na predajnom mieste, na ktorom došlo k zisteniu porušenia, a to od okamihu odovzdania rozhodnutia o uložení pokuty na mieste osobe, s ktorou sa o zistení porušenia tohto zákona spísala zápisnica alebo odo dňa nasledujúceho po dni doručenia rozhodnutia vydaného postupom podľa </w:t>
      </w:r>
      <w:r w:rsidR="00BB2970">
        <w:rPr>
          <w:rFonts w:ascii="Times New Roman" w:hAnsi="Times New Roman" w:cs="Times New Roman"/>
          <w:sz w:val="24"/>
          <w:szCs w:val="24"/>
        </w:rPr>
        <w:t>Daňového poriadku</w:t>
      </w:r>
      <w:r w:rsidR="0093296B" w:rsidRPr="0093296B">
        <w:rPr>
          <w:rFonts w:ascii="Times New Roman" w:hAnsi="Times New Roman" w:cs="Times New Roman"/>
          <w:sz w:val="24"/>
          <w:szCs w:val="24"/>
        </w:rPr>
        <w:t>, najviac však na 72 hodín. Daňový úrad alebo colný úrad zákaz</w:t>
      </w:r>
      <w:r w:rsidR="0095167C">
        <w:rPr>
          <w:rFonts w:ascii="Times New Roman" w:hAnsi="Times New Roman" w:cs="Times New Roman"/>
          <w:sz w:val="24"/>
          <w:szCs w:val="24"/>
        </w:rPr>
        <w:t xml:space="preserve"> podľa prvej vety </w:t>
      </w:r>
      <w:r w:rsidR="0093296B" w:rsidRPr="0093296B">
        <w:rPr>
          <w:rFonts w:ascii="Times New Roman" w:hAnsi="Times New Roman" w:cs="Times New Roman"/>
          <w:sz w:val="24"/>
          <w:szCs w:val="24"/>
        </w:rPr>
        <w:t xml:space="preserve">neuloží, ak by tým došlo k ohrozeniu života alebo zdravia osôb. Proti rozhodnutiu možno podať odvolanie, ktoré nemá odkladný účinok. </w:t>
      </w:r>
    </w:p>
    <w:p w14:paraId="027FC9E3" w14:textId="77777777" w:rsidR="0044533C" w:rsidRDefault="0044533C" w:rsidP="00D452A0">
      <w:pPr>
        <w:spacing w:after="0" w:line="240" w:lineRule="auto"/>
        <w:jc w:val="both"/>
        <w:rPr>
          <w:rFonts w:ascii="Times New Roman" w:hAnsi="Times New Roman" w:cs="Times New Roman"/>
          <w:sz w:val="24"/>
          <w:szCs w:val="24"/>
        </w:rPr>
      </w:pPr>
    </w:p>
    <w:p w14:paraId="7B70C627" w14:textId="15003442" w:rsidR="00F1589D" w:rsidRPr="00F61575" w:rsidRDefault="00F1589D" w:rsidP="00D452A0">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 xml:space="preserve">(8) Ak </w:t>
      </w:r>
      <w:r w:rsidR="00A345DF">
        <w:rPr>
          <w:rFonts w:ascii="Times New Roman" w:hAnsi="Times New Roman" w:cs="Times New Roman"/>
          <w:sz w:val="24"/>
          <w:szCs w:val="24"/>
        </w:rPr>
        <w:t xml:space="preserve">predávajúci </w:t>
      </w:r>
      <w:r w:rsidRPr="00F61575">
        <w:rPr>
          <w:rFonts w:ascii="Times New Roman" w:hAnsi="Times New Roman" w:cs="Times New Roman"/>
          <w:sz w:val="24"/>
          <w:szCs w:val="24"/>
        </w:rPr>
        <w:t xml:space="preserve">nezaplatí pokutu </w:t>
      </w:r>
      <w:r w:rsidR="0044369E" w:rsidRPr="00F61575">
        <w:rPr>
          <w:rFonts w:ascii="Times New Roman" w:hAnsi="Times New Roman" w:cs="Times New Roman"/>
          <w:sz w:val="24"/>
          <w:szCs w:val="24"/>
        </w:rPr>
        <w:t xml:space="preserve">na mieste </w:t>
      </w:r>
      <w:r w:rsidRPr="00F61575">
        <w:rPr>
          <w:rFonts w:ascii="Times New Roman" w:hAnsi="Times New Roman" w:cs="Times New Roman"/>
          <w:sz w:val="24"/>
          <w:szCs w:val="24"/>
        </w:rPr>
        <w:t>podľa odseku 2 písm. a) alebo písm. e) za porušenie podľa § 1</w:t>
      </w:r>
      <w:r w:rsidR="008357FC">
        <w:rPr>
          <w:rFonts w:ascii="Times New Roman" w:hAnsi="Times New Roman" w:cs="Times New Roman"/>
          <w:sz w:val="24"/>
          <w:szCs w:val="24"/>
        </w:rPr>
        <w:t>6</w:t>
      </w:r>
      <w:r w:rsidRPr="00F61575">
        <w:rPr>
          <w:rFonts w:ascii="Times New Roman" w:hAnsi="Times New Roman" w:cs="Times New Roman"/>
          <w:sz w:val="24"/>
          <w:szCs w:val="24"/>
        </w:rPr>
        <w:t xml:space="preserve"> písm. </w:t>
      </w:r>
      <w:r w:rsidR="00653DC4" w:rsidRPr="00F61575">
        <w:rPr>
          <w:rFonts w:ascii="Times New Roman" w:hAnsi="Times New Roman" w:cs="Times New Roman"/>
          <w:sz w:val="24"/>
          <w:szCs w:val="24"/>
        </w:rPr>
        <w:t xml:space="preserve">a) až d), </w:t>
      </w:r>
      <w:r w:rsidR="00563BBA" w:rsidRPr="00F61575">
        <w:rPr>
          <w:rFonts w:ascii="Times New Roman" w:hAnsi="Times New Roman" w:cs="Times New Roman"/>
          <w:sz w:val="24"/>
          <w:szCs w:val="24"/>
        </w:rPr>
        <w:t xml:space="preserve">p), r) a s) </w:t>
      </w:r>
      <w:r w:rsidRPr="00F61575">
        <w:rPr>
          <w:rFonts w:ascii="Times New Roman" w:hAnsi="Times New Roman" w:cs="Times New Roman"/>
          <w:sz w:val="24"/>
          <w:szCs w:val="24"/>
        </w:rPr>
        <w:t>najneskôr v posledný deň lehoty splatnosti, nesmie predávať tovar alebo poskytovať službu, na ktoré sa vzťahuje povinnosť používať pokladnicu e</w:t>
      </w:r>
      <w:r w:rsidR="00BB2812">
        <w:rPr>
          <w:rFonts w:ascii="Times New Roman" w:hAnsi="Times New Roman" w:cs="Times New Roman"/>
          <w:sz w:val="24"/>
          <w:szCs w:val="24"/>
        </w:rPr>
        <w:t>K</w:t>
      </w:r>
      <w:r w:rsidRPr="00F61575">
        <w:rPr>
          <w:rFonts w:ascii="Times New Roman" w:hAnsi="Times New Roman" w:cs="Times New Roman"/>
          <w:sz w:val="24"/>
          <w:szCs w:val="24"/>
        </w:rPr>
        <w:t>asa na predajnom mieste odo dňa nasledujúceho po uplynutí splatnosti pokuty; tento zákaz stráca účinky dňom zaplatenia pokuty alebo dňom právoplatnosti rozhodnutia, ktorým bolo zrušené rozhodnu</w:t>
      </w:r>
      <w:r w:rsidR="00144FA5" w:rsidRPr="00F61575">
        <w:rPr>
          <w:rFonts w:ascii="Times New Roman" w:hAnsi="Times New Roman" w:cs="Times New Roman"/>
          <w:sz w:val="24"/>
          <w:szCs w:val="24"/>
        </w:rPr>
        <w:t>tie o uložení pokuty.</w:t>
      </w:r>
      <w:r w:rsidR="0014013F" w:rsidRPr="00F61575">
        <w:rPr>
          <w:rFonts w:ascii="Times New Roman" w:hAnsi="Times New Roman" w:cs="Times New Roman"/>
          <w:sz w:val="24"/>
          <w:szCs w:val="24"/>
        </w:rPr>
        <w:t xml:space="preserve"> </w:t>
      </w:r>
    </w:p>
    <w:p w14:paraId="306ECB52" w14:textId="77777777" w:rsidR="00DD1ACF" w:rsidRPr="00F61575" w:rsidRDefault="00DD1ACF" w:rsidP="00D452A0">
      <w:pPr>
        <w:spacing w:after="0" w:line="240" w:lineRule="auto"/>
        <w:jc w:val="both"/>
        <w:rPr>
          <w:rFonts w:ascii="Times New Roman" w:hAnsi="Times New Roman" w:cs="Times New Roman"/>
          <w:sz w:val="24"/>
          <w:szCs w:val="24"/>
        </w:rPr>
      </w:pPr>
    </w:p>
    <w:p w14:paraId="257ACAA7" w14:textId="773DC84E" w:rsidR="00F1589D" w:rsidRPr="00F61575" w:rsidRDefault="00F1589D" w:rsidP="00D452A0">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(9) Daňový úrad alebo colný úrad označí predajné miesto, na ktoré sa vzťahuje zákaz predávať tovar alebo poskytovať službu podľa odseku 7, oznámením, v ktorom uvedie, že na tomto predajnom mieste je zákaz predaja tovaru alebo poskytovania služby, na ktoré sa vzťahuje povinnosť pou</w:t>
      </w:r>
      <w:r w:rsidR="00144FA5" w:rsidRPr="00F61575">
        <w:rPr>
          <w:rFonts w:ascii="Times New Roman" w:hAnsi="Times New Roman" w:cs="Times New Roman"/>
          <w:sz w:val="24"/>
          <w:szCs w:val="24"/>
        </w:rPr>
        <w:t>žívať pokladnicu e</w:t>
      </w:r>
      <w:r w:rsidR="00972262">
        <w:rPr>
          <w:rFonts w:ascii="Times New Roman" w:hAnsi="Times New Roman" w:cs="Times New Roman"/>
          <w:sz w:val="24"/>
          <w:szCs w:val="24"/>
        </w:rPr>
        <w:t>K</w:t>
      </w:r>
      <w:r w:rsidR="00144FA5" w:rsidRPr="00F61575">
        <w:rPr>
          <w:rFonts w:ascii="Times New Roman" w:hAnsi="Times New Roman" w:cs="Times New Roman"/>
          <w:sz w:val="24"/>
          <w:szCs w:val="24"/>
        </w:rPr>
        <w:t>asa.</w:t>
      </w:r>
      <w:r w:rsidRPr="00F61575">
        <w:rPr>
          <w:rFonts w:ascii="Times New Roman" w:hAnsi="Times New Roman" w:cs="Times New Roman"/>
          <w:sz w:val="24"/>
          <w:szCs w:val="24"/>
        </w:rPr>
        <w:t xml:space="preserve"> </w:t>
      </w:r>
    </w:p>
    <w:p w14:paraId="72BD358B" w14:textId="77777777" w:rsidR="00DD1ACF" w:rsidRPr="00F61575" w:rsidRDefault="00DD1ACF" w:rsidP="00D452A0">
      <w:pPr>
        <w:spacing w:after="0" w:line="240" w:lineRule="auto"/>
        <w:jc w:val="both"/>
        <w:rPr>
          <w:rFonts w:ascii="Times New Roman" w:hAnsi="Times New Roman" w:cs="Times New Roman"/>
          <w:sz w:val="24"/>
          <w:szCs w:val="24"/>
        </w:rPr>
      </w:pPr>
    </w:p>
    <w:p w14:paraId="5FBBFD45" w14:textId="570799B9" w:rsidR="00F1589D" w:rsidRPr="00F61575" w:rsidRDefault="00F1589D" w:rsidP="00D452A0">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lastRenderedPageBreak/>
        <w:t xml:space="preserve">(10) Ak </w:t>
      </w:r>
      <w:r w:rsidR="00A345DF">
        <w:rPr>
          <w:rFonts w:ascii="Times New Roman" w:hAnsi="Times New Roman" w:cs="Times New Roman"/>
          <w:sz w:val="24"/>
          <w:szCs w:val="24"/>
        </w:rPr>
        <w:t>predávajúci</w:t>
      </w:r>
      <w:r w:rsidRPr="00F61575">
        <w:rPr>
          <w:rFonts w:ascii="Times New Roman" w:hAnsi="Times New Roman" w:cs="Times New Roman"/>
          <w:sz w:val="24"/>
          <w:szCs w:val="24"/>
        </w:rPr>
        <w:t xml:space="preserve"> poruší zákaz predávať tovar alebo poskytovať službu, na ktorú sa vzťahuje povinnosť používať pokladnicu </w:t>
      </w:r>
      <w:r w:rsidR="00AA76A4" w:rsidRPr="00F61575">
        <w:rPr>
          <w:rFonts w:ascii="Times New Roman" w:hAnsi="Times New Roman" w:cs="Times New Roman"/>
          <w:sz w:val="24"/>
          <w:szCs w:val="24"/>
        </w:rPr>
        <w:t>e</w:t>
      </w:r>
      <w:r w:rsidR="00972262">
        <w:rPr>
          <w:rFonts w:ascii="Times New Roman" w:hAnsi="Times New Roman" w:cs="Times New Roman"/>
          <w:sz w:val="24"/>
          <w:szCs w:val="24"/>
        </w:rPr>
        <w:t>K</w:t>
      </w:r>
      <w:r w:rsidR="00AA76A4" w:rsidRPr="00F61575">
        <w:rPr>
          <w:rFonts w:ascii="Times New Roman" w:hAnsi="Times New Roman" w:cs="Times New Roman"/>
          <w:sz w:val="24"/>
          <w:szCs w:val="24"/>
        </w:rPr>
        <w:t xml:space="preserve">asa </w:t>
      </w:r>
      <w:r w:rsidRPr="00F61575">
        <w:rPr>
          <w:rFonts w:ascii="Times New Roman" w:hAnsi="Times New Roman" w:cs="Times New Roman"/>
          <w:sz w:val="24"/>
          <w:szCs w:val="24"/>
        </w:rPr>
        <w:t xml:space="preserve">na predajnom mieste, daňový úrad alebo colný úrad uloží pokutu podľa odseku 1 písm. </w:t>
      </w:r>
      <w:r w:rsidR="009A382D" w:rsidRPr="00F61575">
        <w:rPr>
          <w:rFonts w:ascii="Times New Roman" w:hAnsi="Times New Roman" w:cs="Times New Roman"/>
          <w:sz w:val="24"/>
          <w:szCs w:val="24"/>
        </w:rPr>
        <w:t>f</w:t>
      </w:r>
      <w:r w:rsidRPr="00F61575">
        <w:rPr>
          <w:rFonts w:ascii="Times New Roman" w:hAnsi="Times New Roman" w:cs="Times New Roman"/>
          <w:sz w:val="24"/>
          <w:szCs w:val="24"/>
        </w:rPr>
        <w:t>) za porušenie podľa § 1</w:t>
      </w:r>
      <w:r w:rsidR="008357FC">
        <w:rPr>
          <w:rFonts w:ascii="Times New Roman" w:hAnsi="Times New Roman" w:cs="Times New Roman"/>
          <w:sz w:val="24"/>
          <w:szCs w:val="24"/>
        </w:rPr>
        <w:t>6</w:t>
      </w:r>
      <w:r w:rsidRPr="00F61575">
        <w:rPr>
          <w:rFonts w:ascii="Times New Roman" w:hAnsi="Times New Roman" w:cs="Times New Roman"/>
          <w:sz w:val="24"/>
          <w:szCs w:val="24"/>
        </w:rPr>
        <w:t xml:space="preserve"> písm. </w:t>
      </w:r>
      <w:r w:rsidR="00563BBA" w:rsidRPr="00F61575">
        <w:rPr>
          <w:rFonts w:ascii="Times New Roman" w:hAnsi="Times New Roman" w:cs="Times New Roman"/>
          <w:sz w:val="24"/>
          <w:szCs w:val="24"/>
        </w:rPr>
        <w:t>q</w:t>
      </w:r>
      <w:r w:rsidRPr="00F61575">
        <w:rPr>
          <w:rFonts w:ascii="Times New Roman" w:hAnsi="Times New Roman" w:cs="Times New Roman"/>
          <w:sz w:val="24"/>
          <w:szCs w:val="24"/>
        </w:rPr>
        <w:t xml:space="preserve">) a podá návrh na zrušenie oprávnenia </w:t>
      </w:r>
      <w:r w:rsidR="00132F04">
        <w:rPr>
          <w:rFonts w:ascii="Times New Roman" w:hAnsi="Times New Roman" w:cs="Times New Roman"/>
          <w:sz w:val="24"/>
          <w:szCs w:val="24"/>
        </w:rPr>
        <w:t>prevádzkovať živnosť na</w:t>
      </w:r>
      <w:r w:rsidRPr="00F61575">
        <w:rPr>
          <w:rFonts w:ascii="Times New Roman" w:hAnsi="Times New Roman" w:cs="Times New Roman"/>
          <w:sz w:val="24"/>
          <w:szCs w:val="24"/>
        </w:rPr>
        <w:t xml:space="preserve"> činnos</w:t>
      </w:r>
      <w:r w:rsidR="00132F04">
        <w:rPr>
          <w:rFonts w:ascii="Times New Roman" w:hAnsi="Times New Roman" w:cs="Times New Roman"/>
          <w:sz w:val="24"/>
          <w:szCs w:val="24"/>
        </w:rPr>
        <w:t>ť</w:t>
      </w:r>
      <w:r w:rsidRPr="00F61575">
        <w:rPr>
          <w:rFonts w:ascii="Times New Roman" w:hAnsi="Times New Roman" w:cs="Times New Roman"/>
          <w:sz w:val="24"/>
          <w:szCs w:val="24"/>
        </w:rPr>
        <w:t>, pri ktorej doš</w:t>
      </w:r>
      <w:r w:rsidR="00A93BB3" w:rsidRPr="00F61575">
        <w:rPr>
          <w:rFonts w:ascii="Times New Roman" w:hAnsi="Times New Roman" w:cs="Times New Roman"/>
          <w:sz w:val="24"/>
          <w:szCs w:val="24"/>
        </w:rPr>
        <w:t>lo k porušeniu tohto zákona,</w:t>
      </w:r>
      <w:r w:rsidR="00474C62">
        <w:rPr>
          <w:rFonts w:ascii="Times New Roman" w:hAnsi="Times New Roman" w:cs="Times New Roman"/>
          <w:sz w:val="24"/>
          <w:szCs w:val="24"/>
          <w:vertAlign w:val="superscript"/>
        </w:rPr>
        <w:t>1</w:t>
      </w:r>
      <w:r w:rsidR="003A19A5">
        <w:rPr>
          <w:rFonts w:ascii="Times New Roman" w:hAnsi="Times New Roman" w:cs="Times New Roman"/>
          <w:sz w:val="24"/>
          <w:szCs w:val="24"/>
          <w:vertAlign w:val="superscript"/>
        </w:rPr>
        <w:t>6</w:t>
      </w:r>
      <w:r w:rsidR="0089003D" w:rsidRPr="00474C62">
        <w:rPr>
          <w:rFonts w:ascii="Times New Roman" w:hAnsi="Times New Roman" w:cs="Times New Roman"/>
          <w:sz w:val="24"/>
          <w:szCs w:val="24"/>
        </w:rPr>
        <w:t>)</w:t>
      </w:r>
      <w:r w:rsidR="00144FA5" w:rsidRPr="00474C62">
        <w:rPr>
          <w:rFonts w:ascii="Times New Roman" w:hAnsi="Times New Roman" w:cs="Times New Roman"/>
          <w:sz w:val="24"/>
          <w:szCs w:val="24"/>
        </w:rPr>
        <w:t xml:space="preserve"> </w:t>
      </w:r>
      <w:r w:rsidR="00144FA5" w:rsidRPr="00F61575">
        <w:rPr>
          <w:rFonts w:ascii="Times New Roman" w:hAnsi="Times New Roman" w:cs="Times New Roman"/>
          <w:sz w:val="24"/>
          <w:szCs w:val="24"/>
        </w:rPr>
        <w:t>ak ešte nebol podaný.</w:t>
      </w:r>
      <w:r w:rsidRPr="00F61575">
        <w:rPr>
          <w:rFonts w:ascii="Times New Roman" w:hAnsi="Times New Roman" w:cs="Times New Roman"/>
          <w:sz w:val="24"/>
          <w:szCs w:val="24"/>
        </w:rPr>
        <w:t xml:space="preserve"> </w:t>
      </w:r>
    </w:p>
    <w:p w14:paraId="49F02FEF" w14:textId="77777777" w:rsidR="00DD1ACF" w:rsidRPr="00F61575" w:rsidRDefault="00DD1ACF" w:rsidP="00D452A0">
      <w:pPr>
        <w:spacing w:after="0" w:line="240" w:lineRule="auto"/>
        <w:jc w:val="both"/>
        <w:rPr>
          <w:rFonts w:ascii="Times New Roman" w:hAnsi="Times New Roman" w:cs="Times New Roman"/>
          <w:sz w:val="24"/>
          <w:szCs w:val="24"/>
        </w:rPr>
      </w:pPr>
    </w:p>
    <w:p w14:paraId="1E6BC4EF" w14:textId="4ACAAF34" w:rsidR="00F1589D" w:rsidRPr="00F61575" w:rsidRDefault="00F1589D" w:rsidP="00D452A0">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(11) Daňový úrad a colný úrad sa</w:t>
      </w:r>
      <w:r w:rsidR="00D34680" w:rsidRPr="00F61575">
        <w:rPr>
          <w:rFonts w:ascii="Times New Roman" w:hAnsi="Times New Roman" w:cs="Times New Roman"/>
          <w:sz w:val="24"/>
          <w:szCs w:val="24"/>
        </w:rPr>
        <w:t xml:space="preserve"> o zistení porušenia podľa § 1</w:t>
      </w:r>
      <w:r w:rsidR="008357FC">
        <w:rPr>
          <w:rFonts w:ascii="Times New Roman" w:hAnsi="Times New Roman" w:cs="Times New Roman"/>
          <w:sz w:val="24"/>
          <w:szCs w:val="24"/>
        </w:rPr>
        <w:t>6</w:t>
      </w:r>
      <w:r w:rsidR="00144FA5" w:rsidRPr="00F61575">
        <w:rPr>
          <w:rFonts w:ascii="Times New Roman" w:hAnsi="Times New Roman" w:cs="Times New Roman"/>
          <w:sz w:val="24"/>
          <w:szCs w:val="24"/>
        </w:rPr>
        <w:t xml:space="preserve"> vzájomne informujú.</w:t>
      </w:r>
      <w:r w:rsidRPr="00F61575">
        <w:rPr>
          <w:rFonts w:ascii="Times New Roman" w:hAnsi="Times New Roman" w:cs="Times New Roman"/>
          <w:sz w:val="24"/>
          <w:szCs w:val="24"/>
        </w:rPr>
        <w:t xml:space="preserve"> </w:t>
      </w:r>
    </w:p>
    <w:p w14:paraId="276EC7E3" w14:textId="77777777" w:rsidR="00DD1ACF" w:rsidRPr="00F61575" w:rsidRDefault="00DD1ACF" w:rsidP="00D452A0">
      <w:pPr>
        <w:spacing w:after="0" w:line="240" w:lineRule="auto"/>
        <w:jc w:val="both"/>
        <w:rPr>
          <w:rFonts w:ascii="Times New Roman" w:hAnsi="Times New Roman" w:cs="Times New Roman"/>
          <w:sz w:val="24"/>
          <w:szCs w:val="24"/>
        </w:rPr>
      </w:pPr>
    </w:p>
    <w:p w14:paraId="5FF718BE" w14:textId="77777777" w:rsidR="00F1589D" w:rsidRPr="00F61575" w:rsidRDefault="00F1589D" w:rsidP="00D452A0">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w:t>
      </w:r>
      <w:r w:rsidRPr="00CE58A9">
        <w:rPr>
          <w:rFonts w:ascii="Times New Roman" w:hAnsi="Times New Roman" w:cs="Times New Roman"/>
          <w:sz w:val="24"/>
          <w:szCs w:val="24"/>
        </w:rPr>
        <w:t>12)</w:t>
      </w:r>
      <w:r w:rsidRPr="00F61575">
        <w:rPr>
          <w:rFonts w:ascii="Times New Roman" w:hAnsi="Times New Roman" w:cs="Times New Roman"/>
          <w:sz w:val="24"/>
          <w:szCs w:val="24"/>
        </w:rPr>
        <w:t xml:space="preserve"> Pri ukladaní pokuty podľa odsekov 1 a 2 sa prihliada na závažnosť, trvanie </w:t>
      </w:r>
      <w:r w:rsidR="00144FA5" w:rsidRPr="00F61575">
        <w:rPr>
          <w:rFonts w:ascii="Times New Roman" w:hAnsi="Times New Roman" w:cs="Times New Roman"/>
          <w:sz w:val="24"/>
          <w:szCs w:val="24"/>
        </w:rPr>
        <w:t>a následky protiprávneho stavu.</w:t>
      </w:r>
      <w:r w:rsidRPr="00F61575">
        <w:rPr>
          <w:rFonts w:ascii="Times New Roman" w:hAnsi="Times New Roman" w:cs="Times New Roman"/>
          <w:sz w:val="24"/>
          <w:szCs w:val="24"/>
        </w:rPr>
        <w:t xml:space="preserve"> </w:t>
      </w:r>
    </w:p>
    <w:p w14:paraId="257D2397" w14:textId="77777777" w:rsidR="00DD1ACF" w:rsidRPr="00F61575" w:rsidRDefault="00DD1ACF" w:rsidP="00D452A0">
      <w:pPr>
        <w:spacing w:after="0" w:line="240" w:lineRule="auto"/>
        <w:jc w:val="both"/>
        <w:rPr>
          <w:rFonts w:ascii="Times New Roman" w:hAnsi="Times New Roman" w:cs="Times New Roman"/>
          <w:sz w:val="24"/>
          <w:szCs w:val="24"/>
        </w:rPr>
      </w:pPr>
    </w:p>
    <w:p w14:paraId="4CCB2747" w14:textId="77777777" w:rsidR="00F1589D" w:rsidRPr="00F61575" w:rsidRDefault="00F1589D" w:rsidP="00D452A0">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(13) Uložením pokuty nezanikajú povinnosti, za ktorých</w:t>
      </w:r>
      <w:r w:rsidR="00144FA5" w:rsidRPr="00F61575">
        <w:rPr>
          <w:rFonts w:ascii="Times New Roman" w:hAnsi="Times New Roman" w:cs="Times New Roman"/>
          <w:sz w:val="24"/>
          <w:szCs w:val="24"/>
        </w:rPr>
        <w:t xml:space="preserve"> porušenie bola pokuta uložená.</w:t>
      </w:r>
      <w:r w:rsidRPr="00F61575">
        <w:rPr>
          <w:rFonts w:ascii="Times New Roman" w:hAnsi="Times New Roman" w:cs="Times New Roman"/>
          <w:sz w:val="24"/>
          <w:szCs w:val="24"/>
        </w:rPr>
        <w:t xml:space="preserve"> </w:t>
      </w:r>
    </w:p>
    <w:p w14:paraId="28AEBD50" w14:textId="77777777" w:rsidR="00DD1ACF" w:rsidRPr="00F61575" w:rsidRDefault="00DD1ACF" w:rsidP="00D452A0">
      <w:pPr>
        <w:spacing w:after="0" w:line="240" w:lineRule="auto"/>
        <w:jc w:val="both"/>
        <w:rPr>
          <w:rFonts w:ascii="Times New Roman" w:hAnsi="Times New Roman" w:cs="Times New Roman"/>
          <w:sz w:val="24"/>
          <w:szCs w:val="24"/>
        </w:rPr>
      </w:pPr>
    </w:p>
    <w:p w14:paraId="52A17CD4" w14:textId="355552DF" w:rsidR="00DD1ACF" w:rsidRPr="00F61575" w:rsidRDefault="00F1589D" w:rsidP="00D452A0">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(14) Postup podľa odsek</w:t>
      </w:r>
      <w:r w:rsidR="00132F04">
        <w:rPr>
          <w:rFonts w:ascii="Times New Roman" w:hAnsi="Times New Roman" w:cs="Times New Roman"/>
          <w:sz w:val="24"/>
          <w:szCs w:val="24"/>
        </w:rPr>
        <w:t>ov</w:t>
      </w:r>
      <w:r w:rsidRPr="00F61575">
        <w:rPr>
          <w:rFonts w:ascii="Times New Roman" w:hAnsi="Times New Roman" w:cs="Times New Roman"/>
          <w:sz w:val="24"/>
          <w:szCs w:val="24"/>
        </w:rPr>
        <w:t xml:space="preserve"> 2 </w:t>
      </w:r>
      <w:r w:rsidR="0044369E" w:rsidRPr="00F61575">
        <w:rPr>
          <w:rFonts w:ascii="Times New Roman" w:hAnsi="Times New Roman" w:cs="Times New Roman"/>
          <w:sz w:val="24"/>
          <w:szCs w:val="24"/>
        </w:rPr>
        <w:t xml:space="preserve">a 6 </w:t>
      </w:r>
      <w:r w:rsidRPr="00F61575">
        <w:rPr>
          <w:rFonts w:ascii="Times New Roman" w:hAnsi="Times New Roman" w:cs="Times New Roman"/>
          <w:sz w:val="24"/>
          <w:szCs w:val="24"/>
        </w:rPr>
        <w:t>sa neuplatní, ak v čase zistenia toho istého správneho deliktu podľa § 1</w:t>
      </w:r>
      <w:r w:rsidR="008357FC">
        <w:rPr>
          <w:rFonts w:ascii="Times New Roman" w:hAnsi="Times New Roman" w:cs="Times New Roman"/>
          <w:sz w:val="24"/>
          <w:szCs w:val="24"/>
        </w:rPr>
        <w:t>6</w:t>
      </w:r>
      <w:r w:rsidRPr="00F61575">
        <w:rPr>
          <w:rFonts w:ascii="Times New Roman" w:hAnsi="Times New Roman" w:cs="Times New Roman"/>
          <w:sz w:val="24"/>
          <w:szCs w:val="24"/>
        </w:rPr>
        <w:t xml:space="preserve"> uplynuli dva roky odo dňa nadobudnutia právoplatnosti rozhodnutia o uložení pokuty podľa odseku 1 alebo odseku 2 za ten istý správny delikt podľa § 1</w:t>
      </w:r>
      <w:r w:rsidR="008357FC">
        <w:rPr>
          <w:rFonts w:ascii="Times New Roman" w:hAnsi="Times New Roman" w:cs="Times New Roman"/>
          <w:sz w:val="24"/>
          <w:szCs w:val="24"/>
        </w:rPr>
        <w:t>6</w:t>
      </w:r>
      <w:r w:rsidR="00144FA5" w:rsidRPr="00F61575">
        <w:rPr>
          <w:rFonts w:ascii="Times New Roman" w:hAnsi="Times New Roman" w:cs="Times New Roman"/>
          <w:sz w:val="24"/>
          <w:szCs w:val="24"/>
        </w:rPr>
        <w:t>.</w:t>
      </w:r>
    </w:p>
    <w:p w14:paraId="183EB7E5" w14:textId="77777777" w:rsidR="00F1589D" w:rsidRPr="00F61575" w:rsidRDefault="00F1589D" w:rsidP="00D452A0">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 xml:space="preserve"> </w:t>
      </w:r>
    </w:p>
    <w:p w14:paraId="39218EBA" w14:textId="60529531" w:rsidR="00F1589D" w:rsidRPr="00F61575" w:rsidRDefault="00F1589D" w:rsidP="00D452A0">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 xml:space="preserve">(15) Pokutu podľa odseku 3 </w:t>
      </w:r>
      <w:r w:rsidR="00252E4E">
        <w:rPr>
          <w:rFonts w:ascii="Times New Roman" w:hAnsi="Times New Roman" w:cs="Times New Roman"/>
          <w:sz w:val="24"/>
          <w:szCs w:val="24"/>
        </w:rPr>
        <w:t xml:space="preserve">druhej </w:t>
      </w:r>
      <w:r w:rsidRPr="00F61575">
        <w:rPr>
          <w:rFonts w:ascii="Times New Roman" w:hAnsi="Times New Roman" w:cs="Times New Roman"/>
          <w:sz w:val="24"/>
          <w:szCs w:val="24"/>
        </w:rPr>
        <w:t>vety nemožno uložiť, ak uplynulo päť rokov od konca roka, v ktorom došlo k porušeniu tohto zákona.</w:t>
      </w:r>
    </w:p>
    <w:p w14:paraId="576D5ACC" w14:textId="77777777" w:rsidR="00D34680" w:rsidRDefault="000E7A16" w:rsidP="000E7A16">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rPr>
        <w:t xml:space="preserve"> </w:t>
      </w:r>
    </w:p>
    <w:p w14:paraId="19412D29" w14:textId="77777777" w:rsidR="00D44F9F" w:rsidRPr="00F61575" w:rsidRDefault="00D44F9F" w:rsidP="000E7A16">
      <w:pPr>
        <w:spacing w:after="0" w:line="240" w:lineRule="auto"/>
        <w:jc w:val="both"/>
        <w:rPr>
          <w:rFonts w:ascii="Times New Roman" w:hAnsi="Times New Roman" w:cs="Times New Roman"/>
          <w:sz w:val="24"/>
          <w:szCs w:val="24"/>
        </w:rPr>
      </w:pPr>
    </w:p>
    <w:p w14:paraId="746E4AB1" w14:textId="60251589" w:rsidR="00636137" w:rsidRDefault="00636137" w:rsidP="00636137">
      <w:pPr>
        <w:spacing w:after="0" w:line="240" w:lineRule="auto"/>
        <w:jc w:val="center"/>
        <w:rPr>
          <w:rFonts w:ascii="Times New Roman" w:eastAsia="Times New Roman" w:hAnsi="Times New Roman" w:cs="Times New Roman"/>
          <w:sz w:val="24"/>
          <w:szCs w:val="24"/>
          <w:lang w:eastAsia="sk-SK"/>
        </w:rPr>
      </w:pPr>
      <w:r w:rsidRPr="00F61575">
        <w:rPr>
          <w:rFonts w:ascii="Times New Roman" w:eastAsia="Times New Roman" w:hAnsi="Times New Roman" w:cs="Times New Roman"/>
          <w:sz w:val="24"/>
          <w:szCs w:val="24"/>
          <w:lang w:eastAsia="sk-SK"/>
        </w:rPr>
        <w:t>§ 1</w:t>
      </w:r>
      <w:r w:rsidR="001B0BAF">
        <w:rPr>
          <w:rFonts w:ascii="Times New Roman" w:eastAsia="Times New Roman" w:hAnsi="Times New Roman" w:cs="Times New Roman"/>
          <w:sz w:val="24"/>
          <w:szCs w:val="24"/>
          <w:lang w:eastAsia="sk-SK"/>
        </w:rPr>
        <w:t>8</w:t>
      </w:r>
    </w:p>
    <w:p w14:paraId="434597E9" w14:textId="4E683F22" w:rsidR="003B7F03" w:rsidRPr="00F61575" w:rsidRDefault="003B7F03" w:rsidP="00636137">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Spoločné a záverečné ustanovenia</w:t>
      </w:r>
    </w:p>
    <w:p w14:paraId="46346F79" w14:textId="77777777" w:rsidR="00636137" w:rsidRPr="00F61575" w:rsidRDefault="00636137" w:rsidP="00636137">
      <w:pPr>
        <w:spacing w:after="0" w:line="240" w:lineRule="auto"/>
        <w:jc w:val="center"/>
        <w:rPr>
          <w:rFonts w:ascii="Times New Roman" w:eastAsia="Times New Roman" w:hAnsi="Times New Roman" w:cs="Times New Roman"/>
          <w:sz w:val="24"/>
          <w:szCs w:val="24"/>
          <w:lang w:eastAsia="sk-SK"/>
        </w:rPr>
      </w:pPr>
    </w:p>
    <w:p w14:paraId="64A54282" w14:textId="5ECF462F" w:rsidR="00DD1ACF" w:rsidRDefault="00636137" w:rsidP="00636137">
      <w:pPr>
        <w:spacing w:after="0" w:line="240" w:lineRule="auto"/>
        <w:jc w:val="both"/>
        <w:rPr>
          <w:rFonts w:ascii="Times New Roman" w:eastAsia="Times New Roman" w:hAnsi="Times New Roman" w:cs="Times New Roman"/>
          <w:sz w:val="24"/>
          <w:szCs w:val="24"/>
          <w:lang w:eastAsia="sk-SK"/>
        </w:rPr>
      </w:pPr>
      <w:r w:rsidRPr="00F61575">
        <w:rPr>
          <w:rFonts w:ascii="Times New Roman" w:eastAsia="Times New Roman" w:hAnsi="Times New Roman" w:cs="Times New Roman"/>
          <w:sz w:val="24"/>
          <w:szCs w:val="24"/>
          <w:lang w:eastAsia="sk-SK"/>
        </w:rPr>
        <w:t xml:space="preserve">(1) Kontrolu dodržiavania ustanovení tohto zákona vykonáva </w:t>
      </w:r>
      <w:r w:rsidR="00AC06E3">
        <w:rPr>
          <w:rFonts w:ascii="Times New Roman" w:eastAsia="Times New Roman" w:hAnsi="Times New Roman" w:cs="Times New Roman"/>
          <w:sz w:val="24"/>
          <w:szCs w:val="24"/>
          <w:lang w:eastAsia="sk-SK"/>
        </w:rPr>
        <w:t>orgán finančnej správy</w:t>
      </w:r>
      <w:r w:rsidRPr="00F61575">
        <w:rPr>
          <w:rFonts w:ascii="Times New Roman" w:eastAsia="Times New Roman" w:hAnsi="Times New Roman" w:cs="Times New Roman"/>
          <w:sz w:val="24"/>
          <w:szCs w:val="24"/>
          <w:lang w:eastAsia="sk-SK"/>
        </w:rPr>
        <w:t>. Pri kontrole dodržiavania ustanovení tohto zákona sa postupuje podľa osobitných predpisov,</w:t>
      </w:r>
      <w:r w:rsidR="00DD0ECB">
        <w:rPr>
          <w:rStyle w:val="Odkaznapoznmkupodiarou"/>
          <w:rFonts w:ascii="Times New Roman" w:eastAsia="Times New Roman" w:hAnsi="Times New Roman" w:cs="Times New Roman"/>
          <w:sz w:val="24"/>
          <w:szCs w:val="24"/>
          <w:lang w:eastAsia="sk-SK"/>
        </w:rPr>
        <w:footnoteReference w:id="17"/>
      </w:r>
      <w:r w:rsidR="00E64015" w:rsidRPr="00F61575">
        <w:rPr>
          <w:rFonts w:ascii="Times New Roman" w:eastAsia="Times New Roman" w:hAnsi="Times New Roman" w:cs="Times New Roman"/>
          <w:sz w:val="24"/>
          <w:szCs w:val="24"/>
          <w:lang w:eastAsia="sk-SK"/>
        </w:rPr>
        <w:t>)</w:t>
      </w:r>
      <w:r w:rsidRPr="00F61575">
        <w:rPr>
          <w:rFonts w:ascii="Times New Roman" w:eastAsia="Times New Roman" w:hAnsi="Times New Roman" w:cs="Times New Roman"/>
          <w:sz w:val="24"/>
          <w:szCs w:val="24"/>
          <w:lang w:eastAsia="sk-SK"/>
        </w:rPr>
        <w:t xml:space="preserve"> ak odsek </w:t>
      </w:r>
      <w:r w:rsidR="009A382D" w:rsidRPr="00F61575">
        <w:rPr>
          <w:rFonts w:ascii="Times New Roman" w:eastAsia="Times New Roman" w:hAnsi="Times New Roman" w:cs="Times New Roman"/>
          <w:sz w:val="24"/>
          <w:szCs w:val="24"/>
          <w:lang w:eastAsia="sk-SK"/>
        </w:rPr>
        <w:t>4</w:t>
      </w:r>
      <w:r w:rsidRPr="00F61575">
        <w:rPr>
          <w:rFonts w:ascii="Times New Roman" w:eastAsia="Times New Roman" w:hAnsi="Times New Roman" w:cs="Times New Roman"/>
          <w:sz w:val="24"/>
          <w:szCs w:val="24"/>
          <w:lang w:eastAsia="sk-SK"/>
        </w:rPr>
        <w:t xml:space="preserve"> neustanovuje inak, pričom na účely kontroly môže byť využitý aj pokladničný doklad, kópia originálu pokladničného dokladu, paragón, iný doklad, ktorý nie je pokladničným dokladom a obsahuje informácie o cene tovaru alebo o cene služby, a doklad podľa osobitných predpisov</w:t>
      </w:r>
      <w:r w:rsidR="00AC742B">
        <w:rPr>
          <w:rStyle w:val="Odkaznapoznmkupodiarou"/>
          <w:rFonts w:ascii="Times New Roman" w:eastAsia="Times New Roman" w:hAnsi="Times New Roman" w:cs="Times New Roman"/>
          <w:sz w:val="24"/>
          <w:szCs w:val="24"/>
          <w:lang w:eastAsia="sk-SK"/>
        </w:rPr>
        <w:footnoteReference w:id="18"/>
      </w:r>
      <w:r w:rsidR="00CF2759" w:rsidRPr="00F61575">
        <w:rPr>
          <w:rFonts w:ascii="Times New Roman" w:eastAsia="Times New Roman" w:hAnsi="Times New Roman" w:cs="Times New Roman"/>
          <w:sz w:val="24"/>
          <w:szCs w:val="24"/>
          <w:lang w:eastAsia="sk-SK"/>
        </w:rPr>
        <w:t>)</w:t>
      </w:r>
      <w:hyperlink r:id="rId8" w:anchor="poznamky.poznamka-18e" w:tooltip="Odkaz na predpis alebo ustanovenie" w:history="1"/>
      <w:r w:rsidRPr="00F61575">
        <w:rPr>
          <w:rFonts w:ascii="Times New Roman" w:eastAsia="Times New Roman" w:hAnsi="Times New Roman" w:cs="Times New Roman"/>
          <w:sz w:val="24"/>
          <w:szCs w:val="24"/>
          <w:lang w:eastAsia="sk-SK"/>
        </w:rPr>
        <w:t xml:space="preserve"> získaný fyzickou osobou alebo právnickou osobou aj inak ako postupom podľa </w:t>
      </w:r>
      <w:r w:rsidR="008264B8" w:rsidRPr="0083422D">
        <w:rPr>
          <w:rFonts w:ascii="Times New Roman" w:hAnsi="Times New Roman" w:cs="Times New Roman"/>
          <w:sz w:val="24"/>
          <w:szCs w:val="24"/>
        </w:rPr>
        <w:t xml:space="preserve">§ </w:t>
      </w:r>
      <w:r w:rsidR="008264B8" w:rsidRPr="008264B8">
        <w:rPr>
          <w:rFonts w:ascii="Times New Roman" w:hAnsi="Times New Roman" w:cs="Times New Roman"/>
          <w:sz w:val="24"/>
          <w:szCs w:val="24"/>
        </w:rPr>
        <w:t>37 až 39 a § 44 až 47 Daňového poriadku</w:t>
      </w:r>
      <w:r w:rsidR="008264B8">
        <w:rPr>
          <w:rFonts w:ascii="Times New Roman" w:hAnsi="Times New Roman" w:cs="Times New Roman"/>
        </w:rPr>
        <w:t>,</w:t>
      </w:r>
      <w:r w:rsidR="008264B8" w:rsidRPr="00F61575">
        <w:rPr>
          <w:rFonts w:ascii="Times New Roman" w:eastAsia="Times New Roman" w:hAnsi="Times New Roman" w:cs="Times New Roman"/>
          <w:sz w:val="24"/>
          <w:szCs w:val="24"/>
          <w:lang w:eastAsia="sk-SK"/>
        </w:rPr>
        <w:t xml:space="preserve"> </w:t>
      </w:r>
      <w:r w:rsidRPr="00F61575">
        <w:rPr>
          <w:rFonts w:ascii="Times New Roman" w:eastAsia="Times New Roman" w:hAnsi="Times New Roman" w:cs="Times New Roman"/>
          <w:sz w:val="24"/>
          <w:szCs w:val="24"/>
          <w:lang w:eastAsia="sk-SK"/>
        </w:rPr>
        <w:t>rovnako môžu byť využité aj všetky informácie uložené v</w:t>
      </w:r>
      <w:r w:rsidR="00972262">
        <w:rPr>
          <w:rFonts w:ascii="Times New Roman" w:eastAsia="Times New Roman" w:hAnsi="Times New Roman" w:cs="Times New Roman"/>
          <w:sz w:val="24"/>
          <w:szCs w:val="24"/>
          <w:lang w:eastAsia="sk-SK"/>
        </w:rPr>
        <w:t> </w:t>
      </w:r>
      <w:r w:rsidRPr="00F61575">
        <w:rPr>
          <w:rFonts w:ascii="Times New Roman" w:eastAsia="Times New Roman" w:hAnsi="Times New Roman" w:cs="Times New Roman"/>
          <w:sz w:val="24"/>
          <w:szCs w:val="24"/>
          <w:lang w:eastAsia="sk-SK"/>
        </w:rPr>
        <w:t>systéme</w:t>
      </w:r>
      <w:r w:rsidR="00972262">
        <w:rPr>
          <w:rFonts w:ascii="Times New Roman" w:eastAsia="Times New Roman" w:hAnsi="Times New Roman" w:cs="Times New Roman"/>
          <w:sz w:val="24"/>
          <w:szCs w:val="24"/>
          <w:lang w:eastAsia="sk-SK"/>
        </w:rPr>
        <w:t xml:space="preserve"> pre pokladnice</w:t>
      </w:r>
      <w:r w:rsidRPr="00F61575">
        <w:rPr>
          <w:rFonts w:ascii="Times New Roman" w:eastAsia="Times New Roman" w:hAnsi="Times New Roman" w:cs="Times New Roman"/>
          <w:sz w:val="24"/>
          <w:szCs w:val="24"/>
          <w:lang w:eastAsia="sk-SK"/>
        </w:rPr>
        <w:t xml:space="preserve"> e</w:t>
      </w:r>
      <w:r w:rsidR="00972262">
        <w:rPr>
          <w:rFonts w:ascii="Times New Roman" w:eastAsia="Times New Roman" w:hAnsi="Times New Roman" w:cs="Times New Roman"/>
          <w:sz w:val="24"/>
          <w:szCs w:val="24"/>
          <w:lang w:eastAsia="sk-SK"/>
        </w:rPr>
        <w:t>K</w:t>
      </w:r>
      <w:r w:rsidRPr="00F61575">
        <w:rPr>
          <w:rFonts w:ascii="Times New Roman" w:eastAsia="Times New Roman" w:hAnsi="Times New Roman" w:cs="Times New Roman"/>
          <w:sz w:val="24"/>
          <w:szCs w:val="24"/>
          <w:lang w:eastAsia="sk-SK"/>
        </w:rPr>
        <w:t>asa. Pokladničný doklad, kópia originálu pokladničného dokladu, paragón, iný doklad, ktorý nie je pokladničným dokladom a obsahuje informácie o cene tovaru alebo o cene služby, a d</w:t>
      </w:r>
      <w:r w:rsidR="00CF2759" w:rsidRPr="00F61575">
        <w:rPr>
          <w:rFonts w:ascii="Times New Roman" w:eastAsia="Times New Roman" w:hAnsi="Times New Roman" w:cs="Times New Roman"/>
          <w:sz w:val="24"/>
          <w:szCs w:val="24"/>
          <w:lang w:eastAsia="sk-SK"/>
        </w:rPr>
        <w:t>oklad podľa osobitných predpisov</w:t>
      </w:r>
      <w:r w:rsidR="003A73BD">
        <w:rPr>
          <w:rFonts w:ascii="Times New Roman" w:eastAsia="Times New Roman" w:hAnsi="Times New Roman" w:cs="Times New Roman"/>
          <w:sz w:val="24"/>
          <w:szCs w:val="24"/>
          <w:vertAlign w:val="superscript"/>
          <w:lang w:eastAsia="sk-SK"/>
        </w:rPr>
        <w:t>1</w:t>
      </w:r>
      <w:r w:rsidR="00BD1C6E">
        <w:rPr>
          <w:rFonts w:ascii="Times New Roman" w:eastAsia="Times New Roman" w:hAnsi="Times New Roman" w:cs="Times New Roman"/>
          <w:sz w:val="24"/>
          <w:szCs w:val="24"/>
          <w:vertAlign w:val="superscript"/>
          <w:lang w:eastAsia="sk-SK"/>
        </w:rPr>
        <w:t>8</w:t>
      </w:r>
      <w:r w:rsidR="00465C17" w:rsidRPr="00465C17">
        <w:rPr>
          <w:rFonts w:ascii="Times New Roman" w:eastAsia="Times New Roman" w:hAnsi="Times New Roman" w:cs="Times New Roman"/>
          <w:sz w:val="24"/>
          <w:szCs w:val="24"/>
          <w:lang w:eastAsia="sk-SK"/>
        </w:rPr>
        <w:t>)</w:t>
      </w:r>
      <w:r w:rsidRPr="00465C17">
        <w:rPr>
          <w:rFonts w:ascii="Times New Roman" w:eastAsia="Times New Roman" w:hAnsi="Times New Roman" w:cs="Times New Roman"/>
          <w:sz w:val="24"/>
          <w:szCs w:val="24"/>
          <w:lang w:eastAsia="sk-SK"/>
        </w:rPr>
        <w:t xml:space="preserve"> </w:t>
      </w:r>
      <w:r w:rsidRPr="00F61575">
        <w:rPr>
          <w:rFonts w:ascii="Times New Roman" w:eastAsia="Times New Roman" w:hAnsi="Times New Roman" w:cs="Times New Roman"/>
          <w:sz w:val="24"/>
          <w:szCs w:val="24"/>
          <w:lang w:eastAsia="sk-SK"/>
        </w:rPr>
        <w:t>podľa druhej vety predložený orgánu finančnej správy</w:t>
      </w:r>
      <w:r w:rsidR="00132F04">
        <w:rPr>
          <w:rFonts w:ascii="Times New Roman" w:eastAsia="Times New Roman" w:hAnsi="Times New Roman" w:cs="Times New Roman"/>
          <w:sz w:val="24"/>
          <w:szCs w:val="24"/>
          <w:lang w:eastAsia="sk-SK"/>
        </w:rPr>
        <w:t xml:space="preserve"> a</w:t>
      </w:r>
      <w:r w:rsidR="008054B0" w:rsidRPr="00F61575">
        <w:rPr>
          <w:rFonts w:ascii="Times New Roman" w:eastAsia="Times New Roman" w:hAnsi="Times New Roman" w:cs="Times New Roman"/>
          <w:sz w:val="24"/>
          <w:szCs w:val="24"/>
          <w:lang w:eastAsia="sk-SK"/>
        </w:rPr>
        <w:t xml:space="preserve"> </w:t>
      </w:r>
      <w:r w:rsidRPr="00F61575">
        <w:rPr>
          <w:rFonts w:ascii="Times New Roman" w:eastAsia="Times New Roman" w:hAnsi="Times New Roman" w:cs="Times New Roman"/>
          <w:sz w:val="24"/>
          <w:szCs w:val="24"/>
          <w:lang w:eastAsia="sk-SK"/>
        </w:rPr>
        <w:t xml:space="preserve">informácie uložené v systéme </w:t>
      </w:r>
      <w:r w:rsidR="00972262">
        <w:rPr>
          <w:rFonts w:ascii="Times New Roman" w:eastAsia="Times New Roman" w:hAnsi="Times New Roman" w:cs="Times New Roman"/>
          <w:sz w:val="24"/>
          <w:szCs w:val="24"/>
          <w:lang w:eastAsia="sk-SK"/>
        </w:rPr>
        <w:t xml:space="preserve">pre pokladnice </w:t>
      </w:r>
      <w:r w:rsidRPr="00F61575">
        <w:rPr>
          <w:rFonts w:ascii="Times New Roman" w:eastAsia="Times New Roman" w:hAnsi="Times New Roman" w:cs="Times New Roman"/>
          <w:sz w:val="24"/>
          <w:szCs w:val="24"/>
          <w:lang w:eastAsia="sk-SK"/>
        </w:rPr>
        <w:t>e</w:t>
      </w:r>
      <w:r w:rsidR="00972262">
        <w:rPr>
          <w:rFonts w:ascii="Times New Roman" w:eastAsia="Times New Roman" w:hAnsi="Times New Roman" w:cs="Times New Roman"/>
          <w:sz w:val="24"/>
          <w:szCs w:val="24"/>
          <w:lang w:eastAsia="sk-SK"/>
        </w:rPr>
        <w:t>K</w:t>
      </w:r>
      <w:r w:rsidRPr="00F61575">
        <w:rPr>
          <w:rFonts w:ascii="Times New Roman" w:eastAsia="Times New Roman" w:hAnsi="Times New Roman" w:cs="Times New Roman"/>
          <w:sz w:val="24"/>
          <w:szCs w:val="24"/>
          <w:lang w:eastAsia="sk-SK"/>
        </w:rPr>
        <w:t>asa</w:t>
      </w:r>
      <w:r w:rsidR="00132F04">
        <w:rPr>
          <w:rFonts w:ascii="Times New Roman" w:eastAsia="Times New Roman" w:hAnsi="Times New Roman" w:cs="Times New Roman"/>
          <w:sz w:val="24"/>
          <w:szCs w:val="24"/>
          <w:lang w:eastAsia="sk-SK"/>
        </w:rPr>
        <w:t>,</w:t>
      </w:r>
      <w:r w:rsidRPr="00F61575">
        <w:rPr>
          <w:rFonts w:ascii="Times New Roman" w:eastAsia="Times New Roman" w:hAnsi="Times New Roman" w:cs="Times New Roman"/>
          <w:sz w:val="24"/>
          <w:szCs w:val="24"/>
          <w:lang w:eastAsia="sk-SK"/>
        </w:rPr>
        <w:t xml:space="preserve"> </w:t>
      </w:r>
      <w:r w:rsidR="008C4458" w:rsidRPr="008C4458">
        <w:rPr>
          <w:rFonts w:ascii="Times New Roman" w:eastAsia="Times New Roman" w:hAnsi="Times New Roman" w:cs="Times New Roman"/>
          <w:sz w:val="24"/>
          <w:szCs w:val="24"/>
          <w:lang w:eastAsia="sk-SK"/>
        </w:rPr>
        <w:t xml:space="preserve">sa považujú za dôkaz získaný v súlade so všeobecne záväzným právnym predpisom. Finančné riaditeľstvo umožní prostredníctvom </w:t>
      </w:r>
      <w:r w:rsidR="008C4458" w:rsidRPr="00DD0486">
        <w:rPr>
          <w:rFonts w:ascii="Times New Roman" w:eastAsia="Times New Roman" w:hAnsi="Times New Roman" w:cs="Times New Roman"/>
          <w:sz w:val="24"/>
          <w:szCs w:val="24"/>
          <w:lang w:eastAsia="sk-SK"/>
        </w:rPr>
        <w:t>aplikácie</w:t>
      </w:r>
      <w:r w:rsidR="008C4458" w:rsidRPr="008C4458">
        <w:rPr>
          <w:rFonts w:ascii="Times New Roman" w:eastAsia="Times New Roman" w:hAnsi="Times New Roman" w:cs="Times New Roman"/>
          <w:sz w:val="24"/>
          <w:szCs w:val="24"/>
          <w:lang w:eastAsia="sk-SK"/>
        </w:rPr>
        <w:t xml:space="preserve"> overiť pomocou QR kódu alebo prostredníctvom unikátneho identifikátora dokladu na pokladničnom doklade správnosť údajov z pokladničných dokladov vyhotovených pokladnicou e</w:t>
      </w:r>
      <w:r w:rsidR="00972262">
        <w:rPr>
          <w:rFonts w:ascii="Times New Roman" w:eastAsia="Times New Roman" w:hAnsi="Times New Roman" w:cs="Times New Roman"/>
          <w:sz w:val="24"/>
          <w:szCs w:val="24"/>
          <w:lang w:eastAsia="sk-SK"/>
        </w:rPr>
        <w:t>K</w:t>
      </w:r>
      <w:r w:rsidR="008C4458" w:rsidRPr="008C4458">
        <w:rPr>
          <w:rFonts w:ascii="Times New Roman" w:eastAsia="Times New Roman" w:hAnsi="Times New Roman" w:cs="Times New Roman"/>
          <w:sz w:val="24"/>
          <w:szCs w:val="24"/>
          <w:lang w:eastAsia="sk-SK"/>
        </w:rPr>
        <w:t>asa, ktoré boli zaslané do systému</w:t>
      </w:r>
      <w:r w:rsidR="00972262">
        <w:rPr>
          <w:rFonts w:ascii="Times New Roman" w:eastAsia="Times New Roman" w:hAnsi="Times New Roman" w:cs="Times New Roman"/>
          <w:sz w:val="24"/>
          <w:szCs w:val="24"/>
          <w:lang w:eastAsia="sk-SK"/>
        </w:rPr>
        <w:t xml:space="preserve"> pre pokladnice</w:t>
      </w:r>
      <w:r w:rsidR="008C4458" w:rsidRPr="008C4458">
        <w:rPr>
          <w:rFonts w:ascii="Times New Roman" w:eastAsia="Times New Roman" w:hAnsi="Times New Roman" w:cs="Times New Roman"/>
          <w:sz w:val="24"/>
          <w:szCs w:val="24"/>
          <w:lang w:eastAsia="sk-SK"/>
        </w:rPr>
        <w:t xml:space="preserve"> e</w:t>
      </w:r>
      <w:r w:rsidR="00972262">
        <w:rPr>
          <w:rFonts w:ascii="Times New Roman" w:eastAsia="Times New Roman" w:hAnsi="Times New Roman" w:cs="Times New Roman"/>
          <w:sz w:val="24"/>
          <w:szCs w:val="24"/>
          <w:lang w:eastAsia="sk-SK"/>
        </w:rPr>
        <w:t>K</w:t>
      </w:r>
      <w:r w:rsidR="008C4458" w:rsidRPr="008C4458">
        <w:rPr>
          <w:rFonts w:ascii="Times New Roman" w:eastAsia="Times New Roman" w:hAnsi="Times New Roman" w:cs="Times New Roman"/>
          <w:sz w:val="24"/>
          <w:szCs w:val="24"/>
          <w:lang w:eastAsia="sk-SK"/>
        </w:rPr>
        <w:t>asa, a sprístupniť tieto údaje, a to aj opakovane. Prostre</w:t>
      </w:r>
      <w:r w:rsidR="006B2FA1">
        <w:rPr>
          <w:rFonts w:ascii="Times New Roman" w:eastAsia="Times New Roman" w:hAnsi="Times New Roman" w:cs="Times New Roman"/>
          <w:sz w:val="24"/>
          <w:szCs w:val="24"/>
          <w:lang w:eastAsia="sk-SK"/>
        </w:rPr>
        <w:t>dníctvom aplikácie podľa tretej</w:t>
      </w:r>
      <w:r w:rsidR="008C4458" w:rsidRPr="008C4458">
        <w:rPr>
          <w:rFonts w:ascii="Times New Roman" w:eastAsia="Times New Roman" w:hAnsi="Times New Roman" w:cs="Times New Roman"/>
          <w:sz w:val="24"/>
          <w:szCs w:val="24"/>
          <w:lang w:eastAsia="sk-SK"/>
        </w:rPr>
        <w:t xml:space="preserve"> vety je možné nahlásiť pokladničný doklad, ak nedôjde k overeniu zaslania správnych údajov z pokladničných dokladov vyhotovených pokladnicou e</w:t>
      </w:r>
      <w:r w:rsidR="00972262">
        <w:rPr>
          <w:rFonts w:ascii="Times New Roman" w:eastAsia="Times New Roman" w:hAnsi="Times New Roman" w:cs="Times New Roman"/>
          <w:sz w:val="24"/>
          <w:szCs w:val="24"/>
          <w:lang w:eastAsia="sk-SK"/>
        </w:rPr>
        <w:t>K</w:t>
      </w:r>
      <w:r w:rsidR="008C4458" w:rsidRPr="008C4458">
        <w:rPr>
          <w:rFonts w:ascii="Times New Roman" w:eastAsia="Times New Roman" w:hAnsi="Times New Roman" w:cs="Times New Roman"/>
          <w:sz w:val="24"/>
          <w:szCs w:val="24"/>
          <w:lang w:eastAsia="sk-SK"/>
        </w:rPr>
        <w:t xml:space="preserve">asa do systému </w:t>
      </w:r>
      <w:r w:rsidR="00972262">
        <w:rPr>
          <w:rFonts w:ascii="Times New Roman" w:eastAsia="Times New Roman" w:hAnsi="Times New Roman" w:cs="Times New Roman"/>
          <w:sz w:val="24"/>
          <w:szCs w:val="24"/>
          <w:lang w:eastAsia="sk-SK"/>
        </w:rPr>
        <w:t xml:space="preserve">pre pokladnice </w:t>
      </w:r>
      <w:r w:rsidR="008C4458" w:rsidRPr="008C4458">
        <w:rPr>
          <w:rFonts w:ascii="Times New Roman" w:eastAsia="Times New Roman" w:hAnsi="Times New Roman" w:cs="Times New Roman"/>
          <w:sz w:val="24"/>
          <w:szCs w:val="24"/>
          <w:lang w:eastAsia="sk-SK"/>
        </w:rPr>
        <w:t>e</w:t>
      </w:r>
      <w:r w:rsidR="00972262">
        <w:rPr>
          <w:rFonts w:ascii="Times New Roman" w:eastAsia="Times New Roman" w:hAnsi="Times New Roman" w:cs="Times New Roman"/>
          <w:sz w:val="24"/>
          <w:szCs w:val="24"/>
          <w:lang w:eastAsia="sk-SK"/>
        </w:rPr>
        <w:t>K</w:t>
      </w:r>
      <w:r w:rsidR="008C4458" w:rsidRPr="008C4458">
        <w:rPr>
          <w:rFonts w:ascii="Times New Roman" w:eastAsia="Times New Roman" w:hAnsi="Times New Roman" w:cs="Times New Roman"/>
          <w:sz w:val="24"/>
          <w:szCs w:val="24"/>
          <w:lang w:eastAsia="sk-SK"/>
        </w:rPr>
        <w:t>asa.</w:t>
      </w:r>
    </w:p>
    <w:p w14:paraId="32F54EFE" w14:textId="77777777" w:rsidR="008C4458" w:rsidRPr="00F61575" w:rsidRDefault="008C4458" w:rsidP="00636137">
      <w:pPr>
        <w:spacing w:after="0" w:line="240" w:lineRule="auto"/>
        <w:jc w:val="both"/>
        <w:rPr>
          <w:rFonts w:ascii="Times New Roman" w:hAnsi="Times New Roman" w:cs="Times New Roman"/>
          <w:sz w:val="24"/>
          <w:szCs w:val="24"/>
          <w:shd w:val="clear" w:color="auto" w:fill="FFFFFF"/>
        </w:rPr>
      </w:pPr>
    </w:p>
    <w:p w14:paraId="07E430FB" w14:textId="36CA258E" w:rsidR="000B4BCE" w:rsidRPr="00F61575" w:rsidRDefault="000B4BCE" w:rsidP="00636137">
      <w:pPr>
        <w:spacing w:after="0" w:line="240" w:lineRule="auto"/>
        <w:jc w:val="both"/>
        <w:rPr>
          <w:rFonts w:ascii="Times New Roman" w:hAnsi="Times New Roman" w:cs="Times New Roman"/>
          <w:sz w:val="24"/>
          <w:szCs w:val="24"/>
        </w:rPr>
      </w:pPr>
      <w:r w:rsidRPr="00F61575">
        <w:rPr>
          <w:rFonts w:ascii="Times New Roman" w:hAnsi="Times New Roman" w:cs="Times New Roman"/>
          <w:sz w:val="24"/>
          <w:szCs w:val="24"/>
          <w:shd w:val="clear" w:color="auto" w:fill="FFFFFF"/>
        </w:rPr>
        <w:lastRenderedPageBreak/>
        <w:t xml:space="preserve">(2) </w:t>
      </w:r>
      <w:r w:rsidRPr="00F61575">
        <w:rPr>
          <w:rFonts w:ascii="Times New Roman" w:hAnsi="Times New Roman" w:cs="Times New Roman"/>
          <w:sz w:val="24"/>
          <w:szCs w:val="24"/>
        </w:rPr>
        <w:t>Finančné riaditeľstvo analyzuje a vyhodnocuje údaje zo systému</w:t>
      </w:r>
      <w:r w:rsidR="00D417E0">
        <w:rPr>
          <w:rFonts w:ascii="Times New Roman" w:hAnsi="Times New Roman" w:cs="Times New Roman"/>
          <w:sz w:val="24"/>
          <w:szCs w:val="24"/>
        </w:rPr>
        <w:t xml:space="preserve"> pre pokladnice</w:t>
      </w:r>
      <w:r w:rsidRPr="00F61575">
        <w:rPr>
          <w:rFonts w:ascii="Times New Roman" w:hAnsi="Times New Roman" w:cs="Times New Roman"/>
          <w:sz w:val="24"/>
          <w:szCs w:val="24"/>
        </w:rPr>
        <w:t xml:space="preserve"> e</w:t>
      </w:r>
      <w:r w:rsidR="00D417E0">
        <w:rPr>
          <w:rFonts w:ascii="Times New Roman" w:hAnsi="Times New Roman" w:cs="Times New Roman"/>
          <w:sz w:val="24"/>
          <w:szCs w:val="24"/>
        </w:rPr>
        <w:t>K</w:t>
      </w:r>
      <w:r w:rsidRPr="00F61575">
        <w:rPr>
          <w:rFonts w:ascii="Times New Roman" w:hAnsi="Times New Roman" w:cs="Times New Roman"/>
          <w:sz w:val="24"/>
          <w:szCs w:val="24"/>
        </w:rPr>
        <w:t>asa, údaje o vykonaných kontrolách a ich výsledku, údaje zaslané finančnému riaditeľstv</w:t>
      </w:r>
      <w:r w:rsidR="003532BE">
        <w:rPr>
          <w:rFonts w:ascii="Times New Roman" w:hAnsi="Times New Roman" w:cs="Times New Roman"/>
          <w:sz w:val="24"/>
          <w:szCs w:val="24"/>
        </w:rPr>
        <w:t>u pri použití služby na overovanie dokladov</w:t>
      </w:r>
      <w:r w:rsidRPr="00F61575">
        <w:rPr>
          <w:rFonts w:ascii="Times New Roman" w:hAnsi="Times New Roman" w:cs="Times New Roman"/>
          <w:sz w:val="24"/>
          <w:szCs w:val="24"/>
        </w:rPr>
        <w:t xml:space="preserve"> a verejne dostupné údaje o</w:t>
      </w:r>
      <w:r w:rsidR="00A345DF">
        <w:rPr>
          <w:rFonts w:ascii="Times New Roman" w:hAnsi="Times New Roman" w:cs="Times New Roman"/>
          <w:sz w:val="24"/>
          <w:szCs w:val="24"/>
        </w:rPr>
        <w:t xml:space="preserve"> predávajúcich </w:t>
      </w:r>
      <w:r w:rsidRPr="00F61575">
        <w:rPr>
          <w:rFonts w:ascii="Times New Roman" w:hAnsi="Times New Roman" w:cs="Times New Roman"/>
          <w:sz w:val="24"/>
          <w:szCs w:val="24"/>
        </w:rPr>
        <w:t>na zabezpečenie efektívnej kontroly dodržiavania ustanovení tohto zákona.</w:t>
      </w:r>
    </w:p>
    <w:p w14:paraId="5837C454" w14:textId="77777777" w:rsidR="00DD1ACF" w:rsidRPr="00F61575" w:rsidRDefault="00DD1ACF" w:rsidP="00636137">
      <w:pPr>
        <w:spacing w:after="0" w:line="240" w:lineRule="auto"/>
        <w:jc w:val="both"/>
        <w:rPr>
          <w:rFonts w:ascii="Times New Roman" w:hAnsi="Times New Roman" w:cs="Times New Roman"/>
          <w:sz w:val="24"/>
          <w:szCs w:val="24"/>
        </w:rPr>
      </w:pPr>
    </w:p>
    <w:p w14:paraId="6E73BEBA" w14:textId="360F6583" w:rsidR="000D6EC4" w:rsidRPr="00F61575" w:rsidRDefault="008054B0" w:rsidP="000D6EC4">
      <w:pPr>
        <w:jc w:val="both"/>
        <w:rPr>
          <w:rFonts w:ascii="Times New Roman" w:hAnsi="Times New Roman" w:cs="Times New Roman"/>
          <w:sz w:val="24"/>
          <w:szCs w:val="24"/>
        </w:rPr>
      </w:pPr>
      <w:r w:rsidRPr="008F3308">
        <w:rPr>
          <w:rFonts w:ascii="Times New Roman" w:hAnsi="Times New Roman" w:cs="Times New Roman"/>
          <w:sz w:val="24"/>
          <w:szCs w:val="24"/>
          <w:shd w:val="clear" w:color="auto" w:fill="FFFFFF"/>
        </w:rPr>
        <w:t>(</w:t>
      </w:r>
      <w:r w:rsidR="000B4BCE" w:rsidRPr="008F3308">
        <w:rPr>
          <w:rFonts w:ascii="Times New Roman" w:hAnsi="Times New Roman" w:cs="Times New Roman"/>
          <w:sz w:val="24"/>
          <w:szCs w:val="24"/>
          <w:shd w:val="clear" w:color="auto" w:fill="FFFFFF"/>
        </w:rPr>
        <w:t>3</w:t>
      </w:r>
      <w:r w:rsidRPr="008F3308">
        <w:rPr>
          <w:rFonts w:ascii="Times New Roman" w:hAnsi="Times New Roman" w:cs="Times New Roman"/>
          <w:sz w:val="24"/>
          <w:szCs w:val="24"/>
          <w:shd w:val="clear" w:color="auto" w:fill="FFFFFF"/>
        </w:rPr>
        <w:t>)</w:t>
      </w:r>
      <w:r w:rsidRPr="00F61575">
        <w:rPr>
          <w:rFonts w:ascii="Times New Roman" w:hAnsi="Times New Roman" w:cs="Times New Roman"/>
          <w:sz w:val="24"/>
          <w:szCs w:val="24"/>
          <w:shd w:val="clear" w:color="auto" w:fill="FFFFFF"/>
        </w:rPr>
        <w:t xml:space="preserve"> Finančné riaditeľstvo umožní verejnosti pr</w:t>
      </w:r>
      <w:r w:rsidR="00B659FC">
        <w:rPr>
          <w:rFonts w:ascii="Times New Roman" w:hAnsi="Times New Roman" w:cs="Times New Roman"/>
          <w:sz w:val="24"/>
          <w:szCs w:val="24"/>
          <w:shd w:val="clear" w:color="auto" w:fill="FFFFFF"/>
        </w:rPr>
        <w:t>ostredníctvom služby na overovanie dokladov</w:t>
      </w:r>
      <w:r w:rsidRPr="00F61575">
        <w:rPr>
          <w:rFonts w:ascii="Times New Roman" w:hAnsi="Times New Roman" w:cs="Times New Roman"/>
          <w:sz w:val="24"/>
          <w:szCs w:val="24"/>
          <w:shd w:val="clear" w:color="auto" w:fill="FFFFFF"/>
        </w:rPr>
        <w:t xml:space="preserve"> overiť, či boli údaje z pokladničných dokladov vyhotovených pokladnicou e</w:t>
      </w:r>
      <w:r w:rsidR="00D417E0">
        <w:rPr>
          <w:rFonts w:ascii="Times New Roman" w:hAnsi="Times New Roman" w:cs="Times New Roman"/>
          <w:sz w:val="24"/>
          <w:szCs w:val="24"/>
          <w:shd w:val="clear" w:color="auto" w:fill="FFFFFF"/>
        </w:rPr>
        <w:t>K</w:t>
      </w:r>
      <w:r w:rsidRPr="00F61575">
        <w:rPr>
          <w:rFonts w:ascii="Times New Roman" w:hAnsi="Times New Roman" w:cs="Times New Roman"/>
          <w:sz w:val="24"/>
          <w:szCs w:val="24"/>
          <w:shd w:val="clear" w:color="auto" w:fill="FFFFFF"/>
        </w:rPr>
        <w:t>asa zaslané do systému</w:t>
      </w:r>
      <w:r w:rsidR="00D417E0">
        <w:rPr>
          <w:rFonts w:ascii="Times New Roman" w:hAnsi="Times New Roman" w:cs="Times New Roman"/>
          <w:sz w:val="24"/>
          <w:szCs w:val="24"/>
          <w:shd w:val="clear" w:color="auto" w:fill="FFFFFF"/>
        </w:rPr>
        <w:t xml:space="preserve"> pre pokladnice</w:t>
      </w:r>
      <w:r w:rsidRPr="00F61575">
        <w:rPr>
          <w:rFonts w:ascii="Times New Roman" w:hAnsi="Times New Roman" w:cs="Times New Roman"/>
          <w:sz w:val="24"/>
          <w:szCs w:val="24"/>
          <w:shd w:val="clear" w:color="auto" w:fill="FFFFFF"/>
        </w:rPr>
        <w:t xml:space="preserve"> e</w:t>
      </w:r>
      <w:r w:rsidR="00D417E0">
        <w:rPr>
          <w:rFonts w:ascii="Times New Roman" w:hAnsi="Times New Roman" w:cs="Times New Roman"/>
          <w:sz w:val="24"/>
          <w:szCs w:val="24"/>
          <w:shd w:val="clear" w:color="auto" w:fill="FFFFFF"/>
        </w:rPr>
        <w:t>K</w:t>
      </w:r>
      <w:r w:rsidRPr="00F61575">
        <w:rPr>
          <w:rFonts w:ascii="Times New Roman" w:hAnsi="Times New Roman" w:cs="Times New Roman"/>
          <w:sz w:val="24"/>
          <w:szCs w:val="24"/>
          <w:shd w:val="clear" w:color="auto" w:fill="FFFFFF"/>
        </w:rPr>
        <w:t xml:space="preserve">asa. </w:t>
      </w:r>
      <w:r w:rsidR="00A345DF">
        <w:rPr>
          <w:rFonts w:ascii="Times New Roman" w:hAnsi="Times New Roman" w:cs="Times New Roman"/>
          <w:sz w:val="24"/>
          <w:szCs w:val="24"/>
        </w:rPr>
        <w:t>Predávajúci</w:t>
      </w:r>
      <w:r w:rsidR="00A345DF" w:rsidRPr="00F61575">
        <w:rPr>
          <w:rFonts w:ascii="Times New Roman" w:hAnsi="Times New Roman" w:cs="Times New Roman"/>
          <w:sz w:val="24"/>
          <w:szCs w:val="24"/>
        </w:rPr>
        <w:t xml:space="preserve"> </w:t>
      </w:r>
      <w:r w:rsidRPr="00F61575">
        <w:rPr>
          <w:rFonts w:ascii="Times New Roman" w:hAnsi="Times New Roman" w:cs="Times New Roman"/>
          <w:sz w:val="24"/>
          <w:szCs w:val="24"/>
        </w:rPr>
        <w:t>je povinný strpieť sprístupnenie údajov, ktoré sú uložené v</w:t>
      </w:r>
      <w:r w:rsidR="00D417E0">
        <w:rPr>
          <w:rFonts w:ascii="Times New Roman" w:hAnsi="Times New Roman" w:cs="Times New Roman"/>
          <w:sz w:val="24"/>
          <w:szCs w:val="24"/>
        </w:rPr>
        <w:t> </w:t>
      </w:r>
      <w:r w:rsidRPr="00F61575">
        <w:rPr>
          <w:rFonts w:ascii="Times New Roman" w:hAnsi="Times New Roman" w:cs="Times New Roman"/>
          <w:sz w:val="24"/>
          <w:szCs w:val="24"/>
        </w:rPr>
        <w:t>systéme</w:t>
      </w:r>
      <w:r w:rsidR="00D417E0">
        <w:rPr>
          <w:rFonts w:ascii="Times New Roman" w:hAnsi="Times New Roman" w:cs="Times New Roman"/>
          <w:sz w:val="24"/>
          <w:szCs w:val="24"/>
        </w:rPr>
        <w:t xml:space="preserve"> pre pokladnice</w:t>
      </w:r>
      <w:r w:rsidRPr="00F61575">
        <w:rPr>
          <w:rFonts w:ascii="Times New Roman" w:hAnsi="Times New Roman" w:cs="Times New Roman"/>
          <w:sz w:val="24"/>
          <w:szCs w:val="24"/>
        </w:rPr>
        <w:t xml:space="preserve"> e</w:t>
      </w:r>
      <w:r w:rsidR="00D417E0">
        <w:rPr>
          <w:rFonts w:ascii="Times New Roman" w:hAnsi="Times New Roman" w:cs="Times New Roman"/>
          <w:sz w:val="24"/>
          <w:szCs w:val="24"/>
        </w:rPr>
        <w:t>K</w:t>
      </w:r>
      <w:r w:rsidRPr="00F61575">
        <w:rPr>
          <w:rFonts w:ascii="Times New Roman" w:hAnsi="Times New Roman" w:cs="Times New Roman"/>
          <w:sz w:val="24"/>
          <w:szCs w:val="24"/>
        </w:rPr>
        <w:t>asa, finančným riaditeľstvom pr</w:t>
      </w:r>
      <w:r w:rsidR="00021D1C">
        <w:rPr>
          <w:rFonts w:ascii="Times New Roman" w:hAnsi="Times New Roman" w:cs="Times New Roman"/>
          <w:sz w:val="24"/>
          <w:szCs w:val="24"/>
        </w:rPr>
        <w:t>ostredníctvom služby na overovanie dokladov</w:t>
      </w:r>
      <w:r w:rsidRPr="00F61575">
        <w:rPr>
          <w:rFonts w:ascii="Times New Roman" w:hAnsi="Times New Roman" w:cs="Times New Roman"/>
          <w:sz w:val="24"/>
          <w:szCs w:val="24"/>
        </w:rPr>
        <w:t>.</w:t>
      </w:r>
      <w:r w:rsidR="00385F63" w:rsidRPr="00F61575">
        <w:rPr>
          <w:rFonts w:ascii="Times New Roman" w:hAnsi="Times New Roman" w:cs="Times New Roman"/>
          <w:sz w:val="24"/>
          <w:szCs w:val="24"/>
        </w:rPr>
        <w:t xml:space="preserve"> </w:t>
      </w:r>
    </w:p>
    <w:p w14:paraId="76AE60FC" w14:textId="01C020F4" w:rsidR="00DD1ACF" w:rsidRPr="00F61575" w:rsidRDefault="000D6EC4" w:rsidP="00D26BE5">
      <w:pPr>
        <w:spacing w:after="0" w:line="252" w:lineRule="auto"/>
        <w:jc w:val="both"/>
        <w:rPr>
          <w:rFonts w:ascii="Times New Roman" w:eastAsia="Times New Roman" w:hAnsi="Times New Roman" w:cs="Times New Roman"/>
          <w:sz w:val="24"/>
          <w:szCs w:val="24"/>
          <w:lang w:eastAsia="sk-SK"/>
        </w:rPr>
      </w:pPr>
      <w:r w:rsidRPr="00F61575">
        <w:rPr>
          <w:rFonts w:ascii="Times New Roman" w:hAnsi="Times New Roman" w:cs="Times New Roman"/>
          <w:sz w:val="24"/>
          <w:szCs w:val="24"/>
        </w:rPr>
        <w:t xml:space="preserve"> </w:t>
      </w:r>
      <w:r w:rsidR="00636137" w:rsidRPr="00F61575">
        <w:rPr>
          <w:rFonts w:ascii="Times New Roman" w:eastAsia="Times New Roman" w:hAnsi="Times New Roman" w:cs="Times New Roman"/>
          <w:sz w:val="24"/>
          <w:szCs w:val="24"/>
          <w:lang w:eastAsia="sk-SK"/>
        </w:rPr>
        <w:t>(</w:t>
      </w:r>
      <w:r w:rsidR="000B4BCE" w:rsidRPr="00F61575">
        <w:rPr>
          <w:rFonts w:ascii="Times New Roman" w:eastAsia="Times New Roman" w:hAnsi="Times New Roman" w:cs="Times New Roman"/>
          <w:sz w:val="24"/>
          <w:szCs w:val="24"/>
          <w:lang w:eastAsia="sk-SK"/>
        </w:rPr>
        <w:t>4</w:t>
      </w:r>
      <w:r w:rsidR="00636137" w:rsidRPr="00F61575">
        <w:rPr>
          <w:rFonts w:ascii="Times New Roman" w:eastAsia="Times New Roman" w:hAnsi="Times New Roman" w:cs="Times New Roman"/>
          <w:sz w:val="24"/>
          <w:szCs w:val="24"/>
          <w:lang w:eastAsia="sk-SK"/>
        </w:rPr>
        <w:t xml:space="preserve">) Na účely kontroly dodržiavania ustanovení tohto zákona </w:t>
      </w:r>
      <w:r w:rsidR="00132F04">
        <w:rPr>
          <w:rFonts w:ascii="Times New Roman" w:eastAsia="Times New Roman" w:hAnsi="Times New Roman" w:cs="Times New Roman"/>
          <w:sz w:val="24"/>
          <w:szCs w:val="24"/>
          <w:lang w:eastAsia="sk-SK"/>
        </w:rPr>
        <w:t>je</w:t>
      </w:r>
      <w:r w:rsidR="00636137" w:rsidRPr="00F61575">
        <w:rPr>
          <w:rFonts w:ascii="Times New Roman" w:eastAsia="Times New Roman" w:hAnsi="Times New Roman" w:cs="Times New Roman"/>
          <w:sz w:val="24"/>
          <w:szCs w:val="24"/>
          <w:lang w:eastAsia="sk-SK"/>
        </w:rPr>
        <w:t xml:space="preserve"> orgán finančnej správy oprávnen</w:t>
      </w:r>
      <w:r w:rsidR="00E76564">
        <w:rPr>
          <w:rFonts w:ascii="Times New Roman" w:eastAsia="Times New Roman" w:hAnsi="Times New Roman" w:cs="Times New Roman"/>
          <w:sz w:val="24"/>
          <w:szCs w:val="24"/>
          <w:lang w:eastAsia="sk-SK"/>
        </w:rPr>
        <w:t>ý</w:t>
      </w:r>
      <w:r w:rsidR="00636137" w:rsidRPr="00F61575">
        <w:rPr>
          <w:rFonts w:ascii="Times New Roman" w:eastAsia="Times New Roman" w:hAnsi="Times New Roman" w:cs="Times New Roman"/>
          <w:sz w:val="24"/>
          <w:szCs w:val="24"/>
          <w:lang w:eastAsia="sk-SK"/>
        </w:rPr>
        <w:t xml:space="preserve"> vykonať u </w:t>
      </w:r>
      <w:r w:rsidR="00A345DF">
        <w:rPr>
          <w:rFonts w:ascii="Times New Roman" w:hAnsi="Times New Roman" w:cs="Times New Roman"/>
          <w:sz w:val="24"/>
          <w:szCs w:val="24"/>
        </w:rPr>
        <w:t>predávajúceho</w:t>
      </w:r>
      <w:r w:rsidR="00636137" w:rsidRPr="00F61575">
        <w:rPr>
          <w:rFonts w:ascii="Times New Roman" w:eastAsia="Times New Roman" w:hAnsi="Times New Roman" w:cs="Times New Roman"/>
          <w:sz w:val="24"/>
          <w:szCs w:val="24"/>
          <w:lang w:eastAsia="sk-SK"/>
        </w:rPr>
        <w:t xml:space="preserve"> nákup tovaru alebo prijať službu aj opakovane bez povinnosti spísať zápisnicu</w:t>
      </w:r>
      <w:r w:rsidR="00465C17">
        <w:rPr>
          <w:rFonts w:ascii="Times New Roman" w:eastAsia="Times New Roman" w:hAnsi="Times New Roman" w:cs="Times New Roman"/>
          <w:sz w:val="24"/>
          <w:szCs w:val="24"/>
          <w:lang w:eastAsia="sk-SK"/>
        </w:rPr>
        <w:t xml:space="preserve"> podľa § 19 a § 37 ods. 4 Daňového poriadku</w:t>
      </w:r>
      <w:r w:rsidR="00636137" w:rsidRPr="00F61575">
        <w:rPr>
          <w:rFonts w:ascii="Times New Roman" w:eastAsia="Times New Roman" w:hAnsi="Times New Roman" w:cs="Times New Roman"/>
          <w:sz w:val="24"/>
          <w:szCs w:val="24"/>
          <w:lang w:eastAsia="sk-SK"/>
        </w:rPr>
        <w:t>.</w:t>
      </w:r>
      <w:hyperlink r:id="rId9" w:anchor="poznamky.poznamka-18b" w:tooltip="Odkaz na predpis alebo ustanovenie" w:history="1"/>
      <w:r w:rsidR="00636137" w:rsidRPr="00F61575">
        <w:rPr>
          <w:rFonts w:ascii="Times New Roman" w:eastAsia="Times New Roman" w:hAnsi="Times New Roman" w:cs="Times New Roman"/>
          <w:sz w:val="24"/>
          <w:szCs w:val="24"/>
          <w:lang w:eastAsia="sk-SK"/>
        </w:rPr>
        <w:t xml:space="preserve"> O každom takomto kon</w:t>
      </w:r>
      <w:r w:rsidR="00885863">
        <w:rPr>
          <w:rFonts w:ascii="Times New Roman" w:eastAsia="Times New Roman" w:hAnsi="Times New Roman" w:cs="Times New Roman"/>
          <w:sz w:val="24"/>
          <w:szCs w:val="24"/>
          <w:lang w:eastAsia="sk-SK"/>
        </w:rPr>
        <w:t>trolnom nákupe spíše príslušník</w:t>
      </w:r>
      <w:r w:rsidR="00636137" w:rsidRPr="00F61575">
        <w:rPr>
          <w:rFonts w:ascii="Times New Roman" w:eastAsia="Times New Roman" w:hAnsi="Times New Roman" w:cs="Times New Roman"/>
          <w:sz w:val="24"/>
          <w:szCs w:val="24"/>
          <w:lang w:eastAsia="sk-SK"/>
        </w:rPr>
        <w:t xml:space="preserve"> finančnej správy úradný záznam</w:t>
      </w:r>
      <w:r w:rsidR="00465C17">
        <w:rPr>
          <w:rFonts w:ascii="Times New Roman" w:eastAsia="Times New Roman" w:hAnsi="Times New Roman" w:cs="Times New Roman"/>
          <w:sz w:val="24"/>
          <w:szCs w:val="24"/>
          <w:lang w:eastAsia="sk-SK"/>
        </w:rPr>
        <w:t xml:space="preserve"> podľa § 19 a § 37 ods. 4 Daňového poriadku.</w:t>
      </w:r>
      <w:r w:rsidR="00662D09">
        <w:rPr>
          <w:rFonts w:ascii="Times New Roman" w:eastAsia="Times New Roman" w:hAnsi="Times New Roman" w:cs="Times New Roman"/>
          <w:sz w:val="24"/>
          <w:szCs w:val="24"/>
          <w:lang w:eastAsia="sk-SK"/>
        </w:rPr>
        <w:t xml:space="preserve"> Príslušník</w:t>
      </w:r>
      <w:r w:rsidR="00636137" w:rsidRPr="00F61575">
        <w:rPr>
          <w:rFonts w:ascii="Times New Roman" w:eastAsia="Times New Roman" w:hAnsi="Times New Roman" w:cs="Times New Roman"/>
          <w:sz w:val="24"/>
          <w:szCs w:val="24"/>
          <w:lang w:eastAsia="sk-SK"/>
        </w:rPr>
        <w:t xml:space="preserve"> finančnej správy je povinný po vykonaní posledného kontrolného nákupu preukázať sa služobným preukazom a spísať zápisnicu</w:t>
      </w:r>
      <w:r w:rsidR="007174E0">
        <w:rPr>
          <w:rFonts w:ascii="Times New Roman" w:eastAsia="Times New Roman" w:hAnsi="Times New Roman" w:cs="Times New Roman"/>
          <w:sz w:val="24"/>
          <w:szCs w:val="24"/>
          <w:lang w:eastAsia="sk-SK"/>
        </w:rPr>
        <w:t xml:space="preserve"> podľa § 19 a § 37 ods. 4 Daňového poriadku</w:t>
      </w:r>
      <w:r w:rsidR="00636137" w:rsidRPr="00F61575">
        <w:rPr>
          <w:rFonts w:ascii="Times New Roman" w:eastAsia="Times New Roman" w:hAnsi="Times New Roman" w:cs="Times New Roman"/>
          <w:sz w:val="24"/>
          <w:szCs w:val="24"/>
          <w:lang w:eastAsia="sk-SK"/>
        </w:rPr>
        <w:t>, v ktorej uvedie informácie o vykonaných kontrolných nákupoch. Časový úsek, v ktorom sa vykonávajú opakované kontrolné nákupy podľa prvej vety, nesmie byť dlhší ako 30 dní.</w:t>
      </w:r>
    </w:p>
    <w:p w14:paraId="1ACB907F" w14:textId="77777777" w:rsidR="00636137" w:rsidRPr="00F61575" w:rsidRDefault="00636137" w:rsidP="00636137">
      <w:pPr>
        <w:spacing w:after="0" w:line="240" w:lineRule="auto"/>
        <w:jc w:val="both"/>
        <w:rPr>
          <w:rFonts w:ascii="Times New Roman" w:eastAsia="Times New Roman" w:hAnsi="Times New Roman" w:cs="Times New Roman"/>
          <w:sz w:val="24"/>
          <w:szCs w:val="24"/>
          <w:lang w:eastAsia="sk-SK"/>
        </w:rPr>
      </w:pPr>
      <w:r w:rsidRPr="00F61575">
        <w:rPr>
          <w:rFonts w:ascii="Times New Roman" w:eastAsia="Times New Roman" w:hAnsi="Times New Roman" w:cs="Times New Roman"/>
          <w:sz w:val="24"/>
          <w:szCs w:val="24"/>
          <w:lang w:eastAsia="sk-SK"/>
        </w:rPr>
        <w:t xml:space="preserve"> </w:t>
      </w:r>
    </w:p>
    <w:p w14:paraId="0E730FD0" w14:textId="0481D313" w:rsidR="00636137" w:rsidRPr="00F61575" w:rsidRDefault="00636137" w:rsidP="00636137">
      <w:pPr>
        <w:spacing w:after="0" w:line="240" w:lineRule="auto"/>
        <w:jc w:val="both"/>
        <w:rPr>
          <w:rFonts w:ascii="Times New Roman" w:eastAsia="Times New Roman" w:hAnsi="Times New Roman" w:cs="Times New Roman"/>
          <w:sz w:val="24"/>
          <w:szCs w:val="24"/>
          <w:lang w:eastAsia="sk-SK"/>
        </w:rPr>
      </w:pPr>
      <w:r w:rsidRPr="00F61575">
        <w:rPr>
          <w:rFonts w:ascii="Times New Roman" w:eastAsia="Times New Roman" w:hAnsi="Times New Roman" w:cs="Times New Roman"/>
          <w:sz w:val="24"/>
          <w:szCs w:val="24"/>
          <w:lang w:eastAsia="sk-SK"/>
        </w:rPr>
        <w:t>(</w:t>
      </w:r>
      <w:r w:rsidR="000B4BCE" w:rsidRPr="00F61575">
        <w:rPr>
          <w:rFonts w:ascii="Times New Roman" w:eastAsia="Times New Roman" w:hAnsi="Times New Roman" w:cs="Times New Roman"/>
          <w:sz w:val="24"/>
          <w:szCs w:val="24"/>
          <w:lang w:eastAsia="sk-SK"/>
        </w:rPr>
        <w:t>5</w:t>
      </w:r>
      <w:r w:rsidRPr="00F61575">
        <w:rPr>
          <w:rFonts w:ascii="Times New Roman" w:eastAsia="Times New Roman" w:hAnsi="Times New Roman" w:cs="Times New Roman"/>
          <w:sz w:val="24"/>
          <w:szCs w:val="24"/>
          <w:lang w:eastAsia="sk-SK"/>
        </w:rPr>
        <w:t>)</w:t>
      </w:r>
      <w:r w:rsidR="00B84B14" w:rsidRPr="00F61575">
        <w:rPr>
          <w:rFonts w:ascii="Times New Roman" w:eastAsia="Times New Roman" w:hAnsi="Times New Roman" w:cs="Times New Roman"/>
          <w:sz w:val="24"/>
          <w:szCs w:val="24"/>
          <w:lang w:eastAsia="sk-SK"/>
        </w:rPr>
        <w:t xml:space="preserve"> </w:t>
      </w:r>
      <w:r w:rsidRPr="00F61575">
        <w:rPr>
          <w:rFonts w:ascii="Times New Roman" w:eastAsia="Times New Roman" w:hAnsi="Times New Roman" w:cs="Times New Roman"/>
          <w:sz w:val="24"/>
          <w:szCs w:val="24"/>
          <w:lang w:eastAsia="sk-SK"/>
        </w:rPr>
        <w:t>V konaní o sankciách a pri vymáhaní pokút sa post</w:t>
      </w:r>
      <w:r w:rsidR="00DD2746" w:rsidRPr="00F61575">
        <w:rPr>
          <w:rFonts w:ascii="Times New Roman" w:eastAsia="Times New Roman" w:hAnsi="Times New Roman" w:cs="Times New Roman"/>
          <w:sz w:val="24"/>
          <w:szCs w:val="24"/>
          <w:lang w:eastAsia="sk-SK"/>
        </w:rPr>
        <w:t xml:space="preserve">upuje podľa </w:t>
      </w:r>
      <w:r w:rsidR="00EE1099">
        <w:rPr>
          <w:rFonts w:ascii="Times New Roman" w:eastAsia="Times New Roman" w:hAnsi="Times New Roman" w:cs="Times New Roman"/>
          <w:sz w:val="24"/>
          <w:szCs w:val="24"/>
          <w:lang w:eastAsia="sk-SK"/>
        </w:rPr>
        <w:t>Daňového poriadku</w:t>
      </w:r>
      <w:r w:rsidR="00DD2746" w:rsidRPr="00F61575">
        <w:rPr>
          <w:rFonts w:ascii="Times New Roman" w:eastAsia="Times New Roman" w:hAnsi="Times New Roman" w:cs="Times New Roman"/>
          <w:sz w:val="24"/>
          <w:szCs w:val="24"/>
          <w:lang w:eastAsia="sk-SK"/>
        </w:rPr>
        <w:t>,</w:t>
      </w:r>
      <w:r w:rsidRPr="00F61575">
        <w:rPr>
          <w:rFonts w:ascii="Times New Roman" w:eastAsia="Times New Roman" w:hAnsi="Times New Roman" w:cs="Times New Roman"/>
          <w:sz w:val="24"/>
          <w:szCs w:val="24"/>
          <w:lang w:eastAsia="sk-SK"/>
        </w:rPr>
        <w:t xml:space="preserve"> ak </w:t>
      </w:r>
      <w:hyperlink r:id="rId10" w:anchor="paragraf-16b" w:tooltip="Odkaz na predpis alebo ustanovenie" w:history="1">
        <w:r w:rsidRPr="00F61575">
          <w:rPr>
            <w:rFonts w:ascii="Times New Roman" w:eastAsia="Times New Roman" w:hAnsi="Times New Roman" w:cs="Times New Roman"/>
            <w:bCs/>
            <w:sz w:val="24"/>
            <w:szCs w:val="24"/>
            <w:lang w:eastAsia="sk-SK"/>
          </w:rPr>
          <w:t>§ 1</w:t>
        </w:r>
        <w:r w:rsidR="008357FC">
          <w:rPr>
            <w:rFonts w:ascii="Times New Roman" w:eastAsia="Times New Roman" w:hAnsi="Times New Roman" w:cs="Times New Roman"/>
            <w:bCs/>
            <w:sz w:val="24"/>
            <w:szCs w:val="24"/>
            <w:lang w:eastAsia="sk-SK"/>
          </w:rPr>
          <w:t>7</w:t>
        </w:r>
      </w:hyperlink>
      <w:r w:rsidR="002F30A2" w:rsidRPr="00F61575">
        <w:rPr>
          <w:rFonts w:ascii="Times New Roman" w:eastAsia="Times New Roman" w:hAnsi="Times New Roman" w:cs="Times New Roman"/>
          <w:sz w:val="24"/>
          <w:szCs w:val="24"/>
          <w:lang w:eastAsia="sk-SK"/>
        </w:rPr>
        <w:t xml:space="preserve"> neustanovuje inak. </w:t>
      </w:r>
    </w:p>
    <w:p w14:paraId="6F325076" w14:textId="77777777" w:rsidR="00DD1ACF" w:rsidRPr="00F61575" w:rsidRDefault="00DD1ACF" w:rsidP="00636137">
      <w:pPr>
        <w:spacing w:after="0" w:line="240" w:lineRule="auto"/>
        <w:jc w:val="both"/>
        <w:rPr>
          <w:rFonts w:ascii="Times New Roman" w:eastAsia="Times New Roman" w:hAnsi="Times New Roman" w:cs="Times New Roman"/>
          <w:sz w:val="24"/>
          <w:szCs w:val="24"/>
          <w:lang w:eastAsia="sk-SK"/>
        </w:rPr>
      </w:pPr>
    </w:p>
    <w:p w14:paraId="7845BE04" w14:textId="77777777" w:rsidR="00FC300C" w:rsidRPr="00F61575" w:rsidRDefault="00636137" w:rsidP="00636137">
      <w:pPr>
        <w:spacing w:after="0" w:line="240" w:lineRule="auto"/>
        <w:jc w:val="both"/>
        <w:rPr>
          <w:rFonts w:ascii="Times New Roman" w:eastAsia="Times New Roman" w:hAnsi="Times New Roman" w:cs="Times New Roman"/>
          <w:sz w:val="24"/>
          <w:szCs w:val="24"/>
          <w:lang w:eastAsia="sk-SK"/>
        </w:rPr>
      </w:pPr>
      <w:r w:rsidRPr="00F61575">
        <w:rPr>
          <w:rFonts w:ascii="Times New Roman" w:eastAsia="Times New Roman" w:hAnsi="Times New Roman" w:cs="Times New Roman"/>
          <w:sz w:val="24"/>
          <w:szCs w:val="24"/>
          <w:lang w:eastAsia="sk-SK"/>
        </w:rPr>
        <w:t>(</w:t>
      </w:r>
      <w:r w:rsidR="000B4BCE" w:rsidRPr="00F61575">
        <w:rPr>
          <w:rFonts w:ascii="Times New Roman" w:eastAsia="Times New Roman" w:hAnsi="Times New Roman" w:cs="Times New Roman"/>
          <w:sz w:val="24"/>
          <w:szCs w:val="24"/>
          <w:lang w:eastAsia="sk-SK"/>
        </w:rPr>
        <w:t>6</w:t>
      </w:r>
      <w:r w:rsidRPr="00F61575">
        <w:rPr>
          <w:rFonts w:ascii="Times New Roman" w:eastAsia="Times New Roman" w:hAnsi="Times New Roman" w:cs="Times New Roman"/>
          <w:sz w:val="24"/>
          <w:szCs w:val="24"/>
          <w:lang w:eastAsia="sk-SK"/>
        </w:rPr>
        <w:t xml:space="preserve">) Na konanie o certifikácii pokladničného programu a chráneného dátového úložiska podľa </w:t>
      </w:r>
    </w:p>
    <w:p w14:paraId="2697A919" w14:textId="77777777" w:rsidR="00DD1ACF" w:rsidRPr="00F61575" w:rsidRDefault="00000000" w:rsidP="00636137">
      <w:pPr>
        <w:spacing w:after="0" w:line="240" w:lineRule="auto"/>
        <w:jc w:val="both"/>
        <w:rPr>
          <w:rFonts w:ascii="Times New Roman" w:eastAsia="Times New Roman" w:hAnsi="Times New Roman" w:cs="Times New Roman"/>
          <w:sz w:val="24"/>
          <w:szCs w:val="24"/>
          <w:lang w:eastAsia="sk-SK"/>
        </w:rPr>
      </w:pPr>
      <w:hyperlink r:id="rId11" w:anchor="paragraf-4c" w:tooltip="Odkaz na predpis alebo ustanovenie" w:history="1">
        <w:r w:rsidR="00636137" w:rsidRPr="00F61575">
          <w:rPr>
            <w:rFonts w:ascii="Times New Roman" w:eastAsia="Times New Roman" w:hAnsi="Times New Roman" w:cs="Times New Roman"/>
            <w:bCs/>
            <w:sz w:val="24"/>
            <w:szCs w:val="24"/>
            <w:lang w:eastAsia="sk-SK"/>
          </w:rPr>
          <w:t xml:space="preserve">§ </w:t>
        </w:r>
      </w:hyperlink>
      <w:r w:rsidR="00DD2746" w:rsidRPr="00F61575">
        <w:rPr>
          <w:rFonts w:ascii="Times New Roman" w:eastAsia="Times New Roman" w:hAnsi="Times New Roman" w:cs="Times New Roman"/>
          <w:bCs/>
          <w:sz w:val="24"/>
          <w:szCs w:val="24"/>
          <w:lang w:eastAsia="sk-SK"/>
        </w:rPr>
        <w:t>6</w:t>
      </w:r>
      <w:r w:rsidR="00636137" w:rsidRPr="00F61575">
        <w:rPr>
          <w:rFonts w:ascii="Times New Roman" w:eastAsia="Times New Roman" w:hAnsi="Times New Roman" w:cs="Times New Roman"/>
          <w:sz w:val="24"/>
          <w:szCs w:val="24"/>
          <w:lang w:eastAsia="sk-SK"/>
        </w:rPr>
        <w:t xml:space="preserve"> sa vzťahuje správny poriadok, ak </w:t>
      </w:r>
      <w:hyperlink r:id="rId12" w:anchor="paragraf-4c" w:tooltip="Odkaz na predpis alebo ustanovenie" w:history="1">
        <w:r w:rsidR="00636137" w:rsidRPr="00F61575">
          <w:rPr>
            <w:rFonts w:ascii="Times New Roman" w:eastAsia="Times New Roman" w:hAnsi="Times New Roman" w:cs="Times New Roman"/>
            <w:bCs/>
            <w:sz w:val="24"/>
            <w:szCs w:val="24"/>
            <w:lang w:eastAsia="sk-SK"/>
          </w:rPr>
          <w:t xml:space="preserve">§ </w:t>
        </w:r>
      </w:hyperlink>
      <w:r w:rsidR="00DD2746" w:rsidRPr="00F61575">
        <w:rPr>
          <w:rFonts w:ascii="Times New Roman" w:eastAsia="Times New Roman" w:hAnsi="Times New Roman" w:cs="Times New Roman"/>
          <w:bCs/>
          <w:sz w:val="24"/>
          <w:szCs w:val="24"/>
          <w:lang w:eastAsia="sk-SK"/>
        </w:rPr>
        <w:t>6</w:t>
      </w:r>
      <w:r w:rsidR="002F30A2" w:rsidRPr="00F61575">
        <w:rPr>
          <w:rFonts w:ascii="Times New Roman" w:eastAsia="Times New Roman" w:hAnsi="Times New Roman" w:cs="Times New Roman"/>
          <w:sz w:val="24"/>
          <w:szCs w:val="24"/>
          <w:lang w:eastAsia="sk-SK"/>
        </w:rPr>
        <w:t xml:space="preserve"> neustanovuje inak.</w:t>
      </w:r>
    </w:p>
    <w:p w14:paraId="233EF17C" w14:textId="77777777" w:rsidR="00636137" w:rsidRPr="00F61575" w:rsidRDefault="002F30A2" w:rsidP="00636137">
      <w:pPr>
        <w:spacing w:after="0" w:line="240" w:lineRule="auto"/>
        <w:jc w:val="both"/>
        <w:rPr>
          <w:rFonts w:ascii="Times New Roman" w:eastAsia="Times New Roman" w:hAnsi="Times New Roman" w:cs="Times New Roman"/>
          <w:sz w:val="24"/>
          <w:szCs w:val="24"/>
          <w:lang w:eastAsia="sk-SK"/>
        </w:rPr>
      </w:pPr>
      <w:r w:rsidRPr="00F61575">
        <w:rPr>
          <w:rFonts w:ascii="Times New Roman" w:eastAsia="Times New Roman" w:hAnsi="Times New Roman" w:cs="Times New Roman"/>
          <w:sz w:val="24"/>
          <w:szCs w:val="24"/>
          <w:lang w:eastAsia="sk-SK"/>
        </w:rPr>
        <w:t xml:space="preserve"> </w:t>
      </w:r>
    </w:p>
    <w:p w14:paraId="40C2EDE0" w14:textId="77777777" w:rsidR="00636137" w:rsidRPr="00F61575" w:rsidRDefault="00636137" w:rsidP="00636137">
      <w:pPr>
        <w:spacing w:after="0" w:line="240" w:lineRule="auto"/>
        <w:jc w:val="both"/>
        <w:rPr>
          <w:rFonts w:ascii="Times New Roman" w:eastAsia="Times New Roman" w:hAnsi="Times New Roman" w:cs="Times New Roman"/>
          <w:sz w:val="24"/>
          <w:szCs w:val="24"/>
          <w:lang w:eastAsia="sk-SK"/>
        </w:rPr>
      </w:pPr>
      <w:r w:rsidRPr="00F61575">
        <w:rPr>
          <w:rFonts w:ascii="Times New Roman" w:eastAsia="Times New Roman" w:hAnsi="Times New Roman" w:cs="Times New Roman"/>
          <w:sz w:val="24"/>
          <w:szCs w:val="24"/>
          <w:lang w:eastAsia="sk-SK"/>
        </w:rPr>
        <w:t>(</w:t>
      </w:r>
      <w:r w:rsidR="000B4BCE" w:rsidRPr="00F61575">
        <w:rPr>
          <w:rFonts w:ascii="Times New Roman" w:eastAsia="Times New Roman" w:hAnsi="Times New Roman" w:cs="Times New Roman"/>
          <w:sz w:val="24"/>
          <w:szCs w:val="24"/>
          <w:lang w:eastAsia="sk-SK"/>
        </w:rPr>
        <w:t>7</w:t>
      </w:r>
      <w:r w:rsidRPr="00F61575">
        <w:rPr>
          <w:rFonts w:ascii="Times New Roman" w:eastAsia="Times New Roman" w:hAnsi="Times New Roman" w:cs="Times New Roman"/>
          <w:sz w:val="24"/>
          <w:szCs w:val="24"/>
          <w:lang w:eastAsia="sk-SK"/>
        </w:rPr>
        <w:t>) Na odklad platenia pokuty, povolenie platenia pokuty v splátkach, úľavu z pokuty alebo odpustenie pokuty, zastupovanie a doručovanie sa prim</w:t>
      </w:r>
      <w:r w:rsidR="00DD2746" w:rsidRPr="00F61575">
        <w:rPr>
          <w:rFonts w:ascii="Times New Roman" w:eastAsia="Times New Roman" w:hAnsi="Times New Roman" w:cs="Times New Roman"/>
          <w:sz w:val="24"/>
          <w:szCs w:val="24"/>
          <w:lang w:eastAsia="sk-SK"/>
        </w:rPr>
        <w:t xml:space="preserve">erane vzťahuje </w:t>
      </w:r>
      <w:r w:rsidR="000F5AF4" w:rsidRPr="00F61575">
        <w:rPr>
          <w:rFonts w:ascii="Times New Roman" w:eastAsia="Times New Roman" w:hAnsi="Times New Roman" w:cs="Times New Roman"/>
          <w:sz w:val="24"/>
          <w:szCs w:val="24"/>
          <w:lang w:eastAsia="sk-SK"/>
        </w:rPr>
        <w:t>D</w:t>
      </w:r>
      <w:r w:rsidR="00FC300C" w:rsidRPr="00F61575">
        <w:rPr>
          <w:rFonts w:ascii="Times New Roman" w:eastAsia="Times New Roman" w:hAnsi="Times New Roman" w:cs="Times New Roman"/>
          <w:sz w:val="24"/>
          <w:szCs w:val="24"/>
          <w:lang w:eastAsia="sk-SK"/>
        </w:rPr>
        <w:t>aňový poriadok</w:t>
      </w:r>
      <w:r w:rsidR="00DD2746" w:rsidRPr="00F61575">
        <w:rPr>
          <w:rFonts w:ascii="Times New Roman" w:eastAsia="Times New Roman" w:hAnsi="Times New Roman" w:cs="Times New Roman"/>
          <w:sz w:val="24"/>
          <w:szCs w:val="24"/>
          <w:lang w:eastAsia="sk-SK"/>
        </w:rPr>
        <w:t>.</w:t>
      </w:r>
    </w:p>
    <w:p w14:paraId="112C7D53" w14:textId="77777777" w:rsidR="00DD1ACF" w:rsidRPr="00F61575" w:rsidRDefault="00DD1ACF" w:rsidP="00636137">
      <w:pPr>
        <w:spacing w:after="0" w:line="240" w:lineRule="auto"/>
        <w:jc w:val="both"/>
        <w:rPr>
          <w:rFonts w:ascii="Times New Roman" w:eastAsia="Times New Roman" w:hAnsi="Times New Roman" w:cs="Times New Roman"/>
          <w:sz w:val="24"/>
          <w:szCs w:val="24"/>
          <w:lang w:eastAsia="sk-SK"/>
        </w:rPr>
      </w:pPr>
    </w:p>
    <w:p w14:paraId="72D08F8C" w14:textId="153B0B19" w:rsidR="00DD2B5A" w:rsidRPr="00F61575" w:rsidRDefault="00636137" w:rsidP="00636137">
      <w:pPr>
        <w:spacing w:after="0" w:line="240" w:lineRule="auto"/>
        <w:jc w:val="both"/>
        <w:rPr>
          <w:rFonts w:ascii="Times New Roman" w:eastAsia="Times New Roman" w:hAnsi="Times New Roman" w:cs="Times New Roman"/>
          <w:sz w:val="24"/>
          <w:szCs w:val="24"/>
          <w:lang w:eastAsia="sk-SK"/>
        </w:rPr>
      </w:pPr>
      <w:r w:rsidRPr="00F61575">
        <w:rPr>
          <w:rFonts w:ascii="Times New Roman" w:eastAsia="Times New Roman" w:hAnsi="Times New Roman" w:cs="Times New Roman"/>
          <w:sz w:val="24"/>
          <w:szCs w:val="24"/>
          <w:lang w:eastAsia="sk-SK"/>
        </w:rPr>
        <w:t>(</w:t>
      </w:r>
      <w:r w:rsidR="000B4BCE" w:rsidRPr="00F61575">
        <w:rPr>
          <w:rFonts w:ascii="Times New Roman" w:eastAsia="Times New Roman" w:hAnsi="Times New Roman" w:cs="Times New Roman"/>
          <w:sz w:val="24"/>
          <w:szCs w:val="24"/>
          <w:lang w:eastAsia="sk-SK"/>
        </w:rPr>
        <w:t>8</w:t>
      </w:r>
      <w:r w:rsidRPr="00F61575">
        <w:rPr>
          <w:rFonts w:ascii="Times New Roman" w:eastAsia="Times New Roman" w:hAnsi="Times New Roman" w:cs="Times New Roman"/>
          <w:sz w:val="24"/>
          <w:szCs w:val="24"/>
          <w:lang w:eastAsia="sk-SK"/>
        </w:rPr>
        <w:t>) Na konanie o povolení odkladu zo zasielania údajov z on-line registračnej pokladnice do systému</w:t>
      </w:r>
      <w:r w:rsidR="003F68BA">
        <w:rPr>
          <w:rFonts w:ascii="Times New Roman" w:eastAsia="Times New Roman" w:hAnsi="Times New Roman" w:cs="Times New Roman"/>
          <w:sz w:val="24"/>
          <w:szCs w:val="24"/>
          <w:lang w:eastAsia="sk-SK"/>
        </w:rPr>
        <w:t xml:space="preserve"> pre pokladnice</w:t>
      </w:r>
      <w:r w:rsidRPr="00F61575">
        <w:rPr>
          <w:rFonts w:ascii="Times New Roman" w:eastAsia="Times New Roman" w:hAnsi="Times New Roman" w:cs="Times New Roman"/>
          <w:sz w:val="24"/>
          <w:szCs w:val="24"/>
          <w:lang w:eastAsia="sk-SK"/>
        </w:rPr>
        <w:t xml:space="preserve"> e</w:t>
      </w:r>
      <w:r w:rsidR="003F68BA">
        <w:rPr>
          <w:rFonts w:ascii="Times New Roman" w:eastAsia="Times New Roman" w:hAnsi="Times New Roman" w:cs="Times New Roman"/>
          <w:sz w:val="24"/>
          <w:szCs w:val="24"/>
          <w:lang w:eastAsia="sk-SK"/>
        </w:rPr>
        <w:t>K</w:t>
      </w:r>
      <w:r w:rsidRPr="00F61575">
        <w:rPr>
          <w:rFonts w:ascii="Times New Roman" w:eastAsia="Times New Roman" w:hAnsi="Times New Roman" w:cs="Times New Roman"/>
          <w:sz w:val="24"/>
          <w:szCs w:val="24"/>
          <w:lang w:eastAsia="sk-SK"/>
        </w:rPr>
        <w:t xml:space="preserve">asa sa vzťahuje </w:t>
      </w:r>
      <w:r w:rsidR="000F5AF4" w:rsidRPr="00F61575">
        <w:rPr>
          <w:rFonts w:ascii="Times New Roman" w:eastAsia="Times New Roman" w:hAnsi="Times New Roman" w:cs="Times New Roman"/>
          <w:sz w:val="24"/>
          <w:szCs w:val="24"/>
          <w:lang w:eastAsia="sk-SK"/>
        </w:rPr>
        <w:t>D</w:t>
      </w:r>
      <w:r w:rsidRPr="00F61575">
        <w:rPr>
          <w:rFonts w:ascii="Times New Roman" w:eastAsia="Times New Roman" w:hAnsi="Times New Roman" w:cs="Times New Roman"/>
          <w:sz w:val="24"/>
          <w:szCs w:val="24"/>
          <w:lang w:eastAsia="sk-SK"/>
        </w:rPr>
        <w:t xml:space="preserve">aňový poriadok, ak </w:t>
      </w:r>
      <w:r w:rsidR="00AF5426" w:rsidRPr="00F61575">
        <w:rPr>
          <w:rFonts w:ascii="Times New Roman" w:eastAsia="Times New Roman" w:hAnsi="Times New Roman" w:cs="Times New Roman"/>
          <w:sz w:val="24"/>
          <w:szCs w:val="24"/>
          <w:lang w:eastAsia="sk-SK"/>
        </w:rPr>
        <w:t>§ 4</w:t>
      </w:r>
      <w:r w:rsidRPr="00F61575">
        <w:rPr>
          <w:rFonts w:ascii="Times New Roman" w:eastAsia="Times New Roman" w:hAnsi="Times New Roman" w:cs="Times New Roman"/>
          <w:sz w:val="24"/>
          <w:szCs w:val="24"/>
          <w:lang w:eastAsia="sk-SK"/>
        </w:rPr>
        <w:t xml:space="preserve"> neustanovuje inak. </w:t>
      </w:r>
    </w:p>
    <w:p w14:paraId="461FE91E" w14:textId="77777777" w:rsidR="00DD1ACF" w:rsidRPr="00F61575" w:rsidRDefault="00DD1ACF" w:rsidP="00636137">
      <w:pPr>
        <w:spacing w:after="0" w:line="240" w:lineRule="auto"/>
        <w:jc w:val="both"/>
        <w:rPr>
          <w:rFonts w:ascii="Times New Roman" w:eastAsia="Times New Roman" w:hAnsi="Times New Roman" w:cs="Times New Roman"/>
          <w:sz w:val="24"/>
          <w:szCs w:val="24"/>
          <w:lang w:eastAsia="sk-SK"/>
        </w:rPr>
      </w:pPr>
    </w:p>
    <w:p w14:paraId="513EF618" w14:textId="481274E2" w:rsidR="00636137" w:rsidRPr="00F61575" w:rsidRDefault="00DD2B5A" w:rsidP="002F30A2">
      <w:pPr>
        <w:spacing w:after="0" w:line="252" w:lineRule="auto"/>
        <w:jc w:val="both"/>
        <w:rPr>
          <w:rFonts w:ascii="Times New Roman" w:hAnsi="Times New Roman" w:cs="Times New Roman"/>
          <w:sz w:val="24"/>
          <w:szCs w:val="24"/>
        </w:rPr>
      </w:pPr>
      <w:r w:rsidRPr="00F61575">
        <w:rPr>
          <w:rFonts w:ascii="Times New Roman" w:hAnsi="Times New Roman" w:cs="Times New Roman"/>
          <w:sz w:val="24"/>
          <w:szCs w:val="24"/>
        </w:rPr>
        <w:t>(9) Na informácie uložené v</w:t>
      </w:r>
      <w:r w:rsidR="003F68BA">
        <w:rPr>
          <w:rFonts w:ascii="Times New Roman" w:hAnsi="Times New Roman" w:cs="Times New Roman"/>
          <w:sz w:val="24"/>
          <w:szCs w:val="24"/>
        </w:rPr>
        <w:t> </w:t>
      </w:r>
      <w:r w:rsidRPr="00F61575">
        <w:rPr>
          <w:rFonts w:ascii="Times New Roman" w:hAnsi="Times New Roman" w:cs="Times New Roman"/>
          <w:sz w:val="24"/>
          <w:szCs w:val="24"/>
        </w:rPr>
        <w:t>systéme</w:t>
      </w:r>
      <w:r w:rsidR="003F68BA">
        <w:rPr>
          <w:rFonts w:ascii="Times New Roman" w:hAnsi="Times New Roman" w:cs="Times New Roman"/>
          <w:sz w:val="24"/>
          <w:szCs w:val="24"/>
        </w:rPr>
        <w:t xml:space="preserve"> pre pokladnice</w:t>
      </w:r>
      <w:r w:rsidRPr="00F61575">
        <w:rPr>
          <w:rFonts w:ascii="Times New Roman" w:hAnsi="Times New Roman" w:cs="Times New Roman"/>
          <w:sz w:val="24"/>
          <w:szCs w:val="24"/>
        </w:rPr>
        <w:t xml:space="preserve"> e</w:t>
      </w:r>
      <w:r w:rsidR="003F68BA">
        <w:rPr>
          <w:rFonts w:ascii="Times New Roman" w:hAnsi="Times New Roman" w:cs="Times New Roman"/>
          <w:sz w:val="24"/>
          <w:szCs w:val="24"/>
        </w:rPr>
        <w:t>K</w:t>
      </w:r>
      <w:r w:rsidRPr="00F61575">
        <w:rPr>
          <w:rFonts w:ascii="Times New Roman" w:hAnsi="Times New Roman" w:cs="Times New Roman"/>
          <w:sz w:val="24"/>
          <w:szCs w:val="24"/>
        </w:rPr>
        <w:t xml:space="preserve">asa a výsledky analýzy podľa odseku 2 sa vzťahuje </w:t>
      </w:r>
      <w:r w:rsidR="00917B50">
        <w:rPr>
          <w:rFonts w:ascii="Times New Roman" w:hAnsi="Times New Roman" w:cs="Times New Roman"/>
          <w:sz w:val="24"/>
          <w:szCs w:val="24"/>
        </w:rPr>
        <w:t xml:space="preserve">§ 11 </w:t>
      </w:r>
      <w:r w:rsidR="000F5AF4" w:rsidRPr="00F61575">
        <w:rPr>
          <w:rFonts w:ascii="Times New Roman" w:hAnsi="Times New Roman" w:cs="Times New Roman"/>
          <w:sz w:val="24"/>
          <w:szCs w:val="24"/>
        </w:rPr>
        <w:t>D</w:t>
      </w:r>
      <w:r w:rsidR="00917B50">
        <w:rPr>
          <w:rFonts w:ascii="Times New Roman" w:hAnsi="Times New Roman" w:cs="Times New Roman"/>
          <w:sz w:val="24"/>
          <w:szCs w:val="24"/>
        </w:rPr>
        <w:t>aňového poriadku</w:t>
      </w:r>
      <w:r w:rsidR="00DD1ACF" w:rsidRPr="00F61575">
        <w:rPr>
          <w:rFonts w:ascii="Times New Roman" w:hAnsi="Times New Roman" w:cs="Times New Roman"/>
          <w:sz w:val="24"/>
          <w:szCs w:val="24"/>
        </w:rPr>
        <w:t>.</w:t>
      </w:r>
    </w:p>
    <w:p w14:paraId="7773DA85" w14:textId="77777777" w:rsidR="00210112" w:rsidRPr="00F61575" w:rsidRDefault="00210112" w:rsidP="002F30A2">
      <w:pPr>
        <w:spacing w:after="0" w:line="252" w:lineRule="auto"/>
        <w:jc w:val="both"/>
        <w:rPr>
          <w:rFonts w:ascii="Times New Roman" w:hAnsi="Times New Roman" w:cs="Times New Roman"/>
          <w:sz w:val="24"/>
          <w:szCs w:val="24"/>
        </w:rPr>
      </w:pPr>
    </w:p>
    <w:p w14:paraId="32931E6C" w14:textId="6000A20B" w:rsidR="008054B0" w:rsidRPr="00F61575" w:rsidRDefault="00636137" w:rsidP="00636137">
      <w:pPr>
        <w:spacing w:after="0" w:line="240" w:lineRule="auto"/>
        <w:jc w:val="both"/>
        <w:rPr>
          <w:rFonts w:ascii="Times New Roman" w:hAnsi="Times New Roman" w:cs="Times New Roman"/>
          <w:sz w:val="24"/>
          <w:szCs w:val="24"/>
        </w:rPr>
      </w:pPr>
      <w:r w:rsidRPr="00F61575">
        <w:rPr>
          <w:rFonts w:ascii="Times New Roman" w:eastAsia="Times New Roman" w:hAnsi="Times New Roman" w:cs="Times New Roman"/>
          <w:sz w:val="24"/>
          <w:szCs w:val="24"/>
          <w:lang w:eastAsia="sk-SK"/>
        </w:rPr>
        <w:t>(</w:t>
      </w:r>
      <w:r w:rsidR="00DD2B5A" w:rsidRPr="00F61575">
        <w:rPr>
          <w:rFonts w:ascii="Times New Roman" w:eastAsia="Times New Roman" w:hAnsi="Times New Roman" w:cs="Times New Roman"/>
          <w:sz w:val="24"/>
          <w:szCs w:val="24"/>
          <w:lang w:eastAsia="sk-SK"/>
        </w:rPr>
        <w:t>10</w:t>
      </w:r>
      <w:r w:rsidRPr="00F61575">
        <w:rPr>
          <w:rFonts w:ascii="Times New Roman" w:eastAsia="Times New Roman" w:hAnsi="Times New Roman" w:cs="Times New Roman"/>
          <w:sz w:val="24"/>
          <w:szCs w:val="24"/>
          <w:lang w:eastAsia="sk-SK"/>
        </w:rPr>
        <w:t xml:space="preserve">) Na účely </w:t>
      </w:r>
      <w:r w:rsidR="00B01EC3">
        <w:rPr>
          <w:rFonts w:ascii="Times New Roman" w:eastAsia="Times New Roman" w:hAnsi="Times New Roman" w:cs="Times New Roman"/>
          <w:sz w:val="24"/>
          <w:szCs w:val="24"/>
          <w:lang w:eastAsia="sk-SK"/>
        </w:rPr>
        <w:t xml:space="preserve">plnenia úloh podľa </w:t>
      </w:r>
      <w:r w:rsidRPr="00F61575">
        <w:rPr>
          <w:rFonts w:ascii="Times New Roman" w:eastAsia="Times New Roman" w:hAnsi="Times New Roman" w:cs="Times New Roman"/>
          <w:sz w:val="24"/>
          <w:szCs w:val="24"/>
          <w:lang w:eastAsia="sk-SK"/>
        </w:rPr>
        <w:t xml:space="preserve">tohto zákona </w:t>
      </w:r>
      <w:r w:rsidR="00B01EC3">
        <w:rPr>
          <w:rFonts w:ascii="Times New Roman" w:eastAsia="Times New Roman" w:hAnsi="Times New Roman" w:cs="Times New Roman"/>
          <w:sz w:val="24"/>
          <w:szCs w:val="24"/>
          <w:lang w:eastAsia="sk-SK"/>
        </w:rPr>
        <w:t>alebo podľa osobitných predpisov</w:t>
      </w:r>
      <w:r w:rsidR="00AC742B">
        <w:rPr>
          <w:rStyle w:val="Odkaznapoznmkupodiarou"/>
          <w:rFonts w:ascii="Times New Roman" w:eastAsia="Times New Roman" w:hAnsi="Times New Roman" w:cs="Times New Roman"/>
          <w:sz w:val="24"/>
          <w:szCs w:val="24"/>
          <w:lang w:eastAsia="sk-SK"/>
        </w:rPr>
        <w:footnoteReference w:id="19"/>
      </w:r>
      <w:r w:rsidR="00B01EC3" w:rsidRPr="00F61575">
        <w:rPr>
          <w:rFonts w:ascii="Times New Roman" w:eastAsia="Times New Roman" w:hAnsi="Times New Roman" w:cs="Times New Roman"/>
          <w:sz w:val="24"/>
          <w:szCs w:val="24"/>
          <w:lang w:eastAsia="sk-SK"/>
        </w:rPr>
        <w:t>)</w:t>
      </w:r>
      <w:r w:rsidR="00B01EC3">
        <w:rPr>
          <w:rFonts w:ascii="Times New Roman" w:eastAsia="Times New Roman" w:hAnsi="Times New Roman" w:cs="Times New Roman"/>
          <w:sz w:val="24"/>
          <w:szCs w:val="24"/>
          <w:lang w:eastAsia="sk-SK"/>
        </w:rPr>
        <w:t xml:space="preserve"> </w:t>
      </w:r>
      <w:r w:rsidR="00E76564">
        <w:rPr>
          <w:rFonts w:ascii="Times New Roman" w:eastAsia="Times New Roman" w:hAnsi="Times New Roman" w:cs="Times New Roman"/>
          <w:sz w:val="24"/>
          <w:szCs w:val="24"/>
          <w:lang w:eastAsia="sk-SK"/>
        </w:rPr>
        <w:t>je</w:t>
      </w:r>
      <w:r w:rsidRPr="00F61575">
        <w:rPr>
          <w:rFonts w:ascii="Times New Roman" w:eastAsia="Times New Roman" w:hAnsi="Times New Roman" w:cs="Times New Roman"/>
          <w:sz w:val="24"/>
          <w:szCs w:val="24"/>
          <w:lang w:eastAsia="sk-SK"/>
        </w:rPr>
        <w:t xml:space="preserve"> orgán finančnej správy oprá</w:t>
      </w:r>
      <w:r w:rsidR="007A2AAA" w:rsidRPr="00F61575">
        <w:rPr>
          <w:rFonts w:ascii="Times New Roman" w:eastAsia="Times New Roman" w:hAnsi="Times New Roman" w:cs="Times New Roman"/>
          <w:sz w:val="24"/>
          <w:szCs w:val="24"/>
          <w:lang w:eastAsia="sk-SK"/>
        </w:rPr>
        <w:t>vnen</w:t>
      </w:r>
      <w:r w:rsidR="00E76564">
        <w:rPr>
          <w:rFonts w:ascii="Times New Roman" w:eastAsia="Times New Roman" w:hAnsi="Times New Roman" w:cs="Times New Roman"/>
          <w:sz w:val="24"/>
          <w:szCs w:val="24"/>
          <w:lang w:eastAsia="sk-SK"/>
        </w:rPr>
        <w:t>ý</w:t>
      </w:r>
      <w:r w:rsidR="007A2AAA" w:rsidRPr="00F61575">
        <w:rPr>
          <w:rFonts w:ascii="Times New Roman" w:eastAsia="Times New Roman" w:hAnsi="Times New Roman" w:cs="Times New Roman"/>
          <w:sz w:val="24"/>
          <w:szCs w:val="24"/>
          <w:lang w:eastAsia="sk-SK"/>
        </w:rPr>
        <w:t xml:space="preserve"> podľa osobitných predpisov</w:t>
      </w:r>
      <w:r w:rsidR="00AC742B">
        <w:rPr>
          <w:rStyle w:val="Odkaznapoznmkupodiarou"/>
          <w:rFonts w:ascii="Times New Roman" w:eastAsia="Times New Roman" w:hAnsi="Times New Roman" w:cs="Times New Roman"/>
          <w:sz w:val="24"/>
          <w:szCs w:val="24"/>
          <w:lang w:eastAsia="sk-SK"/>
        </w:rPr>
        <w:footnoteReference w:id="20"/>
      </w:r>
      <w:r w:rsidR="00AC354A" w:rsidRPr="00F61575">
        <w:rPr>
          <w:rFonts w:ascii="Times New Roman" w:eastAsia="Times New Roman" w:hAnsi="Times New Roman" w:cs="Times New Roman"/>
          <w:sz w:val="24"/>
          <w:szCs w:val="24"/>
          <w:lang w:eastAsia="sk-SK"/>
        </w:rPr>
        <w:t xml:space="preserve">) </w:t>
      </w:r>
      <w:r w:rsidRPr="00F61575">
        <w:rPr>
          <w:rFonts w:ascii="Times New Roman" w:eastAsia="Times New Roman" w:hAnsi="Times New Roman" w:cs="Times New Roman"/>
          <w:sz w:val="24"/>
          <w:szCs w:val="24"/>
          <w:lang w:eastAsia="sk-SK"/>
        </w:rPr>
        <w:t>spracúvať</w:t>
      </w:r>
      <w:r w:rsidR="00B01EC3">
        <w:rPr>
          <w:rFonts w:ascii="Times New Roman" w:eastAsia="Times New Roman" w:hAnsi="Times New Roman" w:cs="Times New Roman"/>
          <w:sz w:val="24"/>
          <w:szCs w:val="24"/>
          <w:lang w:eastAsia="sk-SK"/>
        </w:rPr>
        <w:t>, a to aj automatizovaným spôsobom</w:t>
      </w:r>
      <w:r w:rsidRPr="00F61575">
        <w:rPr>
          <w:rFonts w:ascii="Times New Roman" w:eastAsia="Times New Roman" w:hAnsi="Times New Roman" w:cs="Times New Roman"/>
          <w:sz w:val="24"/>
          <w:szCs w:val="24"/>
          <w:lang w:eastAsia="sk-SK"/>
        </w:rPr>
        <w:t xml:space="preserve"> v informačných systémoch</w:t>
      </w:r>
      <w:r w:rsidR="00E76564">
        <w:rPr>
          <w:rFonts w:ascii="Times New Roman" w:eastAsia="Times New Roman" w:hAnsi="Times New Roman" w:cs="Times New Roman"/>
          <w:sz w:val="24"/>
          <w:szCs w:val="24"/>
          <w:lang w:eastAsia="sk-SK"/>
        </w:rPr>
        <w:t>,</w:t>
      </w:r>
      <w:r w:rsidRPr="00F61575">
        <w:rPr>
          <w:rFonts w:ascii="Times New Roman" w:eastAsia="Times New Roman" w:hAnsi="Times New Roman" w:cs="Times New Roman"/>
          <w:sz w:val="24"/>
          <w:szCs w:val="24"/>
          <w:lang w:eastAsia="sk-SK"/>
        </w:rPr>
        <w:t xml:space="preserve"> osobné údaje </w:t>
      </w:r>
      <w:r w:rsidR="00A345DF">
        <w:rPr>
          <w:rFonts w:ascii="Times New Roman" w:hAnsi="Times New Roman" w:cs="Times New Roman"/>
          <w:sz w:val="24"/>
          <w:szCs w:val="24"/>
        </w:rPr>
        <w:t>predávajúceho</w:t>
      </w:r>
      <w:r w:rsidRPr="00F61575">
        <w:rPr>
          <w:rFonts w:ascii="Times New Roman" w:eastAsia="Times New Roman" w:hAnsi="Times New Roman" w:cs="Times New Roman"/>
          <w:sz w:val="24"/>
          <w:szCs w:val="24"/>
          <w:lang w:eastAsia="sk-SK"/>
        </w:rPr>
        <w:t>, výrobcu, dovozcu alebo distribútora pokladničného programu a chráneného dátového úložiska, kupujúceho</w:t>
      </w:r>
      <w:r w:rsidR="00B01EC3">
        <w:rPr>
          <w:rFonts w:ascii="Times New Roman" w:eastAsia="Times New Roman" w:hAnsi="Times New Roman" w:cs="Times New Roman"/>
          <w:sz w:val="24"/>
          <w:szCs w:val="24"/>
          <w:lang w:eastAsia="sk-SK"/>
        </w:rPr>
        <w:t xml:space="preserve"> </w:t>
      </w:r>
      <w:r w:rsidR="00E602F5">
        <w:rPr>
          <w:rFonts w:ascii="Times New Roman" w:eastAsia="Times New Roman" w:hAnsi="Times New Roman" w:cs="Times New Roman"/>
          <w:sz w:val="24"/>
          <w:szCs w:val="24"/>
          <w:lang w:eastAsia="sk-SK"/>
        </w:rPr>
        <w:t>alebo fyzickej osoby uvedenej v odseku 3</w:t>
      </w:r>
      <w:r w:rsidRPr="00F61575">
        <w:rPr>
          <w:rFonts w:ascii="Times New Roman" w:eastAsia="Times New Roman" w:hAnsi="Times New Roman" w:cs="Times New Roman"/>
          <w:sz w:val="24"/>
          <w:szCs w:val="24"/>
          <w:lang w:eastAsia="sk-SK"/>
        </w:rPr>
        <w:t xml:space="preserve">. Osobnými údajmi sú meno, priezvisko, adresa trvalého pobytu, rodné číslo, telefónne číslo, adresa elektronickej pošty a IP adresa. Osobné údaje možno </w:t>
      </w:r>
      <w:r w:rsidRPr="00F61575">
        <w:rPr>
          <w:rFonts w:ascii="Times New Roman" w:eastAsia="Times New Roman" w:hAnsi="Times New Roman" w:cs="Times New Roman"/>
          <w:sz w:val="24"/>
          <w:szCs w:val="24"/>
          <w:lang w:eastAsia="sk-SK"/>
        </w:rPr>
        <w:lastRenderedPageBreak/>
        <w:t xml:space="preserve">sprístupniť len finančnej správe, </w:t>
      </w:r>
      <w:r w:rsidR="00070686" w:rsidRPr="000A72B3">
        <w:rPr>
          <w:rFonts w:ascii="Times New Roman" w:eastAsia="Times New Roman" w:hAnsi="Times New Roman" w:cs="Times New Roman"/>
          <w:sz w:val="24"/>
          <w:szCs w:val="24"/>
          <w:lang w:eastAsia="sk-SK"/>
        </w:rPr>
        <w:t>M</w:t>
      </w:r>
      <w:r w:rsidRPr="000A72B3">
        <w:rPr>
          <w:rFonts w:ascii="Times New Roman" w:eastAsia="Times New Roman" w:hAnsi="Times New Roman" w:cs="Times New Roman"/>
          <w:sz w:val="24"/>
          <w:szCs w:val="24"/>
          <w:lang w:eastAsia="sk-SK"/>
        </w:rPr>
        <w:t>inisterstvu financií</w:t>
      </w:r>
      <w:r w:rsidR="00070686" w:rsidRPr="000A72B3">
        <w:rPr>
          <w:rFonts w:ascii="Times New Roman" w:eastAsia="Times New Roman" w:hAnsi="Times New Roman" w:cs="Times New Roman"/>
          <w:sz w:val="24"/>
          <w:szCs w:val="24"/>
          <w:lang w:eastAsia="sk-SK"/>
        </w:rPr>
        <w:t xml:space="preserve"> Slovenskej republiky</w:t>
      </w:r>
      <w:r w:rsidRPr="00F61575">
        <w:rPr>
          <w:rFonts w:ascii="Times New Roman" w:eastAsia="Times New Roman" w:hAnsi="Times New Roman" w:cs="Times New Roman"/>
          <w:sz w:val="24"/>
          <w:szCs w:val="24"/>
          <w:lang w:eastAsia="sk-SK"/>
        </w:rPr>
        <w:t>, súdu a orgánom činným v trestnom konaní na účely plnenia úloh podľa osobitných predpisov</w:t>
      </w:r>
      <w:r w:rsidR="007307AF">
        <w:rPr>
          <w:rFonts w:ascii="Times New Roman" w:eastAsia="Times New Roman" w:hAnsi="Times New Roman" w:cs="Times New Roman"/>
          <w:sz w:val="24"/>
          <w:szCs w:val="24"/>
          <w:vertAlign w:val="superscript"/>
          <w:lang w:eastAsia="sk-SK"/>
        </w:rPr>
        <w:t>20</w:t>
      </w:r>
      <w:r w:rsidR="00076296" w:rsidRPr="00F61575">
        <w:rPr>
          <w:rFonts w:ascii="Times New Roman" w:eastAsia="Times New Roman" w:hAnsi="Times New Roman" w:cs="Times New Roman"/>
          <w:sz w:val="24"/>
          <w:szCs w:val="24"/>
          <w:lang w:eastAsia="sk-SK"/>
        </w:rPr>
        <w:t>)</w:t>
      </w:r>
      <w:r w:rsidRPr="00F61575">
        <w:rPr>
          <w:rFonts w:ascii="Times New Roman" w:eastAsia="Times New Roman" w:hAnsi="Times New Roman" w:cs="Times New Roman"/>
          <w:sz w:val="24"/>
          <w:szCs w:val="24"/>
          <w:lang w:eastAsia="sk-SK"/>
        </w:rPr>
        <w:t>.</w:t>
      </w:r>
      <w:r w:rsidR="00BF7A0F" w:rsidRPr="00F61575">
        <w:rPr>
          <w:rFonts w:ascii="Times New Roman" w:eastAsia="Times New Roman" w:hAnsi="Times New Roman" w:cs="Times New Roman"/>
          <w:sz w:val="24"/>
          <w:szCs w:val="24"/>
          <w:lang w:eastAsia="sk-SK"/>
        </w:rPr>
        <w:t xml:space="preserve"> </w:t>
      </w:r>
    </w:p>
    <w:p w14:paraId="5102E3AF" w14:textId="77777777" w:rsidR="00210112" w:rsidRPr="00F61575" w:rsidRDefault="00210112" w:rsidP="00636137">
      <w:pPr>
        <w:spacing w:after="0" w:line="240" w:lineRule="auto"/>
        <w:jc w:val="both"/>
        <w:rPr>
          <w:rFonts w:ascii="Times New Roman" w:hAnsi="Times New Roman" w:cs="Times New Roman"/>
          <w:sz w:val="24"/>
          <w:szCs w:val="24"/>
        </w:rPr>
      </w:pPr>
    </w:p>
    <w:p w14:paraId="60016A69" w14:textId="078FF916" w:rsidR="003129DE" w:rsidRDefault="008054B0" w:rsidP="008054B0">
      <w:pPr>
        <w:spacing w:line="252" w:lineRule="auto"/>
        <w:jc w:val="both"/>
        <w:rPr>
          <w:rFonts w:ascii="Times New Roman" w:hAnsi="Times New Roman" w:cs="Times New Roman"/>
          <w:sz w:val="24"/>
          <w:szCs w:val="24"/>
        </w:rPr>
      </w:pPr>
      <w:r w:rsidRPr="003815DE">
        <w:rPr>
          <w:rFonts w:ascii="Times New Roman" w:hAnsi="Times New Roman" w:cs="Times New Roman"/>
          <w:sz w:val="24"/>
          <w:szCs w:val="24"/>
        </w:rPr>
        <w:t>(</w:t>
      </w:r>
      <w:r w:rsidR="000B4BCE" w:rsidRPr="003815DE">
        <w:rPr>
          <w:rFonts w:ascii="Times New Roman" w:hAnsi="Times New Roman" w:cs="Times New Roman"/>
          <w:sz w:val="24"/>
          <w:szCs w:val="24"/>
        </w:rPr>
        <w:t>1</w:t>
      </w:r>
      <w:r w:rsidR="00DD2B5A" w:rsidRPr="003815DE">
        <w:rPr>
          <w:rFonts w:ascii="Times New Roman" w:hAnsi="Times New Roman" w:cs="Times New Roman"/>
          <w:sz w:val="24"/>
          <w:szCs w:val="24"/>
        </w:rPr>
        <w:t>1</w:t>
      </w:r>
      <w:r w:rsidRPr="003815DE">
        <w:rPr>
          <w:rFonts w:ascii="Times New Roman" w:hAnsi="Times New Roman" w:cs="Times New Roman"/>
          <w:sz w:val="24"/>
          <w:szCs w:val="24"/>
        </w:rPr>
        <w:t xml:space="preserve">) Overovateľ je povinný pred začatím používania služby </w:t>
      </w:r>
      <w:r w:rsidR="00CA1DC1" w:rsidRPr="003815DE">
        <w:rPr>
          <w:rFonts w:ascii="Times New Roman" w:hAnsi="Times New Roman" w:cs="Times New Roman"/>
          <w:sz w:val="24"/>
          <w:szCs w:val="24"/>
        </w:rPr>
        <w:t xml:space="preserve">na overovanie dokladov </w:t>
      </w:r>
      <w:r w:rsidRPr="003815DE">
        <w:rPr>
          <w:rFonts w:ascii="Times New Roman" w:hAnsi="Times New Roman" w:cs="Times New Roman"/>
          <w:sz w:val="24"/>
          <w:szCs w:val="24"/>
        </w:rPr>
        <w:t xml:space="preserve">oznámiť finančnému riaditeľstvu IP adresu, z ktorej bude k službe </w:t>
      </w:r>
      <w:r w:rsidR="00417D73" w:rsidRPr="003815DE">
        <w:rPr>
          <w:rFonts w:ascii="Times New Roman" w:hAnsi="Times New Roman" w:cs="Times New Roman"/>
          <w:sz w:val="24"/>
          <w:szCs w:val="24"/>
        </w:rPr>
        <w:t xml:space="preserve">na overovanie dokladov </w:t>
      </w:r>
      <w:r w:rsidRPr="003815DE">
        <w:rPr>
          <w:rFonts w:ascii="Times New Roman" w:hAnsi="Times New Roman" w:cs="Times New Roman"/>
          <w:sz w:val="24"/>
          <w:szCs w:val="24"/>
        </w:rPr>
        <w:t xml:space="preserve">pristupovať. Overovateľ je povinný zasielať pravdivé výsledky overenia a získania správnosti údajov uvedených na pokladničnom doklade finančnému riaditeľstvu. Podmienky používania služby </w:t>
      </w:r>
      <w:r w:rsidR="00977FB5" w:rsidRPr="003815DE">
        <w:rPr>
          <w:rFonts w:ascii="Times New Roman" w:hAnsi="Times New Roman" w:cs="Times New Roman"/>
          <w:sz w:val="24"/>
          <w:szCs w:val="24"/>
        </w:rPr>
        <w:t xml:space="preserve">na overovanie dokladov </w:t>
      </w:r>
      <w:r w:rsidRPr="003815DE">
        <w:rPr>
          <w:rFonts w:ascii="Times New Roman" w:hAnsi="Times New Roman" w:cs="Times New Roman"/>
          <w:sz w:val="24"/>
          <w:szCs w:val="24"/>
        </w:rPr>
        <w:t xml:space="preserve">overovateľom a podmienky komunikácie so službou </w:t>
      </w:r>
      <w:r w:rsidR="00977FB5" w:rsidRPr="003815DE">
        <w:rPr>
          <w:rFonts w:ascii="Times New Roman" w:hAnsi="Times New Roman" w:cs="Times New Roman"/>
          <w:sz w:val="24"/>
          <w:szCs w:val="24"/>
        </w:rPr>
        <w:t xml:space="preserve">na overovanie dokladov </w:t>
      </w:r>
      <w:r w:rsidR="00EF7853" w:rsidRPr="003815DE">
        <w:rPr>
          <w:rFonts w:ascii="Times New Roman" w:hAnsi="Times New Roman" w:cs="Times New Roman"/>
          <w:sz w:val="24"/>
          <w:szCs w:val="24"/>
        </w:rPr>
        <w:t>určí</w:t>
      </w:r>
      <w:r w:rsidRPr="003815DE">
        <w:rPr>
          <w:rFonts w:ascii="Times New Roman" w:hAnsi="Times New Roman" w:cs="Times New Roman"/>
          <w:sz w:val="24"/>
          <w:szCs w:val="24"/>
        </w:rPr>
        <w:t xml:space="preserve"> finančné riaditeľstvo</w:t>
      </w:r>
      <w:r w:rsidR="00EF7853" w:rsidRPr="003815DE">
        <w:rPr>
          <w:rFonts w:ascii="Times New Roman" w:hAnsi="Times New Roman" w:cs="Times New Roman"/>
          <w:sz w:val="24"/>
          <w:szCs w:val="24"/>
        </w:rPr>
        <w:t xml:space="preserve"> a uverejní ich</w:t>
      </w:r>
      <w:r w:rsidRPr="003815DE">
        <w:rPr>
          <w:rFonts w:ascii="Times New Roman" w:hAnsi="Times New Roman" w:cs="Times New Roman"/>
          <w:sz w:val="24"/>
          <w:szCs w:val="24"/>
        </w:rPr>
        <w:t xml:space="preserve"> na svojom webovom sídle.</w:t>
      </w:r>
    </w:p>
    <w:p w14:paraId="7CD7E452" w14:textId="77777777" w:rsidR="0092471B" w:rsidRDefault="0092471B" w:rsidP="0092471B">
      <w:pPr>
        <w:spacing w:after="0" w:line="240" w:lineRule="auto"/>
        <w:jc w:val="both"/>
        <w:rPr>
          <w:rFonts w:ascii="Times New Roman" w:hAnsi="Times New Roman" w:cs="Times New Roman"/>
          <w:sz w:val="24"/>
          <w:szCs w:val="24"/>
        </w:rPr>
      </w:pPr>
    </w:p>
    <w:p w14:paraId="1EA7FC96" w14:textId="77777777" w:rsidR="00CE6A60" w:rsidRPr="00CC7BFF" w:rsidRDefault="00CE6A60" w:rsidP="00CE6A60">
      <w:pPr>
        <w:pStyle w:val="Odsekzoznamu"/>
        <w:spacing w:after="0" w:line="252" w:lineRule="auto"/>
        <w:ind w:left="0"/>
        <w:jc w:val="both"/>
        <w:rPr>
          <w:rFonts w:ascii="Times New Roman" w:hAnsi="Times New Roman" w:cs="Times New Roman"/>
          <w:sz w:val="24"/>
          <w:szCs w:val="24"/>
        </w:rPr>
      </w:pPr>
    </w:p>
    <w:p w14:paraId="6CA1369E" w14:textId="419AF787" w:rsidR="00377480" w:rsidRPr="00F61575" w:rsidRDefault="00F017C4" w:rsidP="00377480">
      <w:pPr>
        <w:pStyle w:val="Odsekzoznamu"/>
        <w:spacing w:after="0" w:line="240" w:lineRule="auto"/>
        <w:ind w:left="284" w:hanging="426"/>
        <w:jc w:val="center"/>
        <w:rPr>
          <w:rFonts w:ascii="Times New Roman" w:hAnsi="Times New Roman" w:cs="Times New Roman"/>
          <w:sz w:val="24"/>
          <w:szCs w:val="24"/>
        </w:rPr>
      </w:pPr>
      <w:r>
        <w:rPr>
          <w:rFonts w:ascii="Times New Roman" w:hAnsi="Times New Roman" w:cs="Times New Roman"/>
          <w:sz w:val="24"/>
          <w:szCs w:val="24"/>
        </w:rPr>
        <w:t xml:space="preserve">§ </w:t>
      </w:r>
      <w:r w:rsidR="00472556">
        <w:rPr>
          <w:rFonts w:ascii="Times New Roman" w:hAnsi="Times New Roman" w:cs="Times New Roman"/>
          <w:sz w:val="24"/>
          <w:szCs w:val="24"/>
        </w:rPr>
        <w:t>19</w:t>
      </w:r>
    </w:p>
    <w:p w14:paraId="7FB937D1" w14:textId="77777777" w:rsidR="00377480" w:rsidRPr="00F61575" w:rsidRDefault="00377480" w:rsidP="00377480">
      <w:pPr>
        <w:pStyle w:val="Odsekzoznamu"/>
        <w:spacing w:after="0" w:line="240" w:lineRule="auto"/>
        <w:ind w:left="284" w:hanging="426"/>
        <w:jc w:val="center"/>
        <w:rPr>
          <w:rFonts w:ascii="Times New Roman" w:hAnsi="Times New Roman" w:cs="Times New Roman"/>
          <w:sz w:val="24"/>
          <w:szCs w:val="24"/>
        </w:rPr>
      </w:pPr>
      <w:r w:rsidRPr="00F61575">
        <w:rPr>
          <w:rFonts w:ascii="Times New Roman" w:hAnsi="Times New Roman" w:cs="Times New Roman"/>
          <w:sz w:val="24"/>
          <w:szCs w:val="24"/>
        </w:rPr>
        <w:t>Prechodné ustanovenia k úp</w:t>
      </w:r>
      <w:r w:rsidR="00727FC8">
        <w:rPr>
          <w:rFonts w:ascii="Times New Roman" w:hAnsi="Times New Roman" w:cs="Times New Roman"/>
          <w:sz w:val="24"/>
          <w:szCs w:val="24"/>
        </w:rPr>
        <w:t>ravám účinným od 1. januára 2026</w:t>
      </w:r>
    </w:p>
    <w:p w14:paraId="7F9F46D5" w14:textId="77777777" w:rsidR="00377480" w:rsidRPr="00F61575" w:rsidRDefault="00377480" w:rsidP="00377480">
      <w:pPr>
        <w:spacing w:after="0" w:line="240" w:lineRule="auto"/>
        <w:ind w:left="284" w:hanging="426"/>
        <w:jc w:val="both"/>
        <w:rPr>
          <w:rFonts w:ascii="Times New Roman" w:hAnsi="Times New Roman" w:cs="Times New Roman"/>
          <w:sz w:val="24"/>
          <w:szCs w:val="24"/>
        </w:rPr>
      </w:pPr>
    </w:p>
    <w:p w14:paraId="1C6D479A" w14:textId="465B568A" w:rsidR="00377480" w:rsidRPr="00F57D56" w:rsidRDefault="00F57D56" w:rsidP="00F57D56">
      <w:pPr>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(1) </w:t>
      </w:r>
      <w:r w:rsidR="00377480" w:rsidRPr="00F57D56">
        <w:rPr>
          <w:rFonts w:ascii="Times New Roman" w:hAnsi="Times New Roman" w:cs="Times New Roman"/>
          <w:sz w:val="24"/>
          <w:szCs w:val="24"/>
          <w:lang w:eastAsia="sk-SK"/>
        </w:rPr>
        <w:t>Konani</w:t>
      </w:r>
      <w:r w:rsidR="00950507" w:rsidRPr="00F57D56">
        <w:rPr>
          <w:rFonts w:ascii="Times New Roman" w:hAnsi="Times New Roman" w:cs="Times New Roman"/>
          <w:sz w:val="24"/>
          <w:szCs w:val="24"/>
          <w:lang w:eastAsia="sk-SK"/>
        </w:rPr>
        <w:t>a</w:t>
      </w:r>
      <w:r w:rsidR="00377480" w:rsidRPr="00F57D56">
        <w:rPr>
          <w:rFonts w:ascii="Times New Roman" w:hAnsi="Times New Roman" w:cs="Times New Roman"/>
          <w:sz w:val="24"/>
          <w:szCs w:val="24"/>
          <w:lang w:eastAsia="sk-SK"/>
        </w:rPr>
        <w:t xml:space="preserve"> o uložení sankcie </w:t>
      </w:r>
      <w:r w:rsidR="00950507" w:rsidRPr="00F57D56">
        <w:rPr>
          <w:rFonts w:ascii="Times New Roman" w:hAnsi="Times New Roman" w:cs="Times New Roman"/>
          <w:sz w:val="24"/>
          <w:szCs w:val="24"/>
          <w:lang w:eastAsia="sk-SK"/>
        </w:rPr>
        <w:t xml:space="preserve">právoplatne neukončené pred 1. januárom 2026, sa dokončia </w:t>
      </w:r>
      <w:r w:rsidR="007307AF" w:rsidRPr="00F57D56">
        <w:rPr>
          <w:rFonts w:ascii="Times New Roman" w:hAnsi="Times New Roman" w:cs="Times New Roman"/>
          <w:sz w:val="24"/>
          <w:szCs w:val="24"/>
          <w:lang w:eastAsia="sk-SK"/>
        </w:rPr>
        <w:t xml:space="preserve">      </w:t>
      </w:r>
      <w:r w:rsidR="00377480" w:rsidRPr="00F57D56">
        <w:rPr>
          <w:rFonts w:ascii="Times New Roman" w:hAnsi="Times New Roman" w:cs="Times New Roman"/>
          <w:sz w:val="24"/>
          <w:szCs w:val="24"/>
          <w:lang w:eastAsia="sk-SK"/>
        </w:rPr>
        <w:t xml:space="preserve">podľa </w:t>
      </w:r>
      <w:r w:rsidR="00950507" w:rsidRPr="00F57D56">
        <w:rPr>
          <w:rFonts w:ascii="Times New Roman" w:hAnsi="Times New Roman" w:cs="Times New Roman"/>
          <w:sz w:val="24"/>
          <w:szCs w:val="24"/>
          <w:lang w:eastAsia="sk-SK"/>
        </w:rPr>
        <w:t>predpisov</w:t>
      </w:r>
      <w:r w:rsidR="00727FC8" w:rsidRPr="00F57D56">
        <w:rPr>
          <w:rFonts w:ascii="Times New Roman" w:hAnsi="Times New Roman" w:cs="Times New Roman"/>
          <w:sz w:val="24"/>
          <w:szCs w:val="24"/>
          <w:lang w:eastAsia="sk-SK"/>
        </w:rPr>
        <w:t xml:space="preserve"> účinn</w:t>
      </w:r>
      <w:r w:rsidR="00950507" w:rsidRPr="00F57D56">
        <w:rPr>
          <w:rFonts w:ascii="Times New Roman" w:hAnsi="Times New Roman" w:cs="Times New Roman"/>
          <w:sz w:val="24"/>
          <w:szCs w:val="24"/>
          <w:lang w:eastAsia="sk-SK"/>
        </w:rPr>
        <w:t>ých</w:t>
      </w:r>
      <w:r w:rsidR="00727FC8" w:rsidRPr="00F57D56">
        <w:rPr>
          <w:rFonts w:ascii="Times New Roman" w:hAnsi="Times New Roman" w:cs="Times New Roman"/>
          <w:sz w:val="24"/>
          <w:szCs w:val="24"/>
          <w:lang w:eastAsia="sk-SK"/>
        </w:rPr>
        <w:t xml:space="preserve"> do 31. decembra 2025</w:t>
      </w:r>
      <w:r w:rsidR="00377480" w:rsidRPr="00F57D56">
        <w:rPr>
          <w:rFonts w:ascii="Times New Roman" w:hAnsi="Times New Roman" w:cs="Times New Roman"/>
          <w:sz w:val="24"/>
          <w:szCs w:val="24"/>
          <w:lang w:eastAsia="sk-SK"/>
        </w:rPr>
        <w:t>.</w:t>
      </w:r>
    </w:p>
    <w:p w14:paraId="276099EA" w14:textId="77777777" w:rsidR="00210112" w:rsidRPr="00F61575" w:rsidRDefault="00210112" w:rsidP="00210112">
      <w:pPr>
        <w:pStyle w:val="Odsekzoznamu"/>
        <w:spacing w:after="0" w:line="240" w:lineRule="auto"/>
        <w:ind w:left="284"/>
        <w:jc w:val="both"/>
        <w:rPr>
          <w:rFonts w:ascii="Times New Roman" w:hAnsi="Times New Roman" w:cs="Times New Roman"/>
          <w:sz w:val="24"/>
          <w:szCs w:val="24"/>
          <w:lang w:eastAsia="sk-SK"/>
        </w:rPr>
      </w:pPr>
    </w:p>
    <w:p w14:paraId="3FFD7DF9" w14:textId="67EB8A18" w:rsidR="00377480" w:rsidRPr="00F57D56" w:rsidRDefault="00F57D56" w:rsidP="00F57D56">
      <w:pPr>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(2) </w:t>
      </w:r>
      <w:r w:rsidR="00377480" w:rsidRPr="00F57D56">
        <w:rPr>
          <w:rFonts w:ascii="Times New Roman" w:hAnsi="Times New Roman" w:cs="Times New Roman"/>
          <w:sz w:val="24"/>
          <w:szCs w:val="24"/>
          <w:lang w:eastAsia="sk-SK"/>
        </w:rPr>
        <w:t>Za porušenie ustanovení zákona v zn</w:t>
      </w:r>
      <w:r w:rsidR="00055C05" w:rsidRPr="00F57D56">
        <w:rPr>
          <w:rFonts w:ascii="Times New Roman" w:hAnsi="Times New Roman" w:cs="Times New Roman"/>
          <w:sz w:val="24"/>
          <w:szCs w:val="24"/>
          <w:lang w:eastAsia="sk-SK"/>
        </w:rPr>
        <w:t>ení účinnom do 31. decembra 2025</w:t>
      </w:r>
      <w:r w:rsidR="00377480" w:rsidRPr="00F57D56">
        <w:rPr>
          <w:rFonts w:ascii="Times New Roman" w:hAnsi="Times New Roman" w:cs="Times New Roman"/>
          <w:sz w:val="24"/>
          <w:szCs w:val="24"/>
          <w:lang w:eastAsia="sk-SK"/>
        </w:rPr>
        <w:t xml:space="preserve">, </w:t>
      </w:r>
      <w:r w:rsidR="00055C05" w:rsidRPr="00F57D56">
        <w:rPr>
          <w:rFonts w:ascii="Times New Roman" w:hAnsi="Times New Roman" w:cs="Times New Roman"/>
          <w:sz w:val="24"/>
          <w:szCs w:val="24"/>
          <w:lang w:eastAsia="sk-SK"/>
        </w:rPr>
        <w:t>o ktorom sa do 31.</w:t>
      </w:r>
      <w:r w:rsidR="007307AF" w:rsidRPr="00F57D56">
        <w:rPr>
          <w:rFonts w:ascii="Times New Roman" w:hAnsi="Times New Roman" w:cs="Times New Roman"/>
          <w:sz w:val="24"/>
          <w:szCs w:val="24"/>
          <w:lang w:eastAsia="sk-SK"/>
        </w:rPr>
        <w:t xml:space="preserve"> </w:t>
      </w:r>
      <w:r w:rsidR="00055C05" w:rsidRPr="00F57D56">
        <w:rPr>
          <w:rFonts w:ascii="Times New Roman" w:hAnsi="Times New Roman" w:cs="Times New Roman"/>
          <w:sz w:val="24"/>
          <w:szCs w:val="24"/>
          <w:lang w:eastAsia="sk-SK"/>
        </w:rPr>
        <w:t>decembra 2025</w:t>
      </w:r>
      <w:r w:rsidR="00377480" w:rsidRPr="00F57D56">
        <w:rPr>
          <w:rFonts w:ascii="Times New Roman" w:hAnsi="Times New Roman" w:cs="Times New Roman"/>
          <w:sz w:val="24"/>
          <w:szCs w:val="24"/>
          <w:lang w:eastAsia="sk-SK"/>
        </w:rPr>
        <w:t xml:space="preserve"> neviedlo konanie, sa uloží sankcia podľa zákona v zn</w:t>
      </w:r>
      <w:r w:rsidR="00055C05" w:rsidRPr="00F57D56">
        <w:rPr>
          <w:rFonts w:ascii="Times New Roman" w:hAnsi="Times New Roman" w:cs="Times New Roman"/>
          <w:sz w:val="24"/>
          <w:szCs w:val="24"/>
          <w:lang w:eastAsia="sk-SK"/>
        </w:rPr>
        <w:t>ení účinnom do 31. decembra 2025</w:t>
      </w:r>
      <w:r w:rsidR="00377480" w:rsidRPr="00F57D56">
        <w:rPr>
          <w:rFonts w:ascii="Times New Roman" w:hAnsi="Times New Roman" w:cs="Times New Roman"/>
          <w:sz w:val="24"/>
          <w:szCs w:val="24"/>
          <w:lang w:eastAsia="sk-SK"/>
        </w:rPr>
        <w:t>, ak je to pre </w:t>
      </w:r>
      <w:r w:rsidR="00A345DF" w:rsidRPr="00F57D56">
        <w:rPr>
          <w:rFonts w:ascii="Times New Roman" w:hAnsi="Times New Roman" w:cs="Times New Roman"/>
          <w:sz w:val="24"/>
          <w:szCs w:val="24"/>
        </w:rPr>
        <w:t>predávajúceho</w:t>
      </w:r>
      <w:r w:rsidR="00377480" w:rsidRPr="00F57D56">
        <w:rPr>
          <w:rFonts w:ascii="Times New Roman" w:hAnsi="Times New Roman" w:cs="Times New Roman"/>
          <w:sz w:val="24"/>
          <w:szCs w:val="24"/>
          <w:lang w:eastAsia="sk-SK"/>
        </w:rPr>
        <w:t xml:space="preserve">, výrobcu, dovozcu alebo distribútora </w:t>
      </w:r>
      <w:r w:rsidR="00377480" w:rsidRPr="00F57D56">
        <w:rPr>
          <w:rFonts w:ascii="Times New Roman" w:hAnsi="Times New Roman" w:cs="Times New Roman"/>
          <w:sz w:val="24"/>
          <w:szCs w:val="24"/>
        </w:rPr>
        <w:t>pokladničného programu a chráneného dátového úložiska</w:t>
      </w:r>
      <w:r w:rsidR="00377480" w:rsidRPr="00F57D56">
        <w:rPr>
          <w:rFonts w:ascii="Times New Roman" w:hAnsi="Times New Roman" w:cs="Times New Roman"/>
          <w:sz w:val="24"/>
          <w:szCs w:val="24"/>
          <w:lang w:eastAsia="sk-SK"/>
        </w:rPr>
        <w:t xml:space="preserve"> priaznivejšie.</w:t>
      </w:r>
    </w:p>
    <w:p w14:paraId="7AD69CBC" w14:textId="77777777" w:rsidR="005B0AEB" w:rsidRPr="00F61575" w:rsidRDefault="005B0AEB" w:rsidP="005B0AEB">
      <w:pPr>
        <w:pStyle w:val="Odsekzoznamu"/>
        <w:rPr>
          <w:rFonts w:ascii="Times New Roman" w:hAnsi="Times New Roman" w:cs="Times New Roman"/>
          <w:sz w:val="24"/>
          <w:szCs w:val="24"/>
          <w:lang w:eastAsia="sk-SK"/>
        </w:rPr>
      </w:pPr>
    </w:p>
    <w:p w14:paraId="1647CBFD" w14:textId="301A362B" w:rsidR="005B0AEB" w:rsidRPr="00F57D56" w:rsidRDefault="00F57D56" w:rsidP="00F57D56">
      <w:pPr>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(3) </w:t>
      </w:r>
      <w:r w:rsidR="005B0AEB" w:rsidRPr="00F57D56">
        <w:rPr>
          <w:rFonts w:ascii="Times New Roman" w:hAnsi="Times New Roman" w:cs="Times New Roman"/>
          <w:sz w:val="24"/>
          <w:szCs w:val="24"/>
          <w:lang w:eastAsia="sk-SK"/>
        </w:rPr>
        <w:t xml:space="preserve">Ak konanie o certifikácii pokladničného programu a chráneného dátového </w:t>
      </w:r>
      <w:bookmarkStart w:id="5" w:name="_Hlk96585515"/>
      <w:r w:rsidR="005B0AEB" w:rsidRPr="00F57D56">
        <w:rPr>
          <w:rFonts w:ascii="Times New Roman" w:hAnsi="Times New Roman" w:cs="Times New Roman"/>
          <w:sz w:val="24"/>
          <w:szCs w:val="24"/>
          <w:lang w:eastAsia="sk-SK"/>
        </w:rPr>
        <w:t>úložiska</w:t>
      </w:r>
      <w:bookmarkEnd w:id="5"/>
      <w:r w:rsidR="005B0AEB" w:rsidRPr="00F57D56">
        <w:rPr>
          <w:rFonts w:ascii="Times New Roman" w:hAnsi="Times New Roman" w:cs="Times New Roman"/>
          <w:sz w:val="24"/>
          <w:szCs w:val="24"/>
          <w:lang w:eastAsia="sk-SK"/>
        </w:rPr>
        <w:t xml:space="preserve"> b</w:t>
      </w:r>
      <w:r w:rsidR="00055C05" w:rsidRPr="00F57D56">
        <w:rPr>
          <w:rFonts w:ascii="Times New Roman" w:hAnsi="Times New Roman" w:cs="Times New Roman"/>
          <w:sz w:val="24"/>
          <w:szCs w:val="24"/>
          <w:lang w:eastAsia="sk-SK"/>
        </w:rPr>
        <w:t>olo začaté pred 1. januárom 2026</w:t>
      </w:r>
      <w:r w:rsidR="005B0AEB" w:rsidRPr="00F57D56">
        <w:rPr>
          <w:rFonts w:ascii="Times New Roman" w:hAnsi="Times New Roman" w:cs="Times New Roman"/>
          <w:sz w:val="24"/>
          <w:szCs w:val="24"/>
          <w:lang w:eastAsia="sk-SK"/>
        </w:rPr>
        <w:t>, dokončí sa podľa predpis</w:t>
      </w:r>
      <w:r w:rsidR="00055C05" w:rsidRPr="00F57D56">
        <w:rPr>
          <w:rFonts w:ascii="Times New Roman" w:hAnsi="Times New Roman" w:cs="Times New Roman"/>
          <w:sz w:val="24"/>
          <w:szCs w:val="24"/>
          <w:lang w:eastAsia="sk-SK"/>
        </w:rPr>
        <w:t>ov účinných do 31. decembra 2025</w:t>
      </w:r>
      <w:r w:rsidR="005B0AEB" w:rsidRPr="00F57D56">
        <w:rPr>
          <w:rFonts w:ascii="Times New Roman" w:hAnsi="Times New Roman" w:cs="Times New Roman"/>
          <w:sz w:val="24"/>
          <w:szCs w:val="24"/>
          <w:lang w:eastAsia="sk-SK"/>
        </w:rPr>
        <w:t>.</w:t>
      </w:r>
    </w:p>
    <w:p w14:paraId="5B696DC5" w14:textId="77777777" w:rsidR="005B0AEB" w:rsidRPr="00F61575" w:rsidRDefault="005B0AEB" w:rsidP="005B0AEB">
      <w:pPr>
        <w:pStyle w:val="Odsekzoznamu"/>
        <w:rPr>
          <w:rFonts w:ascii="Times New Roman" w:hAnsi="Times New Roman" w:cs="Times New Roman"/>
          <w:sz w:val="24"/>
          <w:szCs w:val="24"/>
          <w:lang w:eastAsia="sk-SK"/>
        </w:rPr>
      </w:pPr>
    </w:p>
    <w:p w14:paraId="76A4F5A1" w14:textId="4565469B" w:rsidR="0022630E" w:rsidRPr="00F57D56" w:rsidRDefault="00F57D56" w:rsidP="00F57D56">
      <w:pPr>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(4) </w:t>
      </w:r>
      <w:r w:rsidR="005B0AEB" w:rsidRPr="00F57D56">
        <w:rPr>
          <w:rFonts w:ascii="Times New Roman" w:hAnsi="Times New Roman" w:cs="Times New Roman"/>
          <w:sz w:val="24"/>
          <w:szCs w:val="24"/>
          <w:lang w:eastAsia="sk-SK"/>
        </w:rPr>
        <w:t xml:space="preserve">Rozhodnutie o certifikácii pokladničného programu a chráneného dátového </w:t>
      </w:r>
      <w:r w:rsidR="005D669C" w:rsidRPr="00F57D56">
        <w:rPr>
          <w:rFonts w:ascii="Times New Roman" w:hAnsi="Times New Roman" w:cs="Times New Roman"/>
          <w:sz w:val="24"/>
          <w:szCs w:val="24"/>
          <w:lang w:eastAsia="sk-SK"/>
        </w:rPr>
        <w:t xml:space="preserve">úložiska </w:t>
      </w:r>
      <w:r w:rsidR="005B0AEB" w:rsidRPr="00F57D56">
        <w:rPr>
          <w:rFonts w:ascii="Times New Roman" w:hAnsi="Times New Roman" w:cs="Times New Roman"/>
          <w:sz w:val="24"/>
          <w:szCs w:val="24"/>
          <w:lang w:eastAsia="sk-SK"/>
        </w:rPr>
        <w:t xml:space="preserve">vydané podľa </w:t>
      </w:r>
      <w:r w:rsidR="00CF5ACA" w:rsidRPr="00F57D56">
        <w:rPr>
          <w:rFonts w:ascii="Times New Roman" w:hAnsi="Times New Roman" w:cs="Times New Roman"/>
          <w:sz w:val="24"/>
          <w:szCs w:val="24"/>
          <w:lang w:eastAsia="sk-SK"/>
        </w:rPr>
        <w:t>§ 6 ods. 5 pred 1. januárom 2026</w:t>
      </w:r>
      <w:r w:rsidR="005B0AEB" w:rsidRPr="00F57D56">
        <w:rPr>
          <w:rFonts w:ascii="Times New Roman" w:hAnsi="Times New Roman" w:cs="Times New Roman"/>
          <w:sz w:val="24"/>
          <w:szCs w:val="24"/>
          <w:lang w:eastAsia="sk-SK"/>
        </w:rPr>
        <w:t xml:space="preserve"> zostáva v platnosti.</w:t>
      </w:r>
    </w:p>
    <w:p w14:paraId="3170243D" w14:textId="77777777" w:rsidR="0022630E" w:rsidRPr="00CE58A9" w:rsidRDefault="0022630E" w:rsidP="00CE58A9">
      <w:pPr>
        <w:pStyle w:val="Odsekzoznamu"/>
        <w:rPr>
          <w:rFonts w:ascii="Times New Roman" w:hAnsi="Times New Roman" w:cs="Times New Roman"/>
          <w:sz w:val="24"/>
          <w:szCs w:val="24"/>
          <w:lang w:eastAsia="sk-SK"/>
        </w:rPr>
      </w:pPr>
    </w:p>
    <w:p w14:paraId="0516B3F2" w14:textId="7F34A28E" w:rsidR="008B2525" w:rsidRPr="00F57D56" w:rsidRDefault="00F57D56" w:rsidP="00F57D56">
      <w:pPr>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(5) </w:t>
      </w:r>
      <w:r w:rsidR="000D1F4C" w:rsidRPr="00F57D56">
        <w:rPr>
          <w:rFonts w:ascii="Times New Roman" w:hAnsi="Times New Roman" w:cs="Times New Roman"/>
          <w:sz w:val="24"/>
          <w:szCs w:val="24"/>
          <w:lang w:eastAsia="sk-SK"/>
        </w:rPr>
        <w:t>Predávajúci je povinný u</w:t>
      </w:r>
      <w:r w:rsidR="000B422F" w:rsidRPr="00F57D56">
        <w:rPr>
          <w:rFonts w:ascii="Times New Roman" w:hAnsi="Times New Roman" w:cs="Times New Roman"/>
          <w:sz w:val="24"/>
          <w:szCs w:val="24"/>
          <w:lang w:eastAsia="sk-SK"/>
        </w:rPr>
        <w:t>možniť kupujúcemu vykonať platbu za predaj tovaru alebo poskytnutie služby bezhotovostne podľa § 1</w:t>
      </w:r>
      <w:r w:rsidR="001B0BAF" w:rsidRPr="00F57D56">
        <w:rPr>
          <w:rFonts w:ascii="Times New Roman" w:hAnsi="Times New Roman" w:cs="Times New Roman"/>
          <w:sz w:val="24"/>
          <w:szCs w:val="24"/>
          <w:lang w:eastAsia="sk-SK"/>
        </w:rPr>
        <w:t>5</w:t>
      </w:r>
      <w:r w:rsidR="000B422F" w:rsidRPr="00F57D56">
        <w:rPr>
          <w:rFonts w:ascii="Times New Roman" w:hAnsi="Times New Roman" w:cs="Times New Roman"/>
          <w:sz w:val="24"/>
          <w:szCs w:val="24"/>
          <w:lang w:eastAsia="sk-SK"/>
        </w:rPr>
        <w:t xml:space="preserve"> najskôr od 1. marca 2026</w:t>
      </w:r>
      <w:r w:rsidR="00151170" w:rsidRPr="00F57D56">
        <w:rPr>
          <w:rFonts w:ascii="Times New Roman" w:hAnsi="Times New Roman" w:cs="Times New Roman"/>
          <w:sz w:val="24"/>
          <w:szCs w:val="24"/>
          <w:lang w:eastAsia="sk-SK"/>
        </w:rPr>
        <w:t>.</w:t>
      </w:r>
    </w:p>
    <w:p w14:paraId="53020EE0" w14:textId="77777777" w:rsidR="008B2525" w:rsidRPr="008B2525" w:rsidRDefault="008B2525" w:rsidP="008B2525">
      <w:pPr>
        <w:pStyle w:val="Odsekzoznamu"/>
        <w:rPr>
          <w:rFonts w:ascii="Times New Roman" w:hAnsi="Times New Roman" w:cs="Times New Roman"/>
          <w:sz w:val="24"/>
          <w:szCs w:val="24"/>
          <w:lang w:eastAsia="sk-SK"/>
        </w:rPr>
      </w:pPr>
    </w:p>
    <w:p w14:paraId="299CBA1E" w14:textId="29A9DD0D" w:rsidR="00434205" w:rsidRPr="00F57D56" w:rsidRDefault="00F57D56" w:rsidP="00F57D56">
      <w:pPr>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(6) </w:t>
      </w:r>
      <w:r w:rsidR="008B2525" w:rsidRPr="00F57D56">
        <w:rPr>
          <w:rFonts w:ascii="Times New Roman" w:hAnsi="Times New Roman" w:cs="Times New Roman"/>
          <w:sz w:val="24"/>
          <w:szCs w:val="24"/>
          <w:lang w:eastAsia="sk-SK"/>
        </w:rPr>
        <w:t>Orgán finančnej správy postupuje voči predávajúcemu alebo overovateľovi podľa § 7 ods. 6 a ods. 11 a § 1</w:t>
      </w:r>
      <w:r w:rsidR="008357FC" w:rsidRPr="00F57D56">
        <w:rPr>
          <w:rFonts w:ascii="Times New Roman" w:hAnsi="Times New Roman" w:cs="Times New Roman"/>
          <w:sz w:val="24"/>
          <w:szCs w:val="24"/>
          <w:lang w:eastAsia="sk-SK"/>
        </w:rPr>
        <w:t>8</w:t>
      </w:r>
      <w:r w:rsidR="008B2525" w:rsidRPr="00F57D56">
        <w:rPr>
          <w:rFonts w:ascii="Times New Roman" w:hAnsi="Times New Roman" w:cs="Times New Roman"/>
          <w:sz w:val="24"/>
          <w:szCs w:val="24"/>
          <w:lang w:eastAsia="sk-SK"/>
        </w:rPr>
        <w:t xml:space="preserve"> ods. 11 až odo dňa, ktorý určí finančné riaditeľstvo a uverejní ho na svojom webovom sídle</w:t>
      </w:r>
      <w:r w:rsidR="003C1096" w:rsidRPr="00F57D56">
        <w:rPr>
          <w:rFonts w:ascii="Times New Roman" w:hAnsi="Times New Roman" w:cs="Times New Roman"/>
          <w:sz w:val="24"/>
          <w:szCs w:val="24"/>
          <w:lang w:eastAsia="sk-SK"/>
        </w:rPr>
        <w:t xml:space="preserve">. </w:t>
      </w:r>
      <w:r w:rsidR="008B2525" w:rsidRPr="00F57D56">
        <w:rPr>
          <w:rFonts w:ascii="Times New Roman" w:hAnsi="Times New Roman" w:cs="Times New Roman"/>
          <w:sz w:val="24"/>
          <w:szCs w:val="24"/>
          <w:lang w:eastAsia="sk-SK"/>
        </w:rPr>
        <w:t>V období od 1</w:t>
      </w:r>
      <w:r w:rsidR="003C1096" w:rsidRPr="00F57D56">
        <w:rPr>
          <w:rFonts w:ascii="Times New Roman" w:hAnsi="Times New Roman" w:cs="Times New Roman"/>
          <w:sz w:val="24"/>
          <w:szCs w:val="24"/>
          <w:lang w:eastAsia="sk-SK"/>
        </w:rPr>
        <w:t>.</w:t>
      </w:r>
      <w:r w:rsidR="008B2525" w:rsidRPr="00F57D56">
        <w:rPr>
          <w:rFonts w:ascii="Times New Roman" w:hAnsi="Times New Roman" w:cs="Times New Roman"/>
          <w:sz w:val="24"/>
          <w:szCs w:val="24"/>
          <w:lang w:eastAsia="sk-SK"/>
        </w:rPr>
        <w:t xml:space="preserve"> januára 2026 do dňa </w:t>
      </w:r>
      <w:r w:rsidR="003C1096" w:rsidRPr="00F57D56">
        <w:rPr>
          <w:rFonts w:ascii="Times New Roman" w:hAnsi="Times New Roman" w:cs="Times New Roman"/>
          <w:sz w:val="24"/>
          <w:szCs w:val="24"/>
          <w:lang w:eastAsia="sk-SK"/>
        </w:rPr>
        <w:t xml:space="preserve">podľa prvej vety postupuje </w:t>
      </w:r>
      <w:r w:rsidR="008B2525" w:rsidRPr="00F57D56">
        <w:rPr>
          <w:rFonts w:ascii="Times New Roman" w:hAnsi="Times New Roman" w:cs="Times New Roman"/>
          <w:sz w:val="24"/>
          <w:szCs w:val="24"/>
          <w:lang w:eastAsia="sk-SK"/>
        </w:rPr>
        <w:t>orgán finančnej správy podľa odsekov 7 a 8.</w:t>
      </w:r>
    </w:p>
    <w:p w14:paraId="61188C91" w14:textId="77777777" w:rsidR="003C1096" w:rsidRPr="003C1096" w:rsidRDefault="003C1096" w:rsidP="003C1096">
      <w:pPr>
        <w:spacing w:after="0" w:line="240" w:lineRule="auto"/>
        <w:jc w:val="both"/>
        <w:rPr>
          <w:rFonts w:ascii="Times New Roman" w:hAnsi="Times New Roman" w:cs="Times New Roman"/>
          <w:sz w:val="24"/>
          <w:szCs w:val="24"/>
          <w:lang w:eastAsia="sk-SK"/>
        </w:rPr>
      </w:pPr>
    </w:p>
    <w:p w14:paraId="6879F590" w14:textId="436450D4" w:rsidR="003815DE" w:rsidRPr="00F57D56" w:rsidRDefault="00F57D56" w:rsidP="00F57D56">
      <w:pPr>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(7) </w:t>
      </w:r>
      <w:r w:rsidR="00434205" w:rsidRPr="00F57D56">
        <w:rPr>
          <w:rFonts w:ascii="Times New Roman" w:hAnsi="Times New Roman" w:cs="Times New Roman"/>
          <w:sz w:val="24"/>
          <w:szCs w:val="24"/>
          <w:lang w:eastAsia="sk-SK"/>
        </w:rPr>
        <w:t xml:space="preserve">Pri virtuálnej registračnej pokladnici daňový úrad predávajúcemu doručí kód podľa </w:t>
      </w:r>
      <w:r w:rsidR="0060128B" w:rsidRPr="00F57D56">
        <w:rPr>
          <w:rFonts w:ascii="Times New Roman" w:hAnsi="Times New Roman" w:cs="Times New Roman"/>
          <w:sz w:val="24"/>
          <w:szCs w:val="24"/>
          <w:lang w:eastAsia="sk-SK"/>
        </w:rPr>
        <w:t>§ 7 ods.</w:t>
      </w:r>
      <w:r w:rsidR="00434205" w:rsidRPr="00F57D56">
        <w:rPr>
          <w:rFonts w:ascii="Times New Roman" w:hAnsi="Times New Roman" w:cs="Times New Roman"/>
          <w:sz w:val="24"/>
          <w:szCs w:val="24"/>
          <w:lang w:eastAsia="sk-SK"/>
        </w:rPr>
        <w:t xml:space="preserve"> 1 spolu s prihlasovacími údajmi.</w:t>
      </w:r>
    </w:p>
    <w:p w14:paraId="29CE89FA" w14:textId="77777777" w:rsidR="003815DE" w:rsidRPr="003815DE" w:rsidRDefault="003815DE" w:rsidP="003815DE">
      <w:pPr>
        <w:pStyle w:val="Odsekzoznamu"/>
        <w:rPr>
          <w:rFonts w:ascii="Times New Roman" w:hAnsi="Times New Roman" w:cs="Times New Roman"/>
          <w:sz w:val="24"/>
          <w:szCs w:val="24"/>
          <w:lang w:eastAsia="sk-SK"/>
        </w:rPr>
      </w:pPr>
    </w:p>
    <w:p w14:paraId="08B58760" w14:textId="67B9445D" w:rsidR="00A1495F" w:rsidRPr="00F57D56" w:rsidRDefault="00F57D56" w:rsidP="00F57D56">
      <w:pPr>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(8) </w:t>
      </w:r>
      <w:r w:rsidR="00A20B20" w:rsidRPr="00F57D56">
        <w:rPr>
          <w:rFonts w:ascii="Times New Roman" w:hAnsi="Times New Roman" w:cs="Times New Roman"/>
          <w:sz w:val="24"/>
          <w:szCs w:val="24"/>
          <w:lang w:eastAsia="sk-SK"/>
        </w:rPr>
        <w:t xml:space="preserve">Pri úmrtí </w:t>
      </w:r>
      <w:r w:rsidR="009E178C" w:rsidRPr="00F57D56">
        <w:rPr>
          <w:rFonts w:ascii="Times New Roman" w:hAnsi="Times New Roman" w:cs="Times New Roman"/>
          <w:sz w:val="24"/>
          <w:szCs w:val="24"/>
          <w:lang w:eastAsia="sk-SK"/>
        </w:rPr>
        <w:t>predávajúceho</w:t>
      </w:r>
      <w:r w:rsidR="00A20B20" w:rsidRPr="00F57D56">
        <w:rPr>
          <w:rFonts w:ascii="Times New Roman" w:hAnsi="Times New Roman" w:cs="Times New Roman"/>
          <w:sz w:val="24"/>
          <w:szCs w:val="24"/>
          <w:lang w:eastAsia="sk-SK"/>
        </w:rPr>
        <w:t xml:space="preserve"> a pri zániku </w:t>
      </w:r>
      <w:r w:rsidR="009E178C" w:rsidRPr="00F57D56">
        <w:rPr>
          <w:rFonts w:ascii="Times New Roman" w:hAnsi="Times New Roman" w:cs="Times New Roman"/>
          <w:sz w:val="24"/>
          <w:szCs w:val="24"/>
          <w:lang w:eastAsia="sk-SK"/>
        </w:rPr>
        <w:t>predávajúceho,</w:t>
      </w:r>
      <w:r w:rsidR="00A20B20" w:rsidRPr="00F57D56">
        <w:rPr>
          <w:rFonts w:ascii="Times New Roman" w:hAnsi="Times New Roman" w:cs="Times New Roman"/>
          <w:sz w:val="24"/>
          <w:szCs w:val="24"/>
          <w:lang w:eastAsia="sk-SK"/>
        </w:rPr>
        <w:t xml:space="preserve"> ktorý bol zrušený bez likvidácie, je dedič alebo právny nástupca povinný ukončiť používanie pokladnice e</w:t>
      </w:r>
      <w:r w:rsidR="00A965B9" w:rsidRPr="00F57D56">
        <w:rPr>
          <w:rFonts w:ascii="Times New Roman" w:hAnsi="Times New Roman" w:cs="Times New Roman"/>
          <w:sz w:val="24"/>
          <w:szCs w:val="24"/>
          <w:lang w:eastAsia="sk-SK"/>
        </w:rPr>
        <w:t>K</w:t>
      </w:r>
      <w:r w:rsidR="00A20B20" w:rsidRPr="00F57D56">
        <w:rPr>
          <w:rFonts w:ascii="Times New Roman" w:hAnsi="Times New Roman" w:cs="Times New Roman"/>
          <w:sz w:val="24"/>
          <w:szCs w:val="24"/>
          <w:lang w:eastAsia="sk-SK"/>
        </w:rPr>
        <w:t>asa najneskôr v lehote podľa § 67 ods. 9 Daňového poriadku.</w:t>
      </w:r>
    </w:p>
    <w:p w14:paraId="45DB7250" w14:textId="77777777" w:rsidR="006B3540" w:rsidRPr="009756FA" w:rsidRDefault="006B3540" w:rsidP="00273030">
      <w:pPr>
        <w:spacing w:after="0" w:line="240" w:lineRule="auto"/>
        <w:jc w:val="both"/>
        <w:rPr>
          <w:rFonts w:ascii="Times New Roman" w:hAnsi="Times New Roman" w:cs="Times New Roman"/>
          <w:sz w:val="24"/>
          <w:szCs w:val="24"/>
          <w:lang w:eastAsia="sk-SK"/>
        </w:rPr>
      </w:pPr>
    </w:p>
    <w:p w14:paraId="56FC3CD7" w14:textId="035C762F" w:rsidR="0022630E" w:rsidRPr="00F57D56" w:rsidRDefault="00F57D56" w:rsidP="00F57D56">
      <w:pPr>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(9) </w:t>
      </w:r>
      <w:r w:rsidR="00AE5823" w:rsidRPr="00F57D56">
        <w:rPr>
          <w:rFonts w:ascii="Times New Roman" w:hAnsi="Times New Roman" w:cs="Times New Roman"/>
          <w:sz w:val="24"/>
          <w:szCs w:val="24"/>
          <w:lang w:eastAsia="sk-SK"/>
        </w:rPr>
        <w:t xml:space="preserve">Orgán finančnej správy postupuje voči predávajúcemu podľa § 12 ods. 2 písm. c) </w:t>
      </w:r>
      <w:r w:rsidR="003C1096" w:rsidRPr="00F57D56">
        <w:rPr>
          <w:rFonts w:ascii="Times New Roman" w:hAnsi="Times New Roman" w:cs="Times New Roman"/>
          <w:sz w:val="24"/>
          <w:szCs w:val="24"/>
          <w:lang w:eastAsia="sk-SK"/>
        </w:rPr>
        <w:t xml:space="preserve">až </w:t>
      </w:r>
      <w:r w:rsidR="00AE5823" w:rsidRPr="00F57D56">
        <w:rPr>
          <w:rFonts w:ascii="Times New Roman" w:hAnsi="Times New Roman" w:cs="Times New Roman"/>
          <w:sz w:val="24"/>
          <w:szCs w:val="24"/>
          <w:lang w:eastAsia="sk-SK"/>
        </w:rPr>
        <w:t>odo dňa, ktorý určí finančné riaditeľstvo a uverejní ho na svojom webovom sídle; a</w:t>
      </w:r>
      <w:r w:rsidR="0022630E" w:rsidRPr="00F57D56">
        <w:rPr>
          <w:rFonts w:ascii="Times New Roman" w:hAnsi="Times New Roman" w:cs="Times New Roman"/>
          <w:sz w:val="24"/>
          <w:szCs w:val="24"/>
          <w:lang w:eastAsia="sk-SK"/>
        </w:rPr>
        <w:t>k pred</w:t>
      </w:r>
      <w:r w:rsidR="00AE5823" w:rsidRPr="00F57D56">
        <w:rPr>
          <w:rFonts w:ascii="Times New Roman" w:hAnsi="Times New Roman" w:cs="Times New Roman"/>
          <w:sz w:val="24"/>
          <w:szCs w:val="24"/>
          <w:lang w:eastAsia="sk-SK"/>
        </w:rPr>
        <w:t xml:space="preserve"> týmto</w:t>
      </w:r>
      <w:r w:rsidR="0022630E" w:rsidRPr="00F57D56">
        <w:rPr>
          <w:rFonts w:ascii="Times New Roman" w:hAnsi="Times New Roman" w:cs="Times New Roman"/>
          <w:sz w:val="24"/>
          <w:szCs w:val="24"/>
          <w:lang w:eastAsia="sk-SK"/>
        </w:rPr>
        <w:t xml:space="preserve"> </w:t>
      </w:r>
      <w:r w:rsidR="00AE5823" w:rsidRPr="00F57D56">
        <w:rPr>
          <w:rFonts w:ascii="Times New Roman" w:hAnsi="Times New Roman" w:cs="Times New Roman"/>
          <w:sz w:val="24"/>
          <w:szCs w:val="24"/>
          <w:lang w:eastAsia="sk-SK"/>
        </w:rPr>
        <w:t xml:space="preserve">dňom </w:t>
      </w:r>
      <w:r w:rsidR="0022630E" w:rsidRPr="00F57D56">
        <w:rPr>
          <w:rFonts w:ascii="Times New Roman" w:hAnsi="Times New Roman" w:cs="Times New Roman"/>
          <w:sz w:val="24"/>
          <w:szCs w:val="24"/>
          <w:lang w:eastAsia="sk-SK"/>
        </w:rPr>
        <w:t>nebola z pokladnice e</w:t>
      </w:r>
      <w:r w:rsidR="00A965B9" w:rsidRPr="00F57D56">
        <w:rPr>
          <w:rFonts w:ascii="Times New Roman" w:hAnsi="Times New Roman" w:cs="Times New Roman"/>
          <w:sz w:val="24"/>
          <w:szCs w:val="24"/>
          <w:lang w:eastAsia="sk-SK"/>
        </w:rPr>
        <w:t>K</w:t>
      </w:r>
      <w:r w:rsidR="0022630E" w:rsidRPr="00F57D56">
        <w:rPr>
          <w:rFonts w:ascii="Times New Roman" w:hAnsi="Times New Roman" w:cs="Times New Roman"/>
          <w:sz w:val="24"/>
          <w:szCs w:val="24"/>
          <w:lang w:eastAsia="sk-SK"/>
        </w:rPr>
        <w:t xml:space="preserve">asa za posledných 24 mesiacov odoslaná žiadna dátová správa a </w:t>
      </w:r>
      <w:r w:rsidR="0022630E" w:rsidRPr="00F57D56">
        <w:rPr>
          <w:rFonts w:ascii="Times New Roman" w:hAnsi="Times New Roman" w:cs="Times New Roman"/>
          <w:sz w:val="24"/>
          <w:szCs w:val="24"/>
          <w:lang w:eastAsia="sk-SK"/>
        </w:rPr>
        <w:lastRenderedPageBreak/>
        <w:t>súčasne nemá pokladnica e</w:t>
      </w:r>
      <w:r w:rsidR="00A965B9" w:rsidRPr="00F57D56">
        <w:rPr>
          <w:rFonts w:ascii="Times New Roman" w:hAnsi="Times New Roman" w:cs="Times New Roman"/>
          <w:sz w:val="24"/>
          <w:szCs w:val="24"/>
          <w:lang w:eastAsia="sk-SK"/>
        </w:rPr>
        <w:t>K</w:t>
      </w:r>
      <w:r w:rsidR="0022630E" w:rsidRPr="00F57D56">
        <w:rPr>
          <w:rFonts w:ascii="Times New Roman" w:hAnsi="Times New Roman" w:cs="Times New Roman"/>
          <w:sz w:val="24"/>
          <w:szCs w:val="24"/>
          <w:lang w:eastAsia="sk-SK"/>
        </w:rPr>
        <w:t>asa platné autentifikačné údaje</w:t>
      </w:r>
      <w:r w:rsidR="0002151E" w:rsidRPr="00F57D56">
        <w:rPr>
          <w:rFonts w:ascii="Times New Roman" w:hAnsi="Times New Roman" w:cs="Times New Roman"/>
          <w:sz w:val="24"/>
          <w:szCs w:val="24"/>
          <w:lang w:eastAsia="sk-SK"/>
        </w:rPr>
        <w:t>,</w:t>
      </w:r>
      <w:r w:rsidR="0022630E" w:rsidRPr="00F57D56">
        <w:rPr>
          <w:rFonts w:ascii="Times New Roman" w:hAnsi="Times New Roman" w:cs="Times New Roman"/>
          <w:sz w:val="24"/>
          <w:szCs w:val="24"/>
          <w:lang w:eastAsia="sk-SK"/>
        </w:rPr>
        <w:t xml:space="preserve"> daňový úrad ukončí používanie pokladnice e</w:t>
      </w:r>
      <w:r w:rsidR="00A965B9" w:rsidRPr="00F57D56">
        <w:rPr>
          <w:rFonts w:ascii="Times New Roman" w:hAnsi="Times New Roman" w:cs="Times New Roman"/>
          <w:sz w:val="24"/>
          <w:szCs w:val="24"/>
          <w:lang w:eastAsia="sk-SK"/>
        </w:rPr>
        <w:t>K</w:t>
      </w:r>
      <w:r w:rsidR="0022630E" w:rsidRPr="00F57D56">
        <w:rPr>
          <w:rFonts w:ascii="Times New Roman" w:hAnsi="Times New Roman" w:cs="Times New Roman"/>
          <w:sz w:val="24"/>
          <w:szCs w:val="24"/>
          <w:lang w:eastAsia="sk-SK"/>
        </w:rPr>
        <w:t xml:space="preserve">asa a o tejto skutočnosti informuje </w:t>
      </w:r>
      <w:r w:rsidR="00AE5823" w:rsidRPr="00F57D56">
        <w:rPr>
          <w:rFonts w:ascii="Times New Roman" w:hAnsi="Times New Roman" w:cs="Times New Roman"/>
          <w:sz w:val="24"/>
          <w:szCs w:val="24"/>
          <w:lang w:eastAsia="sk-SK"/>
        </w:rPr>
        <w:t>predávajúceho</w:t>
      </w:r>
      <w:r w:rsidR="0022630E" w:rsidRPr="00F57D56">
        <w:rPr>
          <w:rFonts w:ascii="Times New Roman" w:hAnsi="Times New Roman" w:cs="Times New Roman"/>
          <w:sz w:val="24"/>
          <w:szCs w:val="24"/>
          <w:lang w:eastAsia="sk-SK"/>
        </w:rPr>
        <w:t xml:space="preserve"> v e</w:t>
      </w:r>
      <w:r w:rsidR="00A965B9" w:rsidRPr="00F57D56">
        <w:rPr>
          <w:rFonts w:ascii="Times New Roman" w:hAnsi="Times New Roman" w:cs="Times New Roman"/>
          <w:sz w:val="24"/>
          <w:szCs w:val="24"/>
          <w:lang w:eastAsia="sk-SK"/>
        </w:rPr>
        <w:t>K</w:t>
      </w:r>
      <w:r w:rsidR="0022630E" w:rsidRPr="00F57D56">
        <w:rPr>
          <w:rFonts w:ascii="Times New Roman" w:hAnsi="Times New Roman" w:cs="Times New Roman"/>
          <w:sz w:val="24"/>
          <w:szCs w:val="24"/>
          <w:lang w:eastAsia="sk-SK"/>
        </w:rPr>
        <w:t>asa zóne.</w:t>
      </w:r>
    </w:p>
    <w:p w14:paraId="25B6F1F4" w14:textId="77777777" w:rsidR="00F1589D" w:rsidRPr="00F61575" w:rsidRDefault="00F1589D" w:rsidP="00CE58A9">
      <w:pPr>
        <w:ind w:left="284"/>
        <w:jc w:val="both"/>
        <w:rPr>
          <w:rFonts w:ascii="Times New Roman" w:hAnsi="Times New Roman" w:cs="Times New Roman"/>
          <w:sz w:val="24"/>
          <w:szCs w:val="24"/>
        </w:rPr>
      </w:pPr>
    </w:p>
    <w:p w14:paraId="766CDC0E" w14:textId="77777777" w:rsidR="00F1589D" w:rsidRPr="00F61575" w:rsidRDefault="00F017C4" w:rsidP="00667392">
      <w:pPr>
        <w:jc w:val="center"/>
        <w:rPr>
          <w:rFonts w:ascii="Times New Roman" w:hAnsi="Times New Roman" w:cs="Times New Roman"/>
          <w:sz w:val="24"/>
          <w:szCs w:val="24"/>
        </w:rPr>
      </w:pPr>
      <w:r>
        <w:rPr>
          <w:rFonts w:ascii="Times New Roman" w:hAnsi="Times New Roman" w:cs="Times New Roman"/>
          <w:sz w:val="24"/>
          <w:szCs w:val="24"/>
        </w:rPr>
        <w:t>§ 20</w:t>
      </w:r>
    </w:p>
    <w:p w14:paraId="4942EAB0" w14:textId="4193D23C" w:rsidR="00F1589D" w:rsidRPr="00F61575" w:rsidRDefault="00F1589D" w:rsidP="00F1589D">
      <w:pPr>
        <w:rPr>
          <w:rFonts w:ascii="Times New Roman" w:hAnsi="Times New Roman" w:cs="Times New Roman"/>
          <w:sz w:val="24"/>
          <w:szCs w:val="24"/>
        </w:rPr>
      </w:pPr>
      <w:r w:rsidRPr="00F61575">
        <w:rPr>
          <w:rFonts w:ascii="Times New Roman" w:hAnsi="Times New Roman" w:cs="Times New Roman"/>
          <w:sz w:val="24"/>
          <w:szCs w:val="24"/>
        </w:rPr>
        <w:tab/>
        <w:t>Tento zákon bol prijatý v súlade s právne záväzným aktom Európskej únie v oblasti technických predpisov.</w:t>
      </w:r>
      <w:r w:rsidR="007307AF">
        <w:rPr>
          <w:rStyle w:val="Odkaznapoznmkupodiarou"/>
          <w:rFonts w:ascii="Times New Roman" w:hAnsi="Times New Roman" w:cs="Times New Roman"/>
          <w:sz w:val="24"/>
          <w:szCs w:val="24"/>
        </w:rPr>
        <w:footnoteReference w:id="21"/>
      </w:r>
      <w:r w:rsidR="00BF7A0F" w:rsidRPr="00F61575">
        <w:rPr>
          <w:rFonts w:ascii="Times New Roman" w:hAnsi="Times New Roman" w:cs="Times New Roman"/>
          <w:sz w:val="24"/>
          <w:szCs w:val="24"/>
        </w:rPr>
        <w:t>)</w:t>
      </w:r>
    </w:p>
    <w:p w14:paraId="27324778" w14:textId="77777777" w:rsidR="00F1589D" w:rsidRPr="00F61575" w:rsidRDefault="00F1589D" w:rsidP="00667392">
      <w:pPr>
        <w:jc w:val="center"/>
        <w:rPr>
          <w:rFonts w:ascii="Times New Roman" w:hAnsi="Times New Roman" w:cs="Times New Roman"/>
          <w:sz w:val="24"/>
          <w:szCs w:val="24"/>
        </w:rPr>
      </w:pPr>
      <w:r w:rsidRPr="00F61575">
        <w:rPr>
          <w:rFonts w:ascii="Times New Roman" w:hAnsi="Times New Roman" w:cs="Times New Roman"/>
          <w:sz w:val="24"/>
          <w:szCs w:val="24"/>
        </w:rPr>
        <w:t xml:space="preserve">§ </w:t>
      </w:r>
      <w:r w:rsidR="00F017C4">
        <w:rPr>
          <w:rFonts w:ascii="Times New Roman" w:hAnsi="Times New Roman" w:cs="Times New Roman"/>
          <w:sz w:val="24"/>
          <w:szCs w:val="24"/>
        </w:rPr>
        <w:t>21</w:t>
      </w:r>
    </w:p>
    <w:p w14:paraId="4EEC7ECA" w14:textId="77777777" w:rsidR="00F1589D" w:rsidRPr="00F61575" w:rsidRDefault="00667392" w:rsidP="00F1589D">
      <w:pPr>
        <w:rPr>
          <w:rFonts w:ascii="Times New Roman" w:hAnsi="Times New Roman" w:cs="Times New Roman"/>
          <w:sz w:val="24"/>
          <w:szCs w:val="24"/>
        </w:rPr>
      </w:pPr>
      <w:r w:rsidRPr="00F61575">
        <w:rPr>
          <w:rFonts w:ascii="Times New Roman" w:hAnsi="Times New Roman" w:cs="Times New Roman"/>
          <w:sz w:val="24"/>
          <w:szCs w:val="24"/>
        </w:rPr>
        <w:t>Zrušuje</w:t>
      </w:r>
      <w:r w:rsidR="00F1589D" w:rsidRPr="00F61575">
        <w:rPr>
          <w:rFonts w:ascii="Times New Roman" w:hAnsi="Times New Roman" w:cs="Times New Roman"/>
          <w:sz w:val="24"/>
          <w:szCs w:val="24"/>
        </w:rPr>
        <w:t xml:space="preserve"> sa:</w:t>
      </w:r>
    </w:p>
    <w:p w14:paraId="12DF5D14" w14:textId="77777777" w:rsidR="00237AE2" w:rsidRPr="00237AE2" w:rsidRDefault="00237AE2" w:rsidP="00237AE2">
      <w:pPr>
        <w:spacing w:line="240" w:lineRule="auto"/>
        <w:jc w:val="both"/>
        <w:rPr>
          <w:rFonts w:ascii="Times New Roman" w:hAnsi="Times New Roman" w:cs="Times New Roman"/>
          <w:b/>
          <w:bCs/>
          <w:sz w:val="24"/>
          <w:szCs w:val="24"/>
        </w:rPr>
      </w:pPr>
      <w:r>
        <w:rPr>
          <w:rFonts w:ascii="Times New Roman" w:hAnsi="Times New Roman" w:cs="Times New Roman"/>
          <w:sz w:val="24"/>
          <w:szCs w:val="24"/>
        </w:rPr>
        <w:t>z</w:t>
      </w:r>
      <w:r w:rsidRPr="00237AE2">
        <w:rPr>
          <w:rFonts w:ascii="Times New Roman" w:hAnsi="Times New Roman" w:cs="Times New Roman"/>
          <w:sz w:val="24"/>
          <w:szCs w:val="24"/>
        </w:rPr>
        <w:t>ákon č. </w:t>
      </w:r>
      <w:hyperlink r:id="rId13" w:tooltip="Odkaz na predpis alebo ustanovenie" w:history="1">
        <w:r w:rsidRPr="00237AE2">
          <w:rPr>
            <w:rFonts w:ascii="Times New Roman" w:hAnsi="Times New Roman" w:cs="Times New Roman"/>
          </w:rPr>
          <w:t>289/2008 Z. z.</w:t>
        </w:r>
      </w:hyperlink>
      <w:r w:rsidRPr="00237AE2">
        <w:rPr>
          <w:rFonts w:ascii="Times New Roman" w:hAnsi="Times New Roman" w:cs="Times New Roman"/>
          <w:sz w:val="24"/>
          <w:szCs w:val="24"/>
        </w:rPr>
        <w:t> o používaní elektronickej registračnej pokladnice a o zmene a doplnení zákona Slovenskej národnej rady č. 511/1992 Zb. o správe daní a poplatkov a o zmenách v sústave územných finančných orgánov v znení neskorších predpisov v znení zákona č. 465/2008 Z. z., zákona č. 504/2009 Z. z., zákona č. 494/2010 Z. z., zákona č. 331/2011 Z. z., zákona č. 440/2012 Z. z., zákona č. 361/2013 Z. z., zákona č. 218/2014 Z. z., zákona č. 333/2014 Z. z., zákona č. 35/2015 Z. z., zákona č. 130/2015 Z. z., zákona č. 359/2015 Z. z., zákona č. 180/2017 Z. z., zákona č. 270/2017 Z. z., zákona č. 368/2018 Z. z., zákona č. 9/2019 Z. z., zákona č. 188/2019 Z. z., zákona č. 369/2019 Z. z., zákona č. 198/2020 Z. z., zákona č. 492/2021 Z. z.</w:t>
      </w:r>
      <w:r>
        <w:rPr>
          <w:rFonts w:ascii="Times New Roman" w:hAnsi="Times New Roman" w:cs="Times New Roman"/>
          <w:sz w:val="24"/>
          <w:szCs w:val="24"/>
        </w:rPr>
        <w:t>,</w:t>
      </w:r>
      <w:r w:rsidRPr="00237AE2">
        <w:rPr>
          <w:rFonts w:ascii="Times New Roman" w:hAnsi="Times New Roman" w:cs="Times New Roman"/>
          <w:sz w:val="24"/>
          <w:szCs w:val="24"/>
        </w:rPr>
        <w:t xml:space="preserve"> zákona č. 102/2024 Z. z. </w:t>
      </w:r>
      <w:r>
        <w:rPr>
          <w:rFonts w:ascii="Times New Roman" w:hAnsi="Times New Roman" w:cs="Times New Roman"/>
          <w:sz w:val="24"/>
          <w:szCs w:val="24"/>
        </w:rPr>
        <w:t xml:space="preserve">a zákona č. </w:t>
      </w:r>
      <w:r w:rsidRPr="00237AE2">
        <w:rPr>
          <w:rFonts w:ascii="Times New Roman" w:hAnsi="Times New Roman" w:cs="Times New Roman"/>
          <w:sz w:val="24"/>
          <w:szCs w:val="24"/>
        </w:rPr>
        <w:t>354/2024 Z. z.</w:t>
      </w:r>
    </w:p>
    <w:p w14:paraId="12F013E6" w14:textId="77777777" w:rsidR="009446C2" w:rsidRDefault="009446C2" w:rsidP="00634DCE">
      <w:pPr>
        <w:jc w:val="center"/>
        <w:rPr>
          <w:rFonts w:ascii="Times New Roman" w:hAnsi="Times New Roman" w:cs="Times New Roman"/>
          <w:sz w:val="24"/>
          <w:szCs w:val="24"/>
        </w:rPr>
      </w:pPr>
      <w:bookmarkStart w:id="6" w:name="_Hlk194394917"/>
      <w:bookmarkEnd w:id="6"/>
    </w:p>
    <w:p w14:paraId="6E5E0D57" w14:textId="4F8DEDFE" w:rsidR="00634DCE" w:rsidRPr="00F61575" w:rsidRDefault="00634DCE" w:rsidP="00634DCE">
      <w:pPr>
        <w:jc w:val="center"/>
        <w:rPr>
          <w:rFonts w:ascii="Times New Roman" w:hAnsi="Times New Roman" w:cs="Times New Roman"/>
          <w:sz w:val="24"/>
          <w:szCs w:val="24"/>
        </w:rPr>
      </w:pPr>
      <w:r>
        <w:rPr>
          <w:rFonts w:ascii="Times New Roman" w:hAnsi="Times New Roman" w:cs="Times New Roman"/>
          <w:sz w:val="24"/>
          <w:szCs w:val="24"/>
        </w:rPr>
        <w:t>Čl.II</w:t>
      </w:r>
    </w:p>
    <w:p w14:paraId="1883C255" w14:textId="49A37B23" w:rsidR="00B7293E" w:rsidRDefault="00B7293E" w:rsidP="00B7293E">
      <w:pPr>
        <w:jc w:val="both"/>
        <w:rPr>
          <w:rFonts w:ascii="Times New Roman" w:hAnsi="Times New Roman" w:cs="Times New Roman"/>
          <w:sz w:val="24"/>
          <w:szCs w:val="24"/>
        </w:rPr>
      </w:pPr>
      <w:r w:rsidRPr="00D26BE5">
        <w:rPr>
          <w:rFonts w:ascii="Times New Roman" w:hAnsi="Times New Roman" w:cs="Times New Roman"/>
          <w:sz w:val="24"/>
          <w:szCs w:val="24"/>
        </w:rPr>
        <w:t>Zákon č. 563/2009 Z. z. o správe daní (daňový poriadok) a o zmene a doplnení niektorých zákonov v znení zákona č. 331/2011 Z. z., zákona č. 332/2011 Z. z., zákona č. 384/2011 Z. z., zákona č. 546/2011 Z. z., zákona č. 69/2012 Z. z., zákona č. 91/2012 Z. z., zákona č. 235/2012 Z. z., zákona č. 246/2012 Z. z., zákona č. 440/2012 Z. z., zákona č. 218/2013 Z. z., zákona č. 435/2013 Z. z., zákona č. 213/2014 Z. z., zákona č. 218/2014 Z. z., zákona č. 333/2014 Z. z., zákona č. 361/2014 Z. z., zákona č. 130/2015 Z. z., zákona č. 176/2015 Z. z., zákona č. 252/2015 Z. z., zákona č. 269/2015 Z. z., zákona č. 393/2015 Z. z., zákona č. 447/2015 Z. z., zákona č. 125/2016 Z. z., zákona č. 298/2016 Z. z., zákona č. 339/2016 Z. z., zákona č. 267/2017 Z. z., zákona č. 344/2017 Z. z., zákona č. 177/2018 Z. z., zákona č. 213/2018 Z. z., zákona č. 368/2018 Z. z., zákona č. 35/2019 Z. z., zákona č. 221/2019 Z. z., zákona č. 369/2019 Z. z., zákona č. 390/2019 Z. z., zákona č. 46/2020 Z. z., zákona č. 198/2020 Z. z., zákona č. 296/2020 Z. z., zákona č. 312/2020 Z. z., zákona č. 416/2020 Z. z., zákona č. 421/2020 Z. z., zákona č. 45/2021 Z. z., zákona č. 395/2021 Z. z., zákona č. 408/2021 Z. z., zákona č. 39/2022 Z. z., zákona č. 250/2022 Z. z., zákona č. 325/2022 Z. z., zákona č. 395/2022 Z. z., zákona č. 433/2022 Z. z., zákona č. 496/2022 Z. z., zákona č. 519/2022 Z. z.,  zákona č. 59/2023 Z. z.,  zákona č. 507/2023 Z. z.,  zákona č. 508/2023 Z. z., zákona č. 87/2024 Z. z., zákona č. 102/2024 Z. z., zákona č. 251/2024 Z. z. a zákona č. 279/2024 Z. z. sa mení a dopĺňa takto:</w:t>
      </w:r>
    </w:p>
    <w:p w14:paraId="47D30F27" w14:textId="77777777" w:rsidR="009446C2" w:rsidRDefault="009446C2" w:rsidP="00B7293E">
      <w:pPr>
        <w:jc w:val="both"/>
        <w:rPr>
          <w:rFonts w:ascii="Times New Roman" w:hAnsi="Times New Roman" w:cs="Times New Roman"/>
          <w:sz w:val="24"/>
          <w:szCs w:val="24"/>
        </w:rPr>
      </w:pPr>
    </w:p>
    <w:p w14:paraId="29DDDA01" w14:textId="1F38243E" w:rsidR="00B7293E" w:rsidRPr="00D26BE5" w:rsidRDefault="00B7293E" w:rsidP="00B7293E">
      <w:pPr>
        <w:jc w:val="both"/>
        <w:rPr>
          <w:rFonts w:ascii="Times New Roman" w:hAnsi="Times New Roman" w:cs="Times New Roman"/>
          <w:sz w:val="24"/>
          <w:szCs w:val="24"/>
        </w:rPr>
      </w:pPr>
      <w:r w:rsidRPr="00B7293E">
        <w:rPr>
          <w:rFonts w:ascii="Times New Roman" w:hAnsi="Times New Roman" w:cs="Times New Roman"/>
          <w:sz w:val="24"/>
          <w:szCs w:val="24"/>
        </w:rPr>
        <w:lastRenderedPageBreak/>
        <w:t>1.</w:t>
      </w:r>
      <w:r>
        <w:rPr>
          <w:rFonts w:ascii="Times New Roman" w:hAnsi="Times New Roman" w:cs="Times New Roman"/>
          <w:sz w:val="24"/>
          <w:szCs w:val="24"/>
        </w:rPr>
        <w:t xml:space="preserve"> </w:t>
      </w:r>
      <w:r w:rsidRPr="00D26BE5">
        <w:rPr>
          <w:rFonts w:ascii="Times New Roman" w:hAnsi="Times New Roman" w:cs="Times New Roman"/>
          <w:sz w:val="24"/>
          <w:szCs w:val="24"/>
        </w:rPr>
        <w:t>V § 19 ods. 7 sa za druhú vetu vkladá nová tretia veta, ktorá znie: „Ak sa úradný záznam vyhotovuje v elektronickej podobe, neobsahuje vlastnoručný podpis, ale sa autorizuje podľa osobitného predpisu</w:t>
      </w:r>
      <w:r w:rsidRPr="0055701C">
        <w:rPr>
          <w:rFonts w:ascii="Times New Roman" w:hAnsi="Times New Roman" w:cs="Times New Roman"/>
          <w:sz w:val="24"/>
          <w:szCs w:val="24"/>
          <w:vertAlign w:val="superscript"/>
        </w:rPr>
        <w:t>20a</w:t>
      </w:r>
      <w:r w:rsidRPr="00D26BE5">
        <w:rPr>
          <w:rFonts w:ascii="Times New Roman" w:hAnsi="Times New Roman" w:cs="Times New Roman"/>
          <w:sz w:val="24"/>
          <w:szCs w:val="24"/>
          <w:vertAlign w:val="superscript"/>
        </w:rPr>
        <w:t>a</w:t>
      </w:r>
      <w:r w:rsidRPr="00D26BE5">
        <w:rPr>
          <w:rFonts w:ascii="Times New Roman" w:hAnsi="Times New Roman" w:cs="Times New Roman"/>
          <w:sz w:val="24"/>
          <w:szCs w:val="24"/>
        </w:rPr>
        <w:t>).“.</w:t>
      </w:r>
    </w:p>
    <w:p w14:paraId="47D8CCD4" w14:textId="693E34F8" w:rsidR="00DC705F" w:rsidRDefault="00B7293E" w:rsidP="00DC705F">
      <w:pPr>
        <w:rPr>
          <w:rFonts w:ascii="Times New Roman" w:hAnsi="Times New Roman" w:cs="Times New Roman"/>
          <w:sz w:val="24"/>
          <w:szCs w:val="24"/>
        </w:rPr>
      </w:pPr>
      <w:r w:rsidRPr="00D26BE5">
        <w:rPr>
          <w:rFonts w:ascii="Times New Roman" w:hAnsi="Times New Roman" w:cs="Times New Roman"/>
          <w:sz w:val="24"/>
          <w:szCs w:val="24"/>
        </w:rPr>
        <w:t xml:space="preserve">2. </w:t>
      </w:r>
      <w:r w:rsidR="00DC705F" w:rsidRPr="00D26BE5">
        <w:rPr>
          <w:rFonts w:ascii="Times New Roman" w:hAnsi="Times New Roman" w:cs="Times New Roman"/>
          <w:sz w:val="24"/>
          <w:szCs w:val="24"/>
        </w:rPr>
        <w:t>V § 38 ods. 1 sa</w:t>
      </w:r>
      <w:r w:rsidR="00A42F99">
        <w:rPr>
          <w:rFonts w:ascii="Times New Roman" w:hAnsi="Times New Roman" w:cs="Times New Roman"/>
          <w:sz w:val="24"/>
          <w:szCs w:val="24"/>
        </w:rPr>
        <w:t xml:space="preserve"> vypúšťa čiarka a</w:t>
      </w:r>
      <w:r w:rsidR="00DC705F" w:rsidRPr="00D26BE5">
        <w:rPr>
          <w:rFonts w:ascii="Times New Roman" w:hAnsi="Times New Roman" w:cs="Times New Roman"/>
          <w:sz w:val="24"/>
          <w:szCs w:val="24"/>
        </w:rPr>
        <w:t xml:space="preserve"> slová „na technických nosičoch dát“ nahrádzajú slovami „v elektronickej podobe“.</w:t>
      </w:r>
    </w:p>
    <w:p w14:paraId="30A55157" w14:textId="140B381F" w:rsidR="00DC705F" w:rsidRPr="00D26BE5" w:rsidRDefault="00DC705F" w:rsidP="00DC705F">
      <w:pPr>
        <w:rPr>
          <w:rFonts w:ascii="Times New Roman" w:hAnsi="Times New Roman" w:cs="Times New Roman"/>
          <w:sz w:val="24"/>
          <w:szCs w:val="24"/>
        </w:rPr>
      </w:pPr>
      <w:r>
        <w:rPr>
          <w:rFonts w:ascii="Times New Roman" w:hAnsi="Times New Roman" w:cs="Times New Roman"/>
          <w:sz w:val="24"/>
          <w:szCs w:val="24"/>
        </w:rPr>
        <w:t xml:space="preserve">3. </w:t>
      </w:r>
      <w:r w:rsidRPr="00D26BE5">
        <w:rPr>
          <w:rFonts w:ascii="Times New Roman" w:hAnsi="Times New Roman" w:cs="Times New Roman"/>
          <w:sz w:val="24"/>
          <w:szCs w:val="24"/>
        </w:rPr>
        <w:t>V § 38 ods. 3 sa slová „a to aj na technických nosičoch dát“ nahrádzajú slovami „alebo požiadať o ich predloženie v elektronickej podobe na dátové úložisko finančnej správy alebo iným dohodnutým spôsobom“.</w:t>
      </w:r>
    </w:p>
    <w:p w14:paraId="318F3BE4" w14:textId="726CDDF0" w:rsidR="00B7293E" w:rsidRDefault="00DC705F" w:rsidP="00DC705F">
      <w:pPr>
        <w:rPr>
          <w:rFonts w:ascii="Times New Roman" w:hAnsi="Times New Roman" w:cs="Times New Roman"/>
          <w:sz w:val="24"/>
          <w:szCs w:val="24"/>
        </w:rPr>
      </w:pPr>
      <w:r>
        <w:rPr>
          <w:rFonts w:ascii="Times New Roman" w:hAnsi="Times New Roman" w:cs="Times New Roman"/>
          <w:sz w:val="24"/>
          <w:szCs w:val="24"/>
        </w:rPr>
        <w:t xml:space="preserve">4. </w:t>
      </w:r>
      <w:r w:rsidRPr="00D26BE5">
        <w:rPr>
          <w:rFonts w:ascii="Times New Roman" w:hAnsi="Times New Roman" w:cs="Times New Roman"/>
          <w:sz w:val="24"/>
          <w:szCs w:val="24"/>
        </w:rPr>
        <w:t>V § 38 ods. 4 sa vypúšťajú slová „na technických nosičoch dát“.</w:t>
      </w:r>
    </w:p>
    <w:p w14:paraId="11FC2C12" w14:textId="2F740A62" w:rsidR="00DC705F" w:rsidRPr="00DC705F" w:rsidRDefault="00DC705F" w:rsidP="00DC705F">
      <w:pPr>
        <w:rPr>
          <w:rFonts w:ascii="Times New Roman" w:hAnsi="Times New Roman" w:cs="Times New Roman"/>
          <w:sz w:val="24"/>
          <w:szCs w:val="24"/>
        </w:rPr>
      </w:pPr>
      <w:r>
        <w:rPr>
          <w:rFonts w:ascii="Times New Roman" w:hAnsi="Times New Roman" w:cs="Times New Roman"/>
          <w:sz w:val="24"/>
          <w:szCs w:val="24"/>
        </w:rPr>
        <w:t xml:space="preserve">5. </w:t>
      </w:r>
      <w:r w:rsidRPr="00DC705F">
        <w:rPr>
          <w:rFonts w:ascii="Times New Roman" w:hAnsi="Times New Roman" w:cs="Times New Roman"/>
          <w:sz w:val="24"/>
          <w:szCs w:val="24"/>
        </w:rPr>
        <w:t>§ 40 sa dopĺňa odsekom 6, ktorý znie:</w:t>
      </w:r>
    </w:p>
    <w:p w14:paraId="10165B0F" w14:textId="12336564" w:rsidR="00DC705F" w:rsidRDefault="00DC705F" w:rsidP="00DC705F">
      <w:pPr>
        <w:rPr>
          <w:rFonts w:ascii="Times New Roman" w:hAnsi="Times New Roman" w:cs="Times New Roman"/>
          <w:sz w:val="24"/>
          <w:szCs w:val="24"/>
        </w:rPr>
      </w:pPr>
      <w:r w:rsidRPr="00DC705F">
        <w:rPr>
          <w:rFonts w:ascii="Times New Roman" w:hAnsi="Times New Roman" w:cs="Times New Roman"/>
          <w:sz w:val="24"/>
          <w:szCs w:val="24"/>
        </w:rPr>
        <w:t>„(6) Ustanovenia o zabezpečení veci a prepadnutí veci sa primerane vzťahujú aj na veci odovzdané správcovi dane postupom podľa osobitného predpisu</w:t>
      </w:r>
      <w:r w:rsidRPr="00D26BE5">
        <w:rPr>
          <w:rFonts w:ascii="Times New Roman" w:hAnsi="Times New Roman" w:cs="Times New Roman"/>
          <w:sz w:val="24"/>
          <w:szCs w:val="24"/>
          <w:vertAlign w:val="superscript"/>
        </w:rPr>
        <w:t>22a</w:t>
      </w:r>
      <w:r w:rsidRPr="00DC705F">
        <w:rPr>
          <w:rFonts w:ascii="Times New Roman" w:hAnsi="Times New Roman" w:cs="Times New Roman"/>
          <w:sz w:val="24"/>
          <w:szCs w:val="24"/>
        </w:rPr>
        <w:t>).“.</w:t>
      </w:r>
    </w:p>
    <w:p w14:paraId="78AED0AD" w14:textId="6B52EDCE" w:rsidR="00007731" w:rsidRDefault="00007731" w:rsidP="00DC705F">
      <w:pPr>
        <w:rPr>
          <w:rFonts w:ascii="Times New Roman" w:hAnsi="Times New Roman" w:cs="Times New Roman"/>
          <w:sz w:val="24"/>
          <w:szCs w:val="24"/>
        </w:rPr>
      </w:pPr>
      <w:r>
        <w:rPr>
          <w:rFonts w:ascii="Times New Roman" w:hAnsi="Times New Roman" w:cs="Times New Roman"/>
          <w:sz w:val="24"/>
          <w:szCs w:val="24"/>
        </w:rPr>
        <w:t xml:space="preserve">6. </w:t>
      </w:r>
      <w:r w:rsidRPr="00007731">
        <w:rPr>
          <w:rFonts w:ascii="Times New Roman" w:hAnsi="Times New Roman" w:cs="Times New Roman"/>
          <w:sz w:val="24"/>
          <w:szCs w:val="24"/>
        </w:rPr>
        <w:t>V § 42 ods. 1 sa slová „15 dní od vykonania“ nahrádzajú slovami „30 dní od doručenia“.</w:t>
      </w:r>
    </w:p>
    <w:p w14:paraId="17FFBCC1" w14:textId="765FEDF2" w:rsidR="00780B81" w:rsidRDefault="00007731" w:rsidP="00DC705F">
      <w:pPr>
        <w:rPr>
          <w:rFonts w:ascii="Times New Roman" w:hAnsi="Times New Roman" w:cs="Times New Roman"/>
          <w:sz w:val="24"/>
          <w:szCs w:val="24"/>
        </w:rPr>
      </w:pPr>
      <w:r>
        <w:rPr>
          <w:rFonts w:ascii="Times New Roman" w:hAnsi="Times New Roman" w:cs="Times New Roman"/>
          <w:sz w:val="24"/>
          <w:szCs w:val="24"/>
        </w:rPr>
        <w:t>7</w:t>
      </w:r>
      <w:r w:rsidR="00780B81">
        <w:rPr>
          <w:rFonts w:ascii="Times New Roman" w:hAnsi="Times New Roman" w:cs="Times New Roman"/>
          <w:sz w:val="24"/>
          <w:szCs w:val="24"/>
        </w:rPr>
        <w:t xml:space="preserve">. </w:t>
      </w:r>
      <w:bookmarkStart w:id="7" w:name="_Hlk200026114"/>
      <w:r w:rsidR="00780B81" w:rsidRPr="00780B81">
        <w:rPr>
          <w:rFonts w:ascii="Times New Roman" w:hAnsi="Times New Roman" w:cs="Times New Roman"/>
          <w:sz w:val="24"/>
          <w:szCs w:val="24"/>
        </w:rPr>
        <w:t xml:space="preserve">V § 45 ods. 2 písm. d) sa na konci </w:t>
      </w:r>
      <w:r w:rsidR="009D38D4">
        <w:rPr>
          <w:rFonts w:ascii="Times New Roman" w:hAnsi="Times New Roman" w:cs="Times New Roman"/>
          <w:sz w:val="24"/>
          <w:szCs w:val="24"/>
        </w:rPr>
        <w:t>pripája</w:t>
      </w:r>
      <w:r w:rsidR="00780B81" w:rsidRPr="00780B81">
        <w:rPr>
          <w:rFonts w:ascii="Times New Roman" w:hAnsi="Times New Roman" w:cs="Times New Roman"/>
          <w:sz w:val="24"/>
          <w:szCs w:val="24"/>
        </w:rPr>
        <w:t xml:space="preserve"> bodkočiark</w:t>
      </w:r>
      <w:r w:rsidR="009D38D4">
        <w:rPr>
          <w:rFonts w:ascii="Times New Roman" w:hAnsi="Times New Roman" w:cs="Times New Roman"/>
          <w:sz w:val="24"/>
          <w:szCs w:val="24"/>
        </w:rPr>
        <w:t>a</w:t>
      </w:r>
      <w:r w:rsidR="00780B81" w:rsidRPr="00780B81">
        <w:rPr>
          <w:rFonts w:ascii="Times New Roman" w:hAnsi="Times New Roman" w:cs="Times New Roman"/>
          <w:sz w:val="24"/>
          <w:szCs w:val="24"/>
        </w:rPr>
        <w:t xml:space="preserve"> a  tieto slová: „dáta v elektronickej podobe je povinný </w:t>
      </w:r>
      <w:r w:rsidR="00A42F99">
        <w:rPr>
          <w:rFonts w:ascii="Times New Roman" w:hAnsi="Times New Roman" w:cs="Times New Roman"/>
          <w:sz w:val="24"/>
          <w:szCs w:val="24"/>
        </w:rPr>
        <w:t xml:space="preserve">kontrolovaný </w:t>
      </w:r>
      <w:r w:rsidR="009D38D4">
        <w:rPr>
          <w:rFonts w:ascii="Times New Roman" w:hAnsi="Times New Roman" w:cs="Times New Roman"/>
          <w:sz w:val="24"/>
          <w:szCs w:val="24"/>
        </w:rPr>
        <w:t xml:space="preserve">daňový subjekt </w:t>
      </w:r>
      <w:r w:rsidR="00780B81" w:rsidRPr="00780B81">
        <w:rPr>
          <w:rFonts w:ascii="Times New Roman" w:hAnsi="Times New Roman" w:cs="Times New Roman"/>
          <w:sz w:val="24"/>
          <w:szCs w:val="24"/>
        </w:rPr>
        <w:t>predložiť na dátové úložisko finančnej správy alebo iným dohodnutým spôsobom“.</w:t>
      </w:r>
      <w:bookmarkEnd w:id="7"/>
    </w:p>
    <w:p w14:paraId="580F3891" w14:textId="77777777" w:rsidR="00227273" w:rsidRDefault="00227273" w:rsidP="00DC705F">
      <w:pPr>
        <w:rPr>
          <w:rFonts w:ascii="Times New Roman" w:hAnsi="Times New Roman" w:cs="Times New Roman"/>
          <w:sz w:val="24"/>
          <w:szCs w:val="24"/>
        </w:rPr>
      </w:pPr>
    </w:p>
    <w:p w14:paraId="2673A516" w14:textId="34321600" w:rsidR="002239F7" w:rsidRPr="00B62CEC" w:rsidRDefault="002239F7" w:rsidP="002239F7">
      <w:pPr>
        <w:spacing w:after="0" w:line="240" w:lineRule="auto"/>
        <w:jc w:val="center"/>
        <w:rPr>
          <w:rFonts w:ascii="Times New Roman" w:eastAsia="Times New Roman" w:hAnsi="Times New Roman" w:cs="Times New Roman"/>
          <w:bCs/>
          <w:sz w:val="24"/>
          <w:szCs w:val="24"/>
          <w:lang w:eastAsia="sk-SK"/>
        </w:rPr>
      </w:pPr>
      <w:r w:rsidRPr="00B62CEC">
        <w:rPr>
          <w:rFonts w:ascii="Times New Roman" w:eastAsia="Times New Roman" w:hAnsi="Times New Roman" w:cs="Times New Roman"/>
          <w:bCs/>
          <w:sz w:val="24"/>
          <w:szCs w:val="24"/>
          <w:lang w:eastAsia="sk-SK"/>
        </w:rPr>
        <w:t>Čl. II</w:t>
      </w:r>
      <w:r>
        <w:rPr>
          <w:rFonts w:ascii="Times New Roman" w:eastAsia="Times New Roman" w:hAnsi="Times New Roman" w:cs="Times New Roman"/>
          <w:bCs/>
          <w:sz w:val="24"/>
          <w:szCs w:val="24"/>
          <w:lang w:eastAsia="sk-SK"/>
        </w:rPr>
        <w:t>I</w:t>
      </w:r>
    </w:p>
    <w:p w14:paraId="3D90F869" w14:textId="77777777" w:rsidR="002239F7" w:rsidRPr="00B62CEC" w:rsidRDefault="002239F7" w:rsidP="002239F7">
      <w:pPr>
        <w:widowControl w:val="0"/>
        <w:adjustRightInd w:val="0"/>
        <w:spacing w:after="0" w:line="240" w:lineRule="auto"/>
        <w:jc w:val="center"/>
        <w:textAlignment w:val="baseline"/>
        <w:rPr>
          <w:rFonts w:ascii="Times New Roman" w:eastAsia="Times New Roman" w:hAnsi="Times New Roman" w:cs="Times New Roman"/>
          <w:bCs/>
          <w:sz w:val="24"/>
          <w:szCs w:val="24"/>
          <w:lang w:eastAsia="sk-SK"/>
        </w:rPr>
      </w:pPr>
    </w:p>
    <w:p w14:paraId="179ECAB7" w14:textId="77777777" w:rsidR="00BA6909" w:rsidRPr="008B1997" w:rsidRDefault="00BA6909" w:rsidP="00BA6909">
      <w:pPr>
        <w:spacing w:after="0" w:line="240" w:lineRule="auto"/>
        <w:jc w:val="both"/>
        <w:rPr>
          <w:rFonts w:ascii="Times New Roman" w:eastAsia="Calibri" w:hAnsi="Times New Roman" w:cs="Times New Roman"/>
          <w:sz w:val="24"/>
          <w:szCs w:val="24"/>
          <w:lang w:eastAsia="sk-SK"/>
        </w:rPr>
      </w:pPr>
      <w:r w:rsidRPr="008B1997">
        <w:rPr>
          <w:rFonts w:ascii="Times New Roman" w:eastAsia="Calibri" w:hAnsi="Times New Roman" w:cs="Times New Roman"/>
          <w:sz w:val="24"/>
          <w:szCs w:val="24"/>
          <w:lang w:eastAsia="sk-SK"/>
        </w:rPr>
        <w:t>Zákon č. 483/2001 Z. z. o bankách a o zmene a doplnení niektorých zákonov v znení zákona č. 430/2002 Z. z., zákona č. 510/2002 Z. z., zákona č. 165/2003 Z. z., zákona č. 603/2003 Z. z., zákona č. 215/2004 Z. z., zákona č. 554/2004 Z. z., zákona č. 747/2004 Z. z., zákona č. 69/2005 Z. z., zákona č. 340/2005 Z. z., zákona č. 341/2005 Z. z., zákona č. 214/2006 Z. z., zákona č. 644/2006 Z. z., zákona č. 209/2007 Z. z., zákona č. 659/2007 Z. z., zákona č. 297/2008 Z. z., zákona č. 552/2008 Z. z., zákona č. 66/2009 Z. z., zákona č. 186/2009 Z. z., zákona č. 276/2009 Z. z., zákona č. 492/2009 Z. z., zákona č. 129/2010 Z. z., zákona č. 46/2011 Z. z., zákona č. 130/2011 Z. z., zákona č. 314/2011 Z. z., zákona č. 394/2011 Z. z., zákona č. 520/2011 Z. z., zákona č. 547/2011 Z. z., zákona č. 234/2012 Z. z., zákona č. 352/2012 Z. z., zákona č. 132/2013 Z. z., zákona č. 352/2013 Z. z., zákona č. 213/2014 Z. z., zákona č. 371/2014 Z. z., zákona č. 374/2014 Z. z., zákona č. 35/2015 Z. z., zákona č. 252/2015 Z. z., zákona č. 359/2015 Z. z., zákona č. 392/2015 Z. z., zákona č. 405/2015 Z. z., zákona č. 437/2015 Z. z., zákona č. 90/2016 Z. z., zákona č. 91/2016 Z. z., zákona č. 125/2016 Z. z., zákona č. 292/2016 Z. z., zákona č. 298/2016 Z. z., zákona č. 299/2016 Z. z., zákona č. 315/2016 Z. z., zákona č. 386/2016 Z. z., zákona č. 2/2017 Z. z., zákona č. 264/2017 Z. z., zákona č. 279/2017 Z. z., zákona č. 18/2018 Z. z., zákona č. 69/2018 Z. z., zákona č. 108/2018 Z. z., zákona č. 109/2018 Z. z., zákona č. 177/2018 Z. z., zákona č. 345/2018 Z. z., zákona č. 373/2018 Z. z., zákona č. 6/2019 Z. z., zákona č. 30/2019 Z. z., zákona č. 54/2019 Z. z., zákona č. 211/2019 Z. z., zákona č. 305/2019 Z. z., zákona č. 390/2019 Z. z., zákona č. 340/2020 Z. z., zákona č. 423/2020 Z. z., zákona č. 209/2021 Z. z., zákona č. 310/2021 Z. z., zákona č. 431/2021 Z. z., zákona č. 454/2021 Z. z., zákona č. 512/2021 Z. z., zákona č. 92/2022 Z. z., zákona č. 123/2022 Z. z., zákona č. 302/2023 Z. z., zákona č. 309/2023 Z. z., zákona č. 508/2023 Z. z., zákona č. 526/2023 Z. z., zákona č. 106/2024 Z. z., zákona č. 108/2024 Z. z., zákona č. 248/2024 Z. z. a zákona č. 334/2004 Z. z. sa mení a dopĺňa takto:</w:t>
      </w:r>
    </w:p>
    <w:p w14:paraId="2D1B26A7" w14:textId="77777777" w:rsidR="002E3F50" w:rsidRPr="008B1997" w:rsidRDefault="002E3F50" w:rsidP="002E3F50">
      <w:pPr>
        <w:jc w:val="both"/>
        <w:rPr>
          <w:rFonts w:ascii="Times New Roman" w:hAnsi="Times New Roman" w:cs="Times New Roman"/>
          <w:sz w:val="24"/>
          <w:szCs w:val="24"/>
        </w:rPr>
      </w:pPr>
    </w:p>
    <w:p w14:paraId="058D8E11" w14:textId="77777777" w:rsidR="00BA6909" w:rsidRPr="00BA6909" w:rsidRDefault="00BA6909" w:rsidP="00BA6909">
      <w:pPr>
        <w:jc w:val="both"/>
        <w:rPr>
          <w:rFonts w:ascii="Times New Roman" w:eastAsia="Aptos" w:hAnsi="Times New Roman" w:cs="Times New Roman"/>
          <w:kern w:val="2"/>
          <w:sz w:val="24"/>
          <w:szCs w:val="24"/>
          <w14:ligatures w14:val="standardContextual"/>
        </w:rPr>
      </w:pPr>
      <w:r w:rsidRPr="00BA6909">
        <w:rPr>
          <w:rFonts w:ascii="Times New Roman" w:eastAsia="Aptos" w:hAnsi="Times New Roman" w:cs="Times New Roman"/>
          <w:kern w:val="2"/>
          <w:sz w:val="24"/>
          <w:szCs w:val="24"/>
          <w14:ligatures w14:val="standardContextual"/>
        </w:rPr>
        <w:lastRenderedPageBreak/>
        <w:t xml:space="preserve">1. § 5 sa dopĺňa písmenom </w:t>
      </w:r>
      <w:proofErr w:type="spellStart"/>
      <w:r w:rsidRPr="00BA6909">
        <w:rPr>
          <w:rFonts w:ascii="Times New Roman" w:eastAsia="Aptos" w:hAnsi="Times New Roman" w:cs="Times New Roman"/>
          <w:kern w:val="2"/>
          <w:sz w:val="24"/>
          <w:szCs w:val="24"/>
          <w14:ligatures w14:val="standardContextual"/>
        </w:rPr>
        <w:t>al</w:t>
      </w:r>
      <w:proofErr w:type="spellEnd"/>
      <w:r w:rsidRPr="00BA6909">
        <w:rPr>
          <w:rFonts w:ascii="Times New Roman" w:eastAsia="Aptos" w:hAnsi="Times New Roman" w:cs="Times New Roman"/>
          <w:kern w:val="2"/>
          <w:sz w:val="24"/>
          <w:szCs w:val="24"/>
          <w14:ligatures w14:val="standardContextual"/>
        </w:rPr>
        <w:t>), ktoré znie:</w:t>
      </w:r>
    </w:p>
    <w:p w14:paraId="228FCB77" w14:textId="77777777" w:rsidR="00BA6909" w:rsidRPr="00BA6909" w:rsidRDefault="00BA6909" w:rsidP="00BA6909">
      <w:pPr>
        <w:jc w:val="both"/>
        <w:rPr>
          <w:rFonts w:ascii="Times New Roman" w:eastAsia="Aptos" w:hAnsi="Times New Roman" w:cs="Times New Roman"/>
          <w:kern w:val="2"/>
          <w:sz w:val="24"/>
          <w:szCs w:val="24"/>
          <w14:ligatures w14:val="standardContextual"/>
        </w:rPr>
      </w:pPr>
      <w:r w:rsidRPr="00BA6909">
        <w:rPr>
          <w:rFonts w:ascii="Times New Roman" w:eastAsia="Aptos" w:hAnsi="Times New Roman" w:cs="Times New Roman"/>
          <w:kern w:val="2"/>
          <w:sz w:val="24"/>
          <w:szCs w:val="24"/>
          <w14:ligatures w14:val="standardContextual"/>
        </w:rPr>
        <w:t>„</w:t>
      </w:r>
      <w:proofErr w:type="spellStart"/>
      <w:r w:rsidRPr="00BA6909">
        <w:rPr>
          <w:rFonts w:ascii="Times New Roman" w:eastAsia="Aptos" w:hAnsi="Times New Roman" w:cs="Times New Roman"/>
          <w:kern w:val="2"/>
          <w:sz w:val="24"/>
          <w:szCs w:val="24"/>
          <w14:ligatures w14:val="standardContextual"/>
        </w:rPr>
        <w:t>al</w:t>
      </w:r>
      <w:proofErr w:type="spellEnd"/>
      <w:r w:rsidRPr="00BA6909">
        <w:rPr>
          <w:rFonts w:ascii="Times New Roman" w:eastAsia="Aptos" w:hAnsi="Times New Roman" w:cs="Times New Roman"/>
          <w:kern w:val="2"/>
          <w:sz w:val="24"/>
          <w:szCs w:val="24"/>
          <w14:ligatures w14:val="standardContextual"/>
        </w:rPr>
        <w:t xml:space="preserve">) štandardným podnikateľským účtom platobný účet pre </w:t>
      </w:r>
      <w:proofErr w:type="spellStart"/>
      <w:r w:rsidRPr="00BA6909">
        <w:rPr>
          <w:rFonts w:ascii="Times New Roman" w:eastAsia="Aptos" w:hAnsi="Times New Roman" w:cs="Times New Roman"/>
          <w:kern w:val="2"/>
          <w:sz w:val="24"/>
          <w:szCs w:val="24"/>
          <w14:ligatures w14:val="standardContextual"/>
        </w:rPr>
        <w:t>mikropodnik</w:t>
      </w:r>
      <w:proofErr w:type="spellEnd"/>
      <w:r w:rsidRPr="00BA6909">
        <w:rPr>
          <w:rFonts w:ascii="Times New Roman" w:eastAsia="Aptos" w:hAnsi="Times New Roman" w:cs="Times New Roman"/>
          <w:kern w:val="2"/>
          <w:sz w:val="24"/>
          <w:szCs w:val="24"/>
          <w14:ligatures w14:val="standardContextual"/>
        </w:rPr>
        <w:t xml:space="preserve"> a malý </w:t>
      </w:r>
      <w:bookmarkStart w:id="8" w:name="_Hlk197440234"/>
      <w:r w:rsidRPr="00BA6909">
        <w:rPr>
          <w:rFonts w:ascii="Times New Roman" w:eastAsia="Aptos" w:hAnsi="Times New Roman" w:cs="Times New Roman"/>
          <w:kern w:val="2"/>
          <w:sz w:val="24"/>
          <w:szCs w:val="24"/>
          <w14:ligatures w14:val="standardContextual"/>
        </w:rPr>
        <w:t>podnik,</w:t>
      </w:r>
      <w:r w:rsidRPr="00BA6909">
        <w:rPr>
          <w:rFonts w:ascii="Times New Roman" w:eastAsia="Aptos" w:hAnsi="Times New Roman" w:cs="Times New Roman"/>
          <w:kern w:val="2"/>
          <w:sz w:val="24"/>
          <w:szCs w:val="24"/>
          <w:vertAlign w:val="superscript"/>
          <w14:ligatures w14:val="standardContextual"/>
        </w:rPr>
        <w:t>13nb</w:t>
      </w:r>
      <w:r w:rsidRPr="00BA6909">
        <w:rPr>
          <w:rFonts w:ascii="Times New Roman" w:eastAsia="Aptos" w:hAnsi="Times New Roman" w:cs="Times New Roman"/>
          <w:kern w:val="2"/>
          <w:sz w:val="24"/>
          <w:szCs w:val="24"/>
          <w14:ligatures w14:val="standardContextual"/>
        </w:rPr>
        <w:t>)</w:t>
      </w:r>
      <w:bookmarkEnd w:id="8"/>
      <w:r w:rsidRPr="00BA6909">
        <w:rPr>
          <w:rFonts w:ascii="Times New Roman" w:eastAsia="Aptos" w:hAnsi="Times New Roman" w:cs="Times New Roman"/>
          <w:kern w:val="2"/>
          <w:sz w:val="24"/>
          <w:szCs w:val="24"/>
          <w14:ligatures w14:val="standardContextual"/>
        </w:rPr>
        <w:t xml:space="preserve"> ktorý obsahuje tieto bankové služby súvisiace s platobným účtom:</w:t>
      </w:r>
      <w:hyperlink r:id="rId14" w:anchor="poznamky.poznamka-13mb" w:tooltip="Odkaz na predpis alebo ustanovenie" w:history="1">
        <w:r w:rsidRPr="00BA6909">
          <w:rPr>
            <w:rFonts w:ascii="Times New Roman" w:eastAsia="Aptos" w:hAnsi="Times New Roman" w:cs="Times New Roman"/>
            <w:kern w:val="2"/>
            <w:sz w:val="24"/>
            <w:szCs w:val="24"/>
            <w:vertAlign w:val="superscript"/>
            <w14:ligatures w14:val="standardContextual"/>
          </w:rPr>
          <w:t>13mb</w:t>
        </w:r>
        <w:r w:rsidRPr="00BA6909">
          <w:rPr>
            <w:rFonts w:ascii="Times New Roman" w:eastAsia="Aptos" w:hAnsi="Times New Roman" w:cs="Times New Roman"/>
            <w:kern w:val="2"/>
            <w:sz w:val="24"/>
            <w:szCs w:val="24"/>
            <w14:ligatures w14:val="standardContextual"/>
          </w:rPr>
          <w:t>)</w:t>
        </w:r>
      </w:hyperlink>
    </w:p>
    <w:p w14:paraId="017D4AEF" w14:textId="77777777" w:rsidR="00BA6909" w:rsidRPr="00BA6909" w:rsidRDefault="00BA6909" w:rsidP="00BA6909">
      <w:pPr>
        <w:jc w:val="both"/>
        <w:rPr>
          <w:rFonts w:ascii="Times New Roman" w:eastAsia="Aptos" w:hAnsi="Times New Roman" w:cs="Times New Roman"/>
          <w:kern w:val="2"/>
          <w:sz w:val="24"/>
          <w:szCs w:val="24"/>
          <w14:ligatures w14:val="standardContextual"/>
        </w:rPr>
      </w:pPr>
      <w:r w:rsidRPr="00BA6909">
        <w:rPr>
          <w:rFonts w:ascii="Times New Roman" w:eastAsia="Aptos" w:hAnsi="Times New Roman" w:cs="Times New Roman"/>
          <w:kern w:val="2"/>
          <w:sz w:val="24"/>
          <w:szCs w:val="24"/>
          <w14:ligatures w14:val="standardContextual"/>
        </w:rPr>
        <w:t xml:space="preserve">1. zriadenie, vedenie a zrušenie platobného účtu,  </w:t>
      </w:r>
    </w:p>
    <w:p w14:paraId="3EB056DD" w14:textId="77777777" w:rsidR="00BA6909" w:rsidRPr="00BA6909" w:rsidRDefault="00BA6909" w:rsidP="00BA6909">
      <w:pPr>
        <w:jc w:val="both"/>
        <w:rPr>
          <w:rFonts w:ascii="Times New Roman" w:eastAsia="Aptos" w:hAnsi="Times New Roman" w:cs="Times New Roman"/>
          <w:kern w:val="2"/>
          <w:sz w:val="24"/>
          <w:szCs w:val="24"/>
          <w14:ligatures w14:val="standardContextual"/>
        </w:rPr>
      </w:pPr>
      <w:r w:rsidRPr="00BA6909">
        <w:rPr>
          <w:rFonts w:ascii="Times New Roman" w:eastAsia="Aptos" w:hAnsi="Times New Roman" w:cs="Times New Roman"/>
          <w:kern w:val="2"/>
          <w:sz w:val="24"/>
          <w:szCs w:val="24"/>
          <w14:ligatures w14:val="standardContextual"/>
        </w:rPr>
        <w:t>2. neobmedzený počet platobných operácií v mene euro vykonávaných</w:t>
      </w:r>
    </w:p>
    <w:p w14:paraId="0E01444A" w14:textId="77777777" w:rsidR="00BA6909" w:rsidRPr="00BA6909" w:rsidRDefault="00BA6909" w:rsidP="00BA6909">
      <w:pPr>
        <w:jc w:val="both"/>
        <w:rPr>
          <w:rFonts w:ascii="Times New Roman" w:eastAsia="Aptos" w:hAnsi="Times New Roman" w:cs="Times New Roman"/>
          <w:kern w:val="2"/>
          <w:sz w:val="24"/>
          <w:szCs w:val="24"/>
          <w14:ligatures w14:val="standardContextual"/>
        </w:rPr>
      </w:pPr>
      <w:r w:rsidRPr="00BA6909">
        <w:rPr>
          <w:rFonts w:ascii="Times New Roman" w:eastAsia="Aptos" w:hAnsi="Times New Roman" w:cs="Times New Roman"/>
          <w:kern w:val="2"/>
          <w:sz w:val="24"/>
          <w:szCs w:val="24"/>
          <w14:ligatures w14:val="standardContextual"/>
        </w:rPr>
        <w:t xml:space="preserve">2a. vkladom finančných prostriedkov v hotovosti na platobný účet </w:t>
      </w:r>
    </w:p>
    <w:p w14:paraId="61A58E51" w14:textId="77777777" w:rsidR="00BA6909" w:rsidRPr="00BA6909" w:rsidRDefault="00BA6909" w:rsidP="00BA6909">
      <w:pPr>
        <w:jc w:val="both"/>
        <w:rPr>
          <w:rFonts w:ascii="Times New Roman" w:eastAsia="Aptos" w:hAnsi="Times New Roman" w:cs="Times New Roman"/>
          <w:kern w:val="2"/>
          <w:sz w:val="24"/>
          <w:szCs w:val="24"/>
          <w14:ligatures w14:val="standardContextual"/>
        </w:rPr>
      </w:pPr>
      <w:r w:rsidRPr="00BA6909">
        <w:rPr>
          <w:rFonts w:ascii="Times New Roman" w:eastAsia="Aptos" w:hAnsi="Times New Roman" w:cs="Times New Roman"/>
          <w:kern w:val="2"/>
          <w:sz w:val="24"/>
          <w:szCs w:val="24"/>
          <w14:ligatures w14:val="standardContextual"/>
        </w:rPr>
        <w:t xml:space="preserve">2aa. bez použitia medzinárodnej debetnej platobnej karty v mieste, kde banka alebo pobočka zahraničnej banky vykonáva svoju činnosť na území Slovenskej republiky, </w:t>
      </w:r>
    </w:p>
    <w:p w14:paraId="2751A58D" w14:textId="77777777" w:rsidR="00BA6909" w:rsidRPr="00BA6909" w:rsidRDefault="00BA6909" w:rsidP="00BA6909">
      <w:pPr>
        <w:jc w:val="both"/>
        <w:rPr>
          <w:rFonts w:ascii="Times New Roman" w:eastAsia="Aptos" w:hAnsi="Times New Roman" w:cs="Times New Roman"/>
          <w:kern w:val="2"/>
          <w:sz w:val="24"/>
          <w:szCs w:val="24"/>
          <w14:ligatures w14:val="standardContextual"/>
        </w:rPr>
      </w:pPr>
      <w:r w:rsidRPr="00BA6909">
        <w:rPr>
          <w:rFonts w:ascii="Times New Roman" w:eastAsia="Aptos" w:hAnsi="Times New Roman" w:cs="Times New Roman"/>
          <w:kern w:val="2"/>
          <w:sz w:val="24"/>
          <w:szCs w:val="24"/>
          <w14:ligatures w14:val="standardContextual"/>
        </w:rPr>
        <w:t>2ab. medzinárodnou debetnou platobnou kartou prostredníctvom bankomatov zo siete príslušnej banky alebo pobočky zahraničnej banky v rámci konsolidovaného celku,</w:t>
      </w:r>
    </w:p>
    <w:p w14:paraId="0248C9D3" w14:textId="77777777" w:rsidR="00BA6909" w:rsidRPr="00BA6909" w:rsidRDefault="00BA6909" w:rsidP="00BA6909">
      <w:pPr>
        <w:jc w:val="both"/>
        <w:rPr>
          <w:rFonts w:ascii="Times New Roman" w:eastAsia="Aptos" w:hAnsi="Times New Roman" w:cs="Times New Roman"/>
          <w:kern w:val="2"/>
          <w:sz w:val="24"/>
          <w:szCs w:val="24"/>
          <w14:ligatures w14:val="standardContextual"/>
        </w:rPr>
      </w:pPr>
      <w:r w:rsidRPr="00BA6909">
        <w:rPr>
          <w:rFonts w:ascii="Times New Roman" w:eastAsia="Aptos" w:hAnsi="Times New Roman" w:cs="Times New Roman"/>
          <w:kern w:val="2"/>
          <w:sz w:val="24"/>
          <w:szCs w:val="24"/>
          <w14:ligatures w14:val="standardContextual"/>
        </w:rPr>
        <w:t>2b. výberom finančných prostriedkov v hotovosti z platobného účtu</w:t>
      </w:r>
    </w:p>
    <w:p w14:paraId="3D734E96" w14:textId="77777777" w:rsidR="00BA6909" w:rsidRPr="00BA6909" w:rsidRDefault="00BA6909" w:rsidP="00BA6909">
      <w:pPr>
        <w:jc w:val="both"/>
        <w:rPr>
          <w:rFonts w:ascii="Times New Roman" w:eastAsia="Aptos" w:hAnsi="Times New Roman" w:cs="Times New Roman"/>
          <w:kern w:val="2"/>
          <w:sz w:val="24"/>
          <w:szCs w:val="24"/>
          <w14:ligatures w14:val="standardContextual"/>
        </w:rPr>
      </w:pPr>
      <w:r w:rsidRPr="00BA6909">
        <w:rPr>
          <w:rFonts w:ascii="Times New Roman" w:eastAsia="Aptos" w:hAnsi="Times New Roman" w:cs="Times New Roman"/>
          <w:kern w:val="2"/>
          <w:sz w:val="24"/>
          <w:szCs w:val="24"/>
          <w14:ligatures w14:val="standardContextual"/>
        </w:rPr>
        <w:t>2ba. bez použitia medzinárodnej debetnej platobnej karty v mieste, kde banka alebo pobočka zahraničnej banky vykonáva svoju činnosť na území Slovenskej republiky,</w:t>
      </w:r>
    </w:p>
    <w:p w14:paraId="0B9AAD69" w14:textId="77777777" w:rsidR="00BA6909" w:rsidRPr="00BA6909" w:rsidRDefault="00BA6909" w:rsidP="00BA6909">
      <w:pPr>
        <w:jc w:val="both"/>
        <w:rPr>
          <w:rFonts w:ascii="Times New Roman" w:eastAsia="Aptos" w:hAnsi="Times New Roman" w:cs="Times New Roman"/>
          <w:kern w:val="2"/>
          <w:sz w:val="24"/>
          <w:szCs w:val="24"/>
          <w14:ligatures w14:val="standardContextual"/>
        </w:rPr>
      </w:pPr>
      <w:r w:rsidRPr="00BA6909">
        <w:rPr>
          <w:rFonts w:ascii="Times New Roman" w:eastAsia="Aptos" w:hAnsi="Times New Roman" w:cs="Times New Roman"/>
          <w:kern w:val="2"/>
          <w:sz w:val="24"/>
          <w:szCs w:val="24"/>
          <w14:ligatures w14:val="standardContextual"/>
        </w:rPr>
        <w:t>2bb. medzinárodnou debetnou platobnou kartou prostredníctvom bankomatov zo siete príslušnej banky alebo pobočky zahraničnej banky v rámci konsolidovaného celku,</w:t>
      </w:r>
    </w:p>
    <w:p w14:paraId="47FB4240" w14:textId="77777777" w:rsidR="00BA6909" w:rsidRPr="00BA6909" w:rsidRDefault="00BA6909" w:rsidP="00BA6909">
      <w:pPr>
        <w:jc w:val="both"/>
        <w:rPr>
          <w:rFonts w:ascii="Times New Roman" w:eastAsia="Aptos" w:hAnsi="Times New Roman" w:cs="Times New Roman"/>
          <w:kern w:val="2"/>
          <w:sz w:val="24"/>
          <w:szCs w:val="24"/>
          <w14:ligatures w14:val="standardContextual"/>
        </w:rPr>
      </w:pPr>
      <w:r w:rsidRPr="00BA6909">
        <w:rPr>
          <w:rFonts w:ascii="Times New Roman" w:eastAsia="Aptos" w:hAnsi="Times New Roman" w:cs="Times New Roman"/>
          <w:kern w:val="2"/>
          <w:sz w:val="24"/>
          <w:szCs w:val="24"/>
          <w14:ligatures w14:val="standardContextual"/>
        </w:rPr>
        <w:t xml:space="preserve">2c. bezhotovostným prevodom finančných prostriedkov z platobného účtu alebo na platobný účet, úhradou vrátane trvalého príkazu na úhradu alebo inkasom vrátane trvalého príkazu na inkaso v rámci členských štátov </w:t>
      </w:r>
    </w:p>
    <w:p w14:paraId="0D29786E" w14:textId="77777777" w:rsidR="00BA6909" w:rsidRPr="00BA6909" w:rsidRDefault="00BA6909" w:rsidP="00BA6909">
      <w:pPr>
        <w:jc w:val="both"/>
        <w:rPr>
          <w:rFonts w:ascii="Times New Roman" w:eastAsia="Aptos" w:hAnsi="Times New Roman" w:cs="Times New Roman"/>
          <w:kern w:val="2"/>
          <w:sz w:val="24"/>
          <w:szCs w:val="24"/>
          <w14:ligatures w14:val="standardContextual"/>
        </w:rPr>
      </w:pPr>
      <w:r w:rsidRPr="00BA6909">
        <w:rPr>
          <w:rFonts w:ascii="Times New Roman" w:eastAsia="Aptos" w:hAnsi="Times New Roman" w:cs="Times New Roman"/>
          <w:kern w:val="2"/>
          <w:sz w:val="24"/>
          <w:szCs w:val="24"/>
          <w14:ligatures w14:val="standardContextual"/>
        </w:rPr>
        <w:t>2ca. v mieste, kde banka alebo pobočka zahraničnej banky vykonáva svoju činnosť na území Slovenskej republiky,</w:t>
      </w:r>
    </w:p>
    <w:p w14:paraId="0AFDCC03" w14:textId="77777777" w:rsidR="00BA6909" w:rsidRPr="00BA6909" w:rsidRDefault="00BA6909" w:rsidP="00BA6909">
      <w:pPr>
        <w:jc w:val="both"/>
        <w:rPr>
          <w:rFonts w:ascii="Times New Roman" w:eastAsia="Aptos" w:hAnsi="Times New Roman" w:cs="Times New Roman"/>
          <w:kern w:val="2"/>
          <w:sz w:val="24"/>
          <w:szCs w:val="24"/>
          <w14:ligatures w14:val="standardContextual"/>
        </w:rPr>
      </w:pPr>
      <w:r w:rsidRPr="00BA6909">
        <w:rPr>
          <w:rFonts w:ascii="Times New Roman" w:eastAsia="Aptos" w:hAnsi="Times New Roman" w:cs="Times New Roman"/>
          <w:kern w:val="2"/>
          <w:sz w:val="24"/>
          <w:szCs w:val="24"/>
          <w14:ligatures w14:val="standardContextual"/>
        </w:rPr>
        <w:t>2cb. prostredníctvom technických zariadení umožňujúcich vzdialený prístup k platobnému účtu,</w:t>
      </w:r>
    </w:p>
    <w:p w14:paraId="45883D78" w14:textId="77777777" w:rsidR="00BA6909" w:rsidRPr="00BA6909" w:rsidRDefault="00BA6909" w:rsidP="00BA6909">
      <w:pPr>
        <w:jc w:val="both"/>
        <w:rPr>
          <w:rFonts w:ascii="Times New Roman" w:eastAsia="Aptos" w:hAnsi="Times New Roman" w:cs="Times New Roman"/>
          <w:kern w:val="2"/>
          <w:sz w:val="24"/>
          <w:szCs w:val="24"/>
          <w14:ligatures w14:val="standardContextual"/>
        </w:rPr>
      </w:pPr>
      <w:r w:rsidRPr="00BA6909">
        <w:rPr>
          <w:rFonts w:ascii="Times New Roman" w:eastAsia="Aptos" w:hAnsi="Times New Roman" w:cs="Times New Roman"/>
          <w:kern w:val="2"/>
          <w:sz w:val="24"/>
          <w:szCs w:val="24"/>
          <w14:ligatures w14:val="standardContextual"/>
        </w:rPr>
        <w:t>2d. bezhotovostným prevodom finančných prostriedkov prostredníctvom medzinárodnej debetnej platobnej karty,</w:t>
      </w:r>
    </w:p>
    <w:p w14:paraId="16AB0F25" w14:textId="77777777" w:rsidR="00BA6909" w:rsidRPr="00BA6909" w:rsidRDefault="00BA6909" w:rsidP="00BA6909">
      <w:pPr>
        <w:jc w:val="both"/>
        <w:rPr>
          <w:rFonts w:ascii="Times New Roman" w:eastAsia="Aptos" w:hAnsi="Times New Roman" w:cs="Times New Roman"/>
          <w:kern w:val="2"/>
          <w:sz w:val="24"/>
          <w:szCs w:val="24"/>
          <w14:ligatures w14:val="standardContextual"/>
        </w:rPr>
      </w:pPr>
      <w:r w:rsidRPr="00BA6909">
        <w:rPr>
          <w:rFonts w:ascii="Times New Roman" w:eastAsia="Aptos" w:hAnsi="Times New Roman" w:cs="Times New Roman"/>
          <w:kern w:val="2"/>
          <w:sz w:val="24"/>
          <w:szCs w:val="24"/>
          <w14:ligatures w14:val="standardContextual"/>
        </w:rPr>
        <w:t>3. vydanie troch medzinárodných debetných platobných kariet a každá automatická obnova po skončení ich platnosti.“.</w:t>
      </w:r>
    </w:p>
    <w:p w14:paraId="3B70BD28" w14:textId="77777777" w:rsidR="00BA6909" w:rsidRPr="00BA6909" w:rsidRDefault="00BA6909" w:rsidP="00BA6909">
      <w:pPr>
        <w:jc w:val="both"/>
        <w:rPr>
          <w:rFonts w:ascii="Times New Roman" w:eastAsia="Aptos" w:hAnsi="Times New Roman" w:cs="Times New Roman"/>
          <w:kern w:val="2"/>
          <w:sz w:val="24"/>
          <w:szCs w:val="24"/>
          <w14:ligatures w14:val="standardContextual"/>
        </w:rPr>
      </w:pPr>
      <w:r w:rsidRPr="00BA6909">
        <w:rPr>
          <w:rFonts w:ascii="Times New Roman" w:eastAsia="Aptos" w:hAnsi="Times New Roman" w:cs="Times New Roman"/>
          <w:kern w:val="2"/>
          <w:sz w:val="24"/>
          <w:szCs w:val="24"/>
          <w14:ligatures w14:val="standardContextual"/>
        </w:rPr>
        <w:t>Poznámka pod čiarkou k odkazu 13nb znie:</w:t>
      </w:r>
    </w:p>
    <w:p w14:paraId="6F1582A4" w14:textId="77777777" w:rsidR="00BA6909" w:rsidRPr="00BA6909" w:rsidRDefault="00BA6909" w:rsidP="00BA6909">
      <w:pPr>
        <w:jc w:val="both"/>
        <w:rPr>
          <w:rFonts w:ascii="Times New Roman" w:eastAsia="Aptos" w:hAnsi="Times New Roman" w:cs="Times New Roman"/>
          <w:kern w:val="2"/>
          <w:sz w:val="24"/>
          <w:szCs w:val="24"/>
          <w14:ligatures w14:val="standardContextual"/>
        </w:rPr>
      </w:pPr>
      <w:r w:rsidRPr="00BA6909">
        <w:rPr>
          <w:rFonts w:ascii="Times New Roman" w:eastAsia="Aptos" w:hAnsi="Times New Roman" w:cs="Times New Roman"/>
          <w:kern w:val="2"/>
          <w:sz w:val="24"/>
          <w:szCs w:val="24"/>
          <w14:ligatures w14:val="standardContextual"/>
        </w:rPr>
        <w:t>„</w:t>
      </w:r>
      <w:r w:rsidRPr="00BA6909">
        <w:rPr>
          <w:rFonts w:ascii="Times New Roman" w:eastAsia="Aptos" w:hAnsi="Times New Roman" w:cs="Times New Roman"/>
          <w:kern w:val="2"/>
          <w:sz w:val="24"/>
          <w:szCs w:val="24"/>
          <w:vertAlign w:val="superscript"/>
          <w14:ligatures w14:val="standardContextual"/>
        </w:rPr>
        <w:t>13nb</w:t>
      </w:r>
      <w:r w:rsidRPr="00BA6909">
        <w:rPr>
          <w:rFonts w:ascii="Times New Roman" w:eastAsia="Aptos" w:hAnsi="Times New Roman" w:cs="Times New Roman"/>
          <w:kern w:val="2"/>
          <w:sz w:val="24"/>
          <w:szCs w:val="24"/>
          <w14:ligatures w14:val="standardContextual"/>
        </w:rPr>
        <w:t xml:space="preserve">) </w:t>
      </w:r>
      <w:bookmarkStart w:id="9" w:name="_Hlk200522682"/>
      <w:r w:rsidRPr="00BA6909">
        <w:rPr>
          <w:rFonts w:ascii="Times New Roman" w:eastAsia="Aptos" w:hAnsi="Times New Roman" w:cs="Times New Roman"/>
          <w:kern w:val="2"/>
          <w:sz w:val="24"/>
          <w:szCs w:val="24"/>
          <w14:ligatures w14:val="standardContextual"/>
        </w:rPr>
        <w:t>Čl. 2 ods. 2 a 3 prílohy I nariadenia Komisie (EÚ) č. 651/2014 zo 17. júna 2014 o vyhlásení určitých kategórií pomoci za zlučiteľné s vnútorným trhom podľa článkov 107 a 108 zmluvy (Ú. v. EÚ L 187, 26. 6. 2014) v platnom znení.</w:t>
      </w:r>
      <w:bookmarkEnd w:id="9"/>
      <w:r w:rsidRPr="00BA6909">
        <w:rPr>
          <w:rFonts w:ascii="Times New Roman" w:eastAsia="Aptos" w:hAnsi="Times New Roman" w:cs="Times New Roman"/>
          <w:kern w:val="2"/>
          <w:sz w:val="24"/>
          <w:szCs w:val="24"/>
          <w14:ligatures w14:val="standardContextual"/>
        </w:rPr>
        <w:t>“.</w:t>
      </w:r>
    </w:p>
    <w:p w14:paraId="2741C8FD" w14:textId="77777777" w:rsidR="00BA6909" w:rsidRPr="00BA6909" w:rsidRDefault="00BA6909" w:rsidP="00BA6909">
      <w:pPr>
        <w:jc w:val="both"/>
        <w:rPr>
          <w:rFonts w:ascii="Times New Roman" w:eastAsia="Aptos" w:hAnsi="Times New Roman" w:cs="Times New Roman"/>
          <w:kern w:val="2"/>
          <w:sz w:val="24"/>
          <w:szCs w:val="24"/>
          <w14:ligatures w14:val="standardContextual"/>
        </w:rPr>
      </w:pPr>
      <w:r w:rsidRPr="00BA6909">
        <w:rPr>
          <w:rFonts w:ascii="Times New Roman" w:eastAsia="Aptos" w:hAnsi="Times New Roman" w:cs="Times New Roman"/>
          <w:kern w:val="2"/>
          <w:sz w:val="24"/>
          <w:szCs w:val="24"/>
          <w14:ligatures w14:val="standardContextual"/>
        </w:rPr>
        <w:t>2. V nadpise § 27d sa slová „platobného účtu so základnými funkciami“ nahrádzajú slovami „štandardného účtu“.</w:t>
      </w:r>
    </w:p>
    <w:p w14:paraId="21C84BAF" w14:textId="77777777" w:rsidR="00BA6909" w:rsidRPr="00BA6909" w:rsidRDefault="00BA6909" w:rsidP="00BA6909">
      <w:pPr>
        <w:jc w:val="both"/>
        <w:rPr>
          <w:rFonts w:ascii="Times New Roman" w:eastAsia="Aptos" w:hAnsi="Times New Roman" w:cs="Times New Roman"/>
          <w:kern w:val="2"/>
          <w:sz w:val="24"/>
          <w:szCs w:val="24"/>
          <w14:ligatures w14:val="standardContextual"/>
        </w:rPr>
      </w:pPr>
      <w:r w:rsidRPr="00BA6909">
        <w:rPr>
          <w:rFonts w:ascii="Times New Roman" w:eastAsia="Aptos" w:hAnsi="Times New Roman" w:cs="Times New Roman"/>
          <w:kern w:val="2"/>
          <w:sz w:val="24"/>
          <w:szCs w:val="24"/>
          <w14:ligatures w14:val="standardContextual"/>
        </w:rPr>
        <w:t>3. V § 27d ods. 20 písm. c) a ods. 24 úvodnej vete sa vypúšťajú slová „so základnými funkciami“.</w:t>
      </w:r>
    </w:p>
    <w:p w14:paraId="1C0C2DC7" w14:textId="77777777" w:rsidR="00BA6909" w:rsidRPr="00BA6909" w:rsidRDefault="00BA6909" w:rsidP="00BA6909">
      <w:pPr>
        <w:widowControl w:val="0"/>
        <w:adjustRightInd w:val="0"/>
        <w:spacing w:after="0" w:line="240" w:lineRule="auto"/>
        <w:contextualSpacing/>
        <w:jc w:val="both"/>
        <w:textAlignment w:val="baseline"/>
        <w:rPr>
          <w:rFonts w:ascii="Times New Roman" w:eastAsia="Times New Roman" w:hAnsi="Times New Roman" w:cs="Times New Roman"/>
          <w:sz w:val="24"/>
          <w:szCs w:val="24"/>
          <w:lang w:eastAsia="sk-SK"/>
        </w:rPr>
      </w:pPr>
      <w:r w:rsidRPr="00BA6909">
        <w:rPr>
          <w:rFonts w:ascii="Times New Roman" w:eastAsia="Times New Roman" w:hAnsi="Times New Roman" w:cs="Times New Roman"/>
          <w:sz w:val="24"/>
          <w:szCs w:val="24"/>
          <w:lang w:eastAsia="sk-SK"/>
        </w:rPr>
        <w:t>4. Za § 27g sa vkladá § 27h, ktorý vrátane nadpisu znie:</w:t>
      </w:r>
    </w:p>
    <w:p w14:paraId="1A44DD6C" w14:textId="77777777" w:rsidR="00BA6909" w:rsidRPr="00BA6909" w:rsidRDefault="00BA6909" w:rsidP="00BA6909">
      <w:pPr>
        <w:jc w:val="both"/>
        <w:rPr>
          <w:rFonts w:ascii="Times New Roman" w:eastAsia="Aptos" w:hAnsi="Times New Roman" w:cs="Times New Roman"/>
          <w:b/>
          <w:bCs/>
          <w:kern w:val="2"/>
          <w:sz w:val="24"/>
          <w:szCs w:val="24"/>
          <w14:ligatures w14:val="standardContextual"/>
        </w:rPr>
      </w:pPr>
    </w:p>
    <w:p w14:paraId="5EEF3F91" w14:textId="77777777" w:rsidR="00BA6909" w:rsidRPr="00BA6909" w:rsidRDefault="00BA6909" w:rsidP="00BA6909">
      <w:pPr>
        <w:jc w:val="center"/>
        <w:rPr>
          <w:rFonts w:ascii="Times New Roman" w:eastAsia="Aptos" w:hAnsi="Times New Roman" w:cs="Times New Roman"/>
          <w:b/>
          <w:bCs/>
          <w:kern w:val="2"/>
          <w:sz w:val="24"/>
          <w:szCs w:val="24"/>
          <w14:ligatures w14:val="standardContextual"/>
        </w:rPr>
      </w:pPr>
      <w:r w:rsidRPr="00BA6909">
        <w:rPr>
          <w:rFonts w:ascii="Times New Roman" w:eastAsia="Aptos" w:hAnsi="Times New Roman" w:cs="Times New Roman"/>
          <w:b/>
          <w:bCs/>
          <w:kern w:val="2"/>
          <w:sz w:val="24"/>
          <w:szCs w:val="24"/>
          <w14:ligatures w14:val="standardContextual"/>
        </w:rPr>
        <w:lastRenderedPageBreak/>
        <w:t>„§ 27h</w:t>
      </w:r>
    </w:p>
    <w:p w14:paraId="1B667485" w14:textId="77777777" w:rsidR="00BA6909" w:rsidRPr="00BA6909" w:rsidRDefault="00BA6909" w:rsidP="00BA6909">
      <w:pPr>
        <w:jc w:val="center"/>
        <w:rPr>
          <w:rFonts w:ascii="Times New Roman" w:eastAsia="Aptos" w:hAnsi="Times New Roman" w:cs="Times New Roman"/>
          <w:b/>
          <w:bCs/>
          <w:kern w:val="2"/>
          <w:sz w:val="24"/>
          <w:szCs w:val="24"/>
          <w14:ligatures w14:val="standardContextual"/>
        </w:rPr>
      </w:pPr>
      <w:r w:rsidRPr="00BA6909">
        <w:rPr>
          <w:rFonts w:ascii="Times New Roman" w:eastAsia="Aptos" w:hAnsi="Times New Roman" w:cs="Times New Roman"/>
          <w:b/>
          <w:bCs/>
          <w:kern w:val="2"/>
          <w:sz w:val="24"/>
          <w:szCs w:val="24"/>
          <w14:ligatures w14:val="standardContextual"/>
        </w:rPr>
        <w:t>Štandardný podnikateľský účet</w:t>
      </w:r>
    </w:p>
    <w:p w14:paraId="4490D9CC" w14:textId="77777777" w:rsidR="00BA6909" w:rsidRPr="00BA6909" w:rsidRDefault="00BA6909" w:rsidP="00BA6909">
      <w:pPr>
        <w:jc w:val="both"/>
        <w:rPr>
          <w:rFonts w:ascii="Times New Roman" w:eastAsia="Aptos" w:hAnsi="Times New Roman" w:cs="Times New Roman"/>
          <w:kern w:val="2"/>
          <w:sz w:val="24"/>
          <w:szCs w:val="24"/>
          <w14:ligatures w14:val="standardContextual"/>
        </w:rPr>
      </w:pPr>
      <w:r w:rsidRPr="00BA6909">
        <w:rPr>
          <w:rFonts w:ascii="Times New Roman" w:eastAsia="Aptos" w:hAnsi="Times New Roman" w:cs="Times New Roman"/>
          <w:kern w:val="2"/>
          <w:sz w:val="24"/>
          <w:szCs w:val="24"/>
          <w14:ligatures w14:val="standardContextual"/>
        </w:rPr>
        <w:t xml:space="preserve">(1) Banka a pobočka zahraničnej banky sú povinné poskytnúť bankové služby </w:t>
      </w:r>
      <w:proofErr w:type="spellStart"/>
      <w:r w:rsidRPr="00BA6909">
        <w:rPr>
          <w:rFonts w:ascii="Times New Roman" w:eastAsia="Aptos" w:hAnsi="Times New Roman" w:cs="Times New Roman"/>
          <w:kern w:val="2"/>
          <w:sz w:val="24"/>
          <w:szCs w:val="24"/>
          <w14:ligatures w14:val="standardContextual"/>
        </w:rPr>
        <w:t>mikropodniku</w:t>
      </w:r>
      <w:bookmarkStart w:id="10" w:name="_Hlk194398093"/>
      <w:proofErr w:type="spellEnd"/>
      <w:r w:rsidRPr="00BA6909">
        <w:rPr>
          <w:rFonts w:ascii="Times New Roman" w:eastAsia="Aptos" w:hAnsi="Times New Roman" w:cs="Times New Roman"/>
          <w:kern w:val="2"/>
          <w:sz w:val="24"/>
          <w:szCs w:val="24"/>
          <w14:ligatures w14:val="standardContextual"/>
        </w:rPr>
        <w:t xml:space="preserve"> a malému podniku s pobytom, bydliskom alebo sídlom na území Slovenskej republiky alebo iného</w:t>
      </w:r>
      <w:r w:rsidRPr="00BA6909">
        <w:rPr>
          <w:rFonts w:ascii="Times New Roman" w:eastAsia="Aptos" w:hAnsi="Times New Roman" w:cs="Times New Roman"/>
          <w:kern w:val="2"/>
          <w14:ligatures w14:val="standardContextual"/>
        </w:rPr>
        <w:t xml:space="preserve"> </w:t>
      </w:r>
      <w:r w:rsidRPr="00BA6909">
        <w:rPr>
          <w:rFonts w:ascii="Times New Roman" w:eastAsia="Aptos" w:hAnsi="Times New Roman" w:cs="Times New Roman"/>
          <w:kern w:val="2"/>
          <w:sz w:val="24"/>
          <w:szCs w:val="24"/>
          <w14:ligatures w14:val="standardContextual"/>
        </w:rPr>
        <w:t>členského štátu</w:t>
      </w:r>
      <w:r w:rsidRPr="00BA6909" w:rsidDel="00AA011C">
        <w:rPr>
          <w:rFonts w:ascii="Times New Roman" w:eastAsia="Aptos" w:hAnsi="Times New Roman" w:cs="Times New Roman"/>
          <w:kern w:val="2"/>
          <w:sz w:val="24"/>
          <w:szCs w:val="24"/>
          <w14:ligatures w14:val="standardContextual"/>
        </w:rPr>
        <w:t xml:space="preserve"> </w:t>
      </w:r>
      <w:bookmarkEnd w:id="10"/>
      <w:r w:rsidRPr="00BA6909">
        <w:rPr>
          <w:rFonts w:ascii="Times New Roman" w:eastAsia="Aptos" w:hAnsi="Times New Roman" w:cs="Times New Roman"/>
          <w:kern w:val="2"/>
          <w:sz w:val="24"/>
          <w:szCs w:val="24"/>
          <w14:ligatures w14:val="standardContextual"/>
        </w:rPr>
        <w:t xml:space="preserve">v rozsahu štandardného podnikateľského účtu, ak poskytujú v rámci svojho podnikania všetky bankové služby štandardného podnikateľského účtu. </w:t>
      </w:r>
      <w:bookmarkStart w:id="11" w:name="_Hlk194410024"/>
      <w:r w:rsidRPr="00BA6909">
        <w:rPr>
          <w:rFonts w:ascii="Times New Roman" w:eastAsia="Aptos" w:hAnsi="Times New Roman" w:cs="Times New Roman"/>
          <w:kern w:val="2"/>
          <w:sz w:val="24"/>
          <w:szCs w:val="24"/>
          <w14:ligatures w14:val="standardContextual"/>
        </w:rPr>
        <w:t xml:space="preserve">Štandardný podnikateľský účet </w:t>
      </w:r>
      <w:bookmarkEnd w:id="11"/>
      <w:r w:rsidRPr="00BA6909">
        <w:rPr>
          <w:rFonts w:ascii="Times New Roman" w:eastAsia="Aptos" w:hAnsi="Times New Roman" w:cs="Times New Roman"/>
          <w:kern w:val="2"/>
          <w:sz w:val="24"/>
          <w:szCs w:val="24"/>
          <w14:ligatures w14:val="standardContextual"/>
        </w:rPr>
        <w:t xml:space="preserve">sa poskytne </w:t>
      </w:r>
      <w:proofErr w:type="spellStart"/>
      <w:r w:rsidRPr="00BA6909">
        <w:rPr>
          <w:rFonts w:ascii="Times New Roman" w:eastAsia="Aptos" w:hAnsi="Times New Roman" w:cs="Times New Roman"/>
          <w:kern w:val="2"/>
          <w:sz w:val="24"/>
          <w:szCs w:val="24"/>
          <w14:ligatures w14:val="standardContextual"/>
        </w:rPr>
        <w:t>mikropodniku</w:t>
      </w:r>
      <w:proofErr w:type="spellEnd"/>
      <w:r w:rsidRPr="00BA6909">
        <w:rPr>
          <w:rFonts w:ascii="Times New Roman" w:eastAsia="Aptos" w:hAnsi="Times New Roman" w:cs="Times New Roman"/>
          <w:kern w:val="2"/>
          <w:sz w:val="24"/>
          <w:szCs w:val="24"/>
          <w14:ligatures w14:val="standardContextual"/>
        </w:rPr>
        <w:t xml:space="preserve"> alebo malému podniku na základe žiadosti o zriadenie tohto účtu, ak nie sú splnené podmienky na jej zamietnutie podľa odseku 7. Štandardný podnikateľský účet je transakčným účtom.</w:t>
      </w:r>
      <w:r w:rsidRPr="00BA6909">
        <w:rPr>
          <w:rFonts w:ascii="Times New Roman" w:eastAsia="Aptos" w:hAnsi="Times New Roman" w:cs="Times New Roman"/>
          <w:kern w:val="2"/>
          <w:sz w:val="24"/>
          <w:szCs w:val="24"/>
          <w:vertAlign w:val="superscript"/>
          <w14:ligatures w14:val="standardContextual"/>
        </w:rPr>
        <w:t>27fbg</w:t>
      </w:r>
      <w:r w:rsidRPr="00BA6909">
        <w:rPr>
          <w:rFonts w:ascii="Times New Roman" w:eastAsia="Aptos" w:hAnsi="Times New Roman" w:cs="Times New Roman"/>
          <w:kern w:val="2"/>
          <w:sz w:val="24"/>
          <w:szCs w:val="24"/>
          <w14:ligatures w14:val="standardContextual"/>
        </w:rPr>
        <w:t>)</w:t>
      </w:r>
    </w:p>
    <w:p w14:paraId="04004BE4" w14:textId="77777777" w:rsidR="00BA6909" w:rsidRPr="00BA6909" w:rsidRDefault="00BA6909" w:rsidP="00BA6909">
      <w:pPr>
        <w:jc w:val="both"/>
        <w:rPr>
          <w:rFonts w:ascii="Times New Roman" w:eastAsia="Aptos" w:hAnsi="Times New Roman" w:cs="Times New Roman"/>
          <w:kern w:val="2"/>
          <w:sz w:val="24"/>
          <w:szCs w:val="24"/>
          <w14:ligatures w14:val="standardContextual"/>
        </w:rPr>
      </w:pPr>
      <w:r w:rsidRPr="00BA6909">
        <w:rPr>
          <w:rFonts w:ascii="Times New Roman" w:eastAsia="Aptos" w:hAnsi="Times New Roman" w:cs="Times New Roman"/>
          <w:kern w:val="2"/>
          <w:sz w:val="24"/>
          <w:szCs w:val="24"/>
          <w14:ligatures w14:val="standardContextual"/>
        </w:rPr>
        <w:t xml:space="preserve">(2) </w:t>
      </w:r>
      <w:proofErr w:type="spellStart"/>
      <w:r w:rsidRPr="00BA6909">
        <w:rPr>
          <w:rFonts w:ascii="Times New Roman" w:eastAsia="Aptos" w:hAnsi="Times New Roman" w:cs="Times New Roman"/>
          <w:kern w:val="2"/>
          <w:sz w:val="24"/>
          <w:szCs w:val="24"/>
          <w14:ligatures w14:val="standardContextual"/>
        </w:rPr>
        <w:t>Mikropodnik</w:t>
      </w:r>
      <w:proofErr w:type="spellEnd"/>
      <w:r w:rsidRPr="00BA6909">
        <w:rPr>
          <w:rFonts w:ascii="Times New Roman" w:eastAsia="Aptos" w:hAnsi="Times New Roman" w:cs="Times New Roman"/>
          <w:kern w:val="2"/>
          <w:sz w:val="24"/>
          <w:szCs w:val="24"/>
          <w14:ligatures w14:val="standardContextual"/>
        </w:rPr>
        <w:t xml:space="preserve"> a malý podnik si môžu zriadiť v každej banke alebo pobočke zahraničnej banky iba jeden štandardný podnikateľský účet; ustanovenie § 27e sa použije primerane.</w:t>
      </w:r>
    </w:p>
    <w:p w14:paraId="1A6C2912" w14:textId="77777777" w:rsidR="00BA6909" w:rsidRPr="00BA6909" w:rsidRDefault="00BA6909" w:rsidP="00BA6909">
      <w:pPr>
        <w:jc w:val="both"/>
        <w:rPr>
          <w:rFonts w:ascii="Times New Roman" w:eastAsia="Aptos" w:hAnsi="Times New Roman" w:cs="Times New Roman"/>
          <w:kern w:val="2"/>
          <w:sz w:val="24"/>
          <w:szCs w:val="24"/>
          <w14:ligatures w14:val="standardContextual"/>
        </w:rPr>
      </w:pPr>
      <w:r w:rsidRPr="00BA6909">
        <w:rPr>
          <w:rFonts w:ascii="Times New Roman" w:eastAsia="Aptos" w:hAnsi="Times New Roman" w:cs="Times New Roman"/>
          <w:kern w:val="2"/>
          <w:sz w:val="24"/>
          <w:szCs w:val="24"/>
          <w14:ligatures w14:val="standardContextual"/>
        </w:rPr>
        <w:t xml:space="preserve">(3) Náležitosťami žiadosti podľa odseku 1 sú pre </w:t>
      </w:r>
      <w:proofErr w:type="spellStart"/>
      <w:r w:rsidRPr="00BA6909">
        <w:rPr>
          <w:rFonts w:ascii="Times New Roman" w:eastAsia="Aptos" w:hAnsi="Times New Roman" w:cs="Times New Roman"/>
          <w:kern w:val="2"/>
          <w:sz w:val="24"/>
          <w:szCs w:val="24"/>
          <w14:ligatures w14:val="standardContextual"/>
        </w:rPr>
        <w:t>mikropodnik</w:t>
      </w:r>
      <w:proofErr w:type="spellEnd"/>
      <w:r w:rsidRPr="00BA6909">
        <w:rPr>
          <w:rFonts w:ascii="Times New Roman" w:eastAsia="Aptos" w:hAnsi="Times New Roman" w:cs="Times New Roman"/>
          <w:kern w:val="2"/>
          <w:sz w:val="24"/>
          <w:szCs w:val="24"/>
          <w14:ligatures w14:val="standardContextual"/>
        </w:rPr>
        <w:t xml:space="preserve"> alebo malý podnik, ktorý je fyzickou osobou meno, priezvisko, rodné číslo, ak bolo pridelené, adresa pobytu alebo bydliska,</w:t>
      </w:r>
      <w:r w:rsidRPr="00BA6909">
        <w:rPr>
          <w:rFonts w:ascii="Aptos" w:eastAsia="Aptos" w:hAnsi="Aptos" w:cs="Times New Roman"/>
          <w:kern w:val="2"/>
          <w14:ligatures w14:val="standardContextual"/>
        </w:rPr>
        <w:t xml:space="preserve"> </w:t>
      </w:r>
      <w:r w:rsidRPr="00BA6909">
        <w:rPr>
          <w:rFonts w:ascii="Times New Roman" w:eastAsia="Aptos" w:hAnsi="Times New Roman" w:cs="Times New Roman"/>
          <w:kern w:val="2"/>
          <w:sz w:val="24"/>
          <w:szCs w:val="24"/>
          <w14:ligatures w14:val="standardContextual"/>
        </w:rPr>
        <w:t xml:space="preserve">adresa miesta podnikania, číslo a druh dokladu totožnosti a identifikačné číslo, ak bolo pridelené; pre </w:t>
      </w:r>
      <w:proofErr w:type="spellStart"/>
      <w:r w:rsidRPr="00BA6909">
        <w:rPr>
          <w:rFonts w:ascii="Times New Roman" w:eastAsia="Aptos" w:hAnsi="Times New Roman" w:cs="Times New Roman"/>
          <w:kern w:val="2"/>
          <w:sz w:val="24"/>
          <w:szCs w:val="24"/>
          <w14:ligatures w14:val="standardContextual"/>
        </w:rPr>
        <w:t>mikropodnik</w:t>
      </w:r>
      <w:proofErr w:type="spellEnd"/>
      <w:r w:rsidRPr="00BA6909">
        <w:rPr>
          <w:rFonts w:ascii="Times New Roman" w:eastAsia="Aptos" w:hAnsi="Times New Roman" w:cs="Times New Roman"/>
          <w:kern w:val="2"/>
          <w:sz w:val="24"/>
          <w:szCs w:val="24"/>
          <w14:ligatures w14:val="standardContextual"/>
        </w:rPr>
        <w:t xml:space="preserve"> alebo malý podnik, ktorý je právnickou osobou, obchodné meno, sídlo a identifikačné číslo, ak bolo pridelené. Prílohou k žiadosti podľa odseku 1 je čestné vyhlásenie </w:t>
      </w:r>
      <w:proofErr w:type="spellStart"/>
      <w:r w:rsidRPr="00BA6909">
        <w:rPr>
          <w:rFonts w:ascii="Times New Roman" w:eastAsia="Aptos" w:hAnsi="Times New Roman" w:cs="Times New Roman"/>
          <w:kern w:val="2"/>
          <w:sz w:val="24"/>
          <w:szCs w:val="24"/>
          <w14:ligatures w14:val="standardContextual"/>
        </w:rPr>
        <w:t>mikropodniku</w:t>
      </w:r>
      <w:proofErr w:type="spellEnd"/>
      <w:r w:rsidRPr="00BA6909">
        <w:rPr>
          <w:rFonts w:ascii="Times New Roman" w:eastAsia="Aptos" w:hAnsi="Times New Roman" w:cs="Times New Roman"/>
          <w:kern w:val="2"/>
          <w:sz w:val="24"/>
          <w:szCs w:val="24"/>
          <w14:ligatures w14:val="standardContextual"/>
        </w:rPr>
        <w:t xml:space="preserve"> alebo malého podniku, že spĺňa podmienky pre </w:t>
      </w:r>
      <w:proofErr w:type="spellStart"/>
      <w:r w:rsidRPr="00BA6909">
        <w:rPr>
          <w:rFonts w:ascii="Times New Roman" w:eastAsia="Aptos" w:hAnsi="Times New Roman" w:cs="Times New Roman"/>
          <w:kern w:val="2"/>
          <w:sz w:val="24"/>
          <w:szCs w:val="24"/>
          <w14:ligatures w14:val="standardContextual"/>
        </w:rPr>
        <w:t>mikropodnik</w:t>
      </w:r>
      <w:proofErr w:type="spellEnd"/>
      <w:r w:rsidRPr="00BA6909">
        <w:rPr>
          <w:rFonts w:ascii="Times New Roman" w:eastAsia="Aptos" w:hAnsi="Times New Roman" w:cs="Times New Roman"/>
          <w:kern w:val="2"/>
          <w:sz w:val="24"/>
          <w:szCs w:val="24"/>
          <w14:ligatures w14:val="standardContextual"/>
        </w:rPr>
        <w:t xml:space="preserve"> alebo malý podnik.</w:t>
      </w:r>
      <w:hyperlink r:id="rId15" w:anchor="poznamky.poznamka-13mb" w:tooltip="Odkaz na predpis alebo ustanovenie" w:history="1">
        <w:r w:rsidRPr="00BA6909">
          <w:rPr>
            <w:rFonts w:ascii="Times New Roman" w:eastAsia="Aptos" w:hAnsi="Times New Roman" w:cs="Times New Roman"/>
            <w:kern w:val="2"/>
            <w:sz w:val="24"/>
            <w:szCs w:val="24"/>
            <w:vertAlign w:val="superscript"/>
            <w14:ligatures w14:val="standardContextual"/>
          </w:rPr>
          <w:t>13nb</w:t>
        </w:r>
        <w:r w:rsidRPr="00BA6909">
          <w:rPr>
            <w:rFonts w:ascii="Times New Roman" w:eastAsia="Aptos" w:hAnsi="Times New Roman" w:cs="Times New Roman"/>
            <w:kern w:val="2"/>
            <w:sz w:val="24"/>
            <w:szCs w:val="24"/>
            <w14:ligatures w14:val="standardContextual"/>
          </w:rPr>
          <w:t>)</w:t>
        </w:r>
      </w:hyperlink>
      <w:r w:rsidRPr="00BA6909">
        <w:rPr>
          <w:rFonts w:ascii="Times New Roman" w:eastAsia="Aptos" w:hAnsi="Times New Roman" w:cs="Times New Roman"/>
          <w:kern w:val="2"/>
          <w:sz w:val="24"/>
          <w:szCs w:val="24"/>
          <w14:ligatures w14:val="standardContextual"/>
        </w:rPr>
        <w:t xml:space="preserve"> </w:t>
      </w:r>
    </w:p>
    <w:p w14:paraId="427056B4" w14:textId="77777777" w:rsidR="00BA6909" w:rsidRPr="00BA6909" w:rsidRDefault="00BA6909" w:rsidP="00BA6909">
      <w:pPr>
        <w:jc w:val="both"/>
        <w:rPr>
          <w:rFonts w:ascii="Times New Roman" w:eastAsia="Aptos" w:hAnsi="Times New Roman" w:cs="Times New Roman"/>
          <w:kern w:val="2"/>
          <w:sz w:val="24"/>
          <w:szCs w:val="24"/>
          <w14:ligatures w14:val="standardContextual"/>
        </w:rPr>
      </w:pPr>
      <w:r w:rsidRPr="00BA6909">
        <w:rPr>
          <w:rFonts w:ascii="Times New Roman" w:eastAsia="Aptos" w:hAnsi="Times New Roman" w:cs="Times New Roman"/>
          <w:kern w:val="2"/>
          <w:sz w:val="24"/>
          <w:szCs w:val="24"/>
          <w14:ligatures w14:val="standardContextual"/>
        </w:rPr>
        <w:t>(4) Banka a pobočka zahraničnej banky sú povinné zriadiť štandardný podnikateľský účet alebo zamietnuť žiadosť podľa odseku 1 najneskôr do desiatich pracovných dní odo dňa nasledujúceho po prijatí úplnej žiadosti podľa odseku 1.</w:t>
      </w:r>
    </w:p>
    <w:p w14:paraId="6ABB15F3" w14:textId="77777777" w:rsidR="00BA6909" w:rsidRPr="00BA6909" w:rsidRDefault="00BA6909" w:rsidP="00BA6909">
      <w:pPr>
        <w:jc w:val="both"/>
        <w:rPr>
          <w:rFonts w:ascii="Times New Roman" w:eastAsia="Aptos" w:hAnsi="Times New Roman" w:cs="Times New Roman"/>
          <w:kern w:val="2"/>
          <w:sz w:val="24"/>
          <w:szCs w:val="24"/>
          <w14:ligatures w14:val="standardContextual"/>
        </w:rPr>
      </w:pPr>
      <w:r w:rsidRPr="00BA6909">
        <w:rPr>
          <w:rFonts w:ascii="Times New Roman" w:eastAsia="Aptos" w:hAnsi="Times New Roman" w:cs="Times New Roman"/>
          <w:kern w:val="2"/>
          <w:sz w:val="24"/>
          <w:szCs w:val="24"/>
          <w14:ligatures w14:val="standardContextual"/>
        </w:rPr>
        <w:t xml:space="preserve">(5) Ak žiadosť podľa odseku 1 nie je úplná alebo riadne vyplnená, vyzve banka alebo pobočka zahraničnej banky </w:t>
      </w:r>
      <w:proofErr w:type="spellStart"/>
      <w:r w:rsidRPr="00BA6909">
        <w:rPr>
          <w:rFonts w:ascii="Times New Roman" w:eastAsia="Aptos" w:hAnsi="Times New Roman" w:cs="Times New Roman"/>
          <w:kern w:val="2"/>
          <w:sz w:val="24"/>
          <w:szCs w:val="24"/>
          <w14:ligatures w14:val="standardContextual"/>
        </w:rPr>
        <w:t>mikropodnik</w:t>
      </w:r>
      <w:proofErr w:type="spellEnd"/>
      <w:r w:rsidRPr="00BA6909">
        <w:rPr>
          <w:rFonts w:ascii="Times New Roman" w:eastAsia="Aptos" w:hAnsi="Times New Roman" w:cs="Times New Roman"/>
          <w:kern w:val="2"/>
          <w:sz w:val="24"/>
          <w:szCs w:val="24"/>
          <w14:ligatures w14:val="standardContextual"/>
        </w:rPr>
        <w:t xml:space="preserve"> alebo malý podnik na jej doplnenie do 30 kalendárnych dní od doručenia výzvy a poučí </w:t>
      </w:r>
      <w:proofErr w:type="spellStart"/>
      <w:r w:rsidRPr="00BA6909">
        <w:rPr>
          <w:rFonts w:ascii="Times New Roman" w:eastAsia="Aptos" w:hAnsi="Times New Roman" w:cs="Times New Roman"/>
          <w:kern w:val="2"/>
          <w:sz w:val="24"/>
          <w:szCs w:val="24"/>
          <w14:ligatures w14:val="standardContextual"/>
        </w:rPr>
        <w:t>mikropodnik</w:t>
      </w:r>
      <w:proofErr w:type="spellEnd"/>
      <w:r w:rsidRPr="00BA6909">
        <w:rPr>
          <w:rFonts w:ascii="Times New Roman" w:eastAsia="Aptos" w:hAnsi="Times New Roman" w:cs="Times New Roman"/>
          <w:kern w:val="2"/>
          <w:sz w:val="24"/>
          <w:szCs w:val="24"/>
          <w14:ligatures w14:val="standardContextual"/>
        </w:rPr>
        <w:t xml:space="preserve"> alebo malý podnik o dôsledkoch jej nedoplnenia.</w:t>
      </w:r>
    </w:p>
    <w:p w14:paraId="2645EDF6" w14:textId="77777777" w:rsidR="00BA6909" w:rsidRPr="00BA6909" w:rsidRDefault="00BA6909" w:rsidP="00BA6909">
      <w:pPr>
        <w:jc w:val="both"/>
        <w:rPr>
          <w:rFonts w:ascii="Times New Roman" w:eastAsia="Aptos" w:hAnsi="Times New Roman" w:cs="Times New Roman"/>
          <w:kern w:val="2"/>
          <w:sz w:val="24"/>
          <w:szCs w:val="24"/>
          <w14:ligatures w14:val="standardContextual"/>
        </w:rPr>
      </w:pPr>
      <w:r w:rsidRPr="00BA6909">
        <w:rPr>
          <w:rFonts w:ascii="Times New Roman" w:eastAsia="Aptos" w:hAnsi="Times New Roman" w:cs="Times New Roman"/>
          <w:kern w:val="2"/>
          <w:sz w:val="24"/>
          <w:szCs w:val="24"/>
          <w14:ligatures w14:val="standardContextual"/>
        </w:rPr>
        <w:t>(6) Banka a pobočka zahraničnej banky zamietnu žiadosť podľa odseku 1, ak</w:t>
      </w:r>
    </w:p>
    <w:p w14:paraId="63C6B24F" w14:textId="77777777" w:rsidR="00BA6909" w:rsidRPr="00BA6909" w:rsidRDefault="00BA6909" w:rsidP="00BA6909">
      <w:pPr>
        <w:jc w:val="both"/>
        <w:rPr>
          <w:rFonts w:ascii="Aptos" w:eastAsia="Aptos" w:hAnsi="Aptos" w:cs="Times New Roman"/>
          <w:kern w:val="2"/>
          <w14:ligatures w14:val="standardContextual"/>
        </w:rPr>
      </w:pPr>
      <w:r w:rsidRPr="00BA6909">
        <w:rPr>
          <w:rFonts w:ascii="Times New Roman" w:eastAsia="Aptos" w:hAnsi="Times New Roman" w:cs="Times New Roman"/>
          <w:kern w:val="2"/>
          <w:sz w:val="24"/>
          <w:szCs w:val="24"/>
          <w14:ligatures w14:val="standardContextual"/>
        </w:rPr>
        <w:t>a) zriadenie štandardného podnikateľského účtu je v rozpore s osobitným predpisom,</w:t>
      </w:r>
      <w:hyperlink r:id="rId16" w:anchor="poznamky.poznamka-21a" w:tooltip="Odkaz na predpis alebo ustanovenie" w:history="1">
        <w:r w:rsidRPr="00BA6909">
          <w:rPr>
            <w:rFonts w:ascii="Times New Roman" w:eastAsia="Aptos" w:hAnsi="Times New Roman" w:cs="Times New Roman"/>
            <w:kern w:val="2"/>
            <w:sz w:val="24"/>
            <w:szCs w:val="24"/>
            <w:vertAlign w:val="superscript"/>
            <w14:ligatures w14:val="standardContextual"/>
          </w:rPr>
          <w:t>21a</w:t>
        </w:r>
        <w:r w:rsidRPr="00BA6909">
          <w:rPr>
            <w:rFonts w:ascii="Times New Roman" w:eastAsia="Aptos" w:hAnsi="Times New Roman" w:cs="Times New Roman"/>
            <w:kern w:val="2"/>
            <w:sz w:val="24"/>
            <w:szCs w:val="24"/>
            <w14:ligatures w14:val="standardContextual"/>
          </w:rPr>
          <w:t>)</w:t>
        </w:r>
      </w:hyperlink>
    </w:p>
    <w:p w14:paraId="58B36687" w14:textId="77777777" w:rsidR="00BA6909" w:rsidRPr="00BA6909" w:rsidRDefault="00BA6909" w:rsidP="00BA6909">
      <w:pPr>
        <w:jc w:val="both"/>
        <w:rPr>
          <w:rFonts w:ascii="Times New Roman" w:eastAsia="Aptos" w:hAnsi="Times New Roman" w:cs="Times New Roman"/>
          <w:kern w:val="2"/>
          <w:sz w:val="24"/>
          <w:szCs w:val="24"/>
          <w14:ligatures w14:val="standardContextual"/>
        </w:rPr>
      </w:pPr>
      <w:r w:rsidRPr="00BA6909">
        <w:rPr>
          <w:rFonts w:ascii="Times New Roman" w:eastAsia="Aptos" w:hAnsi="Times New Roman" w:cs="Times New Roman"/>
          <w:kern w:val="2"/>
          <w:sz w:val="24"/>
          <w:szCs w:val="24"/>
          <w14:ligatures w14:val="standardContextual"/>
        </w:rPr>
        <w:t xml:space="preserve">b) žiadateľ nespĺňa podmienky pre </w:t>
      </w:r>
      <w:proofErr w:type="spellStart"/>
      <w:r w:rsidRPr="00BA6909">
        <w:rPr>
          <w:rFonts w:ascii="Times New Roman" w:eastAsia="Aptos" w:hAnsi="Times New Roman" w:cs="Times New Roman"/>
          <w:kern w:val="2"/>
          <w:sz w:val="24"/>
          <w:szCs w:val="24"/>
          <w14:ligatures w14:val="standardContextual"/>
        </w:rPr>
        <w:t>mikropodnik</w:t>
      </w:r>
      <w:proofErr w:type="spellEnd"/>
      <w:r w:rsidRPr="00BA6909">
        <w:rPr>
          <w:rFonts w:ascii="Times New Roman" w:eastAsia="Aptos" w:hAnsi="Times New Roman" w:cs="Times New Roman"/>
          <w:kern w:val="2"/>
          <w:sz w:val="24"/>
          <w:szCs w:val="24"/>
          <w14:ligatures w14:val="standardContextual"/>
        </w:rPr>
        <w:t xml:space="preserve"> alebo malý podnik,</w:t>
      </w:r>
      <w:r w:rsidRPr="00BA6909">
        <w:rPr>
          <w:rFonts w:ascii="Times New Roman" w:eastAsia="Aptos" w:hAnsi="Times New Roman" w:cs="Times New Roman"/>
          <w:kern w:val="2"/>
          <w:sz w:val="24"/>
          <w:szCs w:val="24"/>
          <w:vertAlign w:val="superscript"/>
          <w14:ligatures w14:val="standardContextual"/>
        </w:rPr>
        <w:t>13nb</w:t>
      </w:r>
      <w:r w:rsidRPr="00BA6909">
        <w:rPr>
          <w:rFonts w:ascii="Times New Roman" w:eastAsia="Aptos" w:hAnsi="Times New Roman" w:cs="Times New Roman"/>
          <w:kern w:val="2"/>
          <w:sz w:val="24"/>
          <w:szCs w:val="24"/>
          <w14:ligatures w14:val="standardContextual"/>
        </w:rPr>
        <w:t>)</w:t>
      </w:r>
      <w:r w:rsidRPr="00BA6909">
        <w:rPr>
          <w:rFonts w:ascii="Aptos" w:eastAsia="Aptos" w:hAnsi="Aptos" w:cs="Times New Roman"/>
          <w:kern w:val="2"/>
          <w14:ligatures w14:val="standardContextual"/>
        </w:rPr>
        <w:t xml:space="preserve"> </w:t>
      </w:r>
    </w:p>
    <w:p w14:paraId="75711D1C" w14:textId="77777777" w:rsidR="00BA6909" w:rsidRPr="00BA6909" w:rsidRDefault="00BA6909" w:rsidP="00BA6909">
      <w:pPr>
        <w:jc w:val="both"/>
        <w:rPr>
          <w:rFonts w:ascii="Times New Roman" w:eastAsia="Aptos" w:hAnsi="Times New Roman" w:cs="Times New Roman"/>
          <w:kern w:val="2"/>
          <w:sz w:val="24"/>
          <w:szCs w:val="24"/>
          <w14:ligatures w14:val="standardContextual"/>
        </w:rPr>
      </w:pPr>
      <w:r w:rsidRPr="00BA6909">
        <w:rPr>
          <w:rFonts w:ascii="Times New Roman" w:eastAsia="Aptos" w:hAnsi="Times New Roman" w:cs="Times New Roman"/>
          <w:kern w:val="2"/>
          <w:sz w:val="24"/>
          <w:szCs w:val="24"/>
          <w14:ligatures w14:val="standardContextual"/>
        </w:rPr>
        <w:t xml:space="preserve">c) </w:t>
      </w:r>
      <w:proofErr w:type="spellStart"/>
      <w:r w:rsidRPr="00BA6909">
        <w:rPr>
          <w:rFonts w:ascii="Times New Roman" w:eastAsia="Aptos" w:hAnsi="Times New Roman" w:cs="Times New Roman"/>
          <w:kern w:val="2"/>
          <w:sz w:val="24"/>
          <w:szCs w:val="24"/>
          <w14:ligatures w14:val="standardContextual"/>
        </w:rPr>
        <w:t>mikropodnik</w:t>
      </w:r>
      <w:proofErr w:type="spellEnd"/>
      <w:r w:rsidRPr="00BA6909">
        <w:rPr>
          <w:rFonts w:ascii="Times New Roman" w:eastAsia="Aptos" w:hAnsi="Times New Roman" w:cs="Times New Roman"/>
          <w:kern w:val="2"/>
          <w:sz w:val="24"/>
          <w:szCs w:val="24"/>
          <w14:ligatures w14:val="standardContextual"/>
        </w:rPr>
        <w:t xml:space="preserve"> alebo malý podnik má v tej istej banke alebo pobočke zahraničnej banky zriadený štandardný podnikateľský účet,</w:t>
      </w:r>
    </w:p>
    <w:p w14:paraId="0F76B3BC" w14:textId="77777777" w:rsidR="00BA6909" w:rsidRPr="00BA6909" w:rsidRDefault="00BA6909" w:rsidP="00BA6909">
      <w:pPr>
        <w:jc w:val="both"/>
        <w:rPr>
          <w:rFonts w:ascii="Times New Roman" w:eastAsia="Aptos" w:hAnsi="Times New Roman" w:cs="Times New Roman"/>
          <w:kern w:val="2"/>
          <w:sz w:val="24"/>
          <w:szCs w:val="24"/>
          <w14:ligatures w14:val="standardContextual"/>
        </w:rPr>
      </w:pPr>
      <w:r w:rsidRPr="00BA6909">
        <w:rPr>
          <w:rFonts w:ascii="Times New Roman" w:eastAsia="Aptos" w:hAnsi="Times New Roman" w:cs="Times New Roman"/>
          <w:kern w:val="2"/>
          <w:sz w:val="24"/>
          <w:szCs w:val="24"/>
          <w14:ligatures w14:val="standardContextual"/>
        </w:rPr>
        <w:t>d) márne uplynie lehota podľa odseku 5.</w:t>
      </w:r>
    </w:p>
    <w:p w14:paraId="57D9F0D0" w14:textId="77777777" w:rsidR="00BA6909" w:rsidRPr="00BA6909" w:rsidRDefault="00BA6909" w:rsidP="00BA6909">
      <w:pPr>
        <w:jc w:val="both"/>
        <w:rPr>
          <w:rFonts w:ascii="Times New Roman" w:eastAsia="Aptos" w:hAnsi="Times New Roman" w:cs="Times New Roman"/>
          <w:kern w:val="2"/>
          <w:sz w:val="24"/>
          <w:szCs w:val="24"/>
          <w14:ligatures w14:val="standardContextual"/>
        </w:rPr>
      </w:pPr>
      <w:r w:rsidRPr="00BA6909">
        <w:rPr>
          <w:rFonts w:ascii="Times New Roman" w:eastAsia="Aptos" w:hAnsi="Times New Roman" w:cs="Times New Roman"/>
          <w:kern w:val="2"/>
          <w:sz w:val="24"/>
          <w:szCs w:val="24"/>
          <w14:ligatures w14:val="standardContextual"/>
        </w:rPr>
        <w:t>(7) Ak banka alebo pobočka zahraničnej banky zamietne žiadosť podľa odseku 1, bezplatne a bezodkladne písomne informuje žiadateľa, ak poskytnutiu odôvodnenia zamietnutia žiadosti podľa odseku 1 nebráni verejný poriadok, bezpečnosť štátu alebo osobitný predpis,</w:t>
      </w:r>
      <w:hyperlink r:id="rId17" w:anchor="poznamky.poznamka-21a" w:tooltip="Odkaz na predpis alebo ustanovenie" w:history="1">
        <w:r w:rsidRPr="00BA6909">
          <w:rPr>
            <w:rFonts w:ascii="Times New Roman" w:eastAsia="Aptos" w:hAnsi="Times New Roman" w:cs="Times New Roman"/>
            <w:kern w:val="2"/>
            <w:sz w:val="24"/>
            <w:szCs w:val="24"/>
            <w:vertAlign w:val="superscript"/>
            <w14:ligatures w14:val="standardContextual"/>
          </w:rPr>
          <w:t>21a</w:t>
        </w:r>
        <w:r w:rsidRPr="00BA6909">
          <w:rPr>
            <w:rFonts w:ascii="Times New Roman" w:eastAsia="Aptos" w:hAnsi="Times New Roman" w:cs="Times New Roman"/>
            <w:kern w:val="2"/>
            <w:sz w:val="24"/>
            <w:szCs w:val="24"/>
            <w14:ligatures w14:val="standardContextual"/>
          </w:rPr>
          <w:t>)</w:t>
        </w:r>
      </w:hyperlink>
      <w:r w:rsidRPr="00BA6909">
        <w:rPr>
          <w:rFonts w:ascii="Times New Roman" w:eastAsia="Aptos" w:hAnsi="Times New Roman" w:cs="Times New Roman"/>
          <w:kern w:val="2"/>
          <w:sz w:val="24"/>
          <w:szCs w:val="24"/>
          <w14:ligatures w14:val="standardContextual"/>
        </w:rPr>
        <w:t> o</w:t>
      </w:r>
    </w:p>
    <w:p w14:paraId="5EF83A45" w14:textId="77777777" w:rsidR="00BA6909" w:rsidRPr="00BA6909" w:rsidRDefault="00BA6909" w:rsidP="00BA6909">
      <w:pPr>
        <w:jc w:val="both"/>
        <w:rPr>
          <w:rFonts w:ascii="Times New Roman" w:eastAsia="Aptos" w:hAnsi="Times New Roman" w:cs="Times New Roman"/>
          <w:kern w:val="2"/>
          <w:sz w:val="24"/>
          <w:szCs w:val="24"/>
          <w14:ligatures w14:val="standardContextual"/>
        </w:rPr>
      </w:pPr>
      <w:r w:rsidRPr="00BA6909">
        <w:rPr>
          <w:rFonts w:ascii="Times New Roman" w:eastAsia="Aptos" w:hAnsi="Times New Roman" w:cs="Times New Roman"/>
          <w:kern w:val="2"/>
          <w:sz w:val="24"/>
          <w:szCs w:val="24"/>
          <w14:ligatures w14:val="standardContextual"/>
        </w:rPr>
        <w:t>a) dôvodoch tohto zamietnutia,</w:t>
      </w:r>
    </w:p>
    <w:p w14:paraId="73E059AE" w14:textId="77777777" w:rsidR="00BA6909" w:rsidRPr="00BA6909" w:rsidRDefault="00BA6909" w:rsidP="00BA6909">
      <w:pPr>
        <w:jc w:val="both"/>
        <w:rPr>
          <w:rFonts w:ascii="Times New Roman" w:eastAsia="Aptos" w:hAnsi="Times New Roman" w:cs="Times New Roman"/>
          <w:kern w:val="2"/>
          <w:sz w:val="24"/>
          <w:szCs w:val="24"/>
          <w14:ligatures w14:val="standardContextual"/>
        </w:rPr>
      </w:pPr>
      <w:r w:rsidRPr="00BA6909">
        <w:rPr>
          <w:rFonts w:ascii="Times New Roman" w:eastAsia="Aptos" w:hAnsi="Times New Roman" w:cs="Times New Roman"/>
          <w:kern w:val="2"/>
          <w:sz w:val="24"/>
          <w:szCs w:val="24"/>
          <w14:ligatures w14:val="standardContextual"/>
        </w:rPr>
        <w:t>b) postupe podávania sťažnosti proti zamietnutiu,</w:t>
      </w:r>
    </w:p>
    <w:p w14:paraId="00DD68A4" w14:textId="77777777" w:rsidR="00BA6909" w:rsidRPr="00BA6909" w:rsidRDefault="00BA6909" w:rsidP="00BA6909">
      <w:pPr>
        <w:jc w:val="both"/>
        <w:rPr>
          <w:rFonts w:ascii="Times New Roman" w:eastAsia="Aptos" w:hAnsi="Times New Roman" w:cs="Times New Roman"/>
          <w:kern w:val="2"/>
          <w:sz w:val="24"/>
          <w:szCs w:val="24"/>
          <w14:ligatures w14:val="standardContextual"/>
        </w:rPr>
      </w:pPr>
      <w:r w:rsidRPr="00BA6909">
        <w:rPr>
          <w:rFonts w:ascii="Times New Roman" w:eastAsia="Aptos" w:hAnsi="Times New Roman" w:cs="Times New Roman"/>
          <w:kern w:val="2"/>
          <w:sz w:val="24"/>
          <w:szCs w:val="24"/>
          <w14:ligatures w14:val="standardContextual"/>
        </w:rPr>
        <w:t>c) práve podať sťažnosť Národnej banke Slovenska,</w:t>
      </w:r>
    </w:p>
    <w:p w14:paraId="49041BF1" w14:textId="77777777" w:rsidR="00BA6909" w:rsidRPr="00BA6909" w:rsidRDefault="00BA6909" w:rsidP="00BA6909">
      <w:pPr>
        <w:jc w:val="both"/>
        <w:rPr>
          <w:rFonts w:ascii="Times New Roman" w:eastAsia="Aptos" w:hAnsi="Times New Roman" w:cs="Times New Roman"/>
          <w:kern w:val="2"/>
          <w:sz w:val="24"/>
          <w:szCs w:val="24"/>
          <w14:ligatures w14:val="standardContextual"/>
        </w:rPr>
      </w:pPr>
      <w:r w:rsidRPr="00BA6909">
        <w:rPr>
          <w:rFonts w:ascii="Times New Roman" w:eastAsia="Aptos" w:hAnsi="Times New Roman" w:cs="Times New Roman"/>
          <w:kern w:val="2"/>
          <w:sz w:val="24"/>
          <w:szCs w:val="24"/>
          <w14:ligatures w14:val="standardContextual"/>
        </w:rPr>
        <w:t>d) orgánoch mimosúdneho riešenia sporov,</w:t>
      </w:r>
    </w:p>
    <w:p w14:paraId="3DB0C784" w14:textId="77777777" w:rsidR="00BA6909" w:rsidRPr="00BA6909" w:rsidRDefault="00BA6909" w:rsidP="00BA6909">
      <w:pPr>
        <w:jc w:val="both"/>
        <w:rPr>
          <w:rFonts w:ascii="Times New Roman" w:eastAsia="Aptos" w:hAnsi="Times New Roman" w:cs="Times New Roman"/>
          <w:kern w:val="2"/>
          <w:sz w:val="24"/>
          <w:szCs w:val="24"/>
          <w14:ligatures w14:val="standardContextual"/>
        </w:rPr>
      </w:pPr>
      <w:r w:rsidRPr="00BA6909">
        <w:rPr>
          <w:rFonts w:ascii="Times New Roman" w:eastAsia="Aptos" w:hAnsi="Times New Roman" w:cs="Times New Roman"/>
          <w:kern w:val="2"/>
          <w:sz w:val="24"/>
          <w:szCs w:val="24"/>
          <w14:ligatures w14:val="standardContextual"/>
        </w:rPr>
        <w:lastRenderedPageBreak/>
        <w:t>e) kontaktných údajoch na uvedené orgány.</w:t>
      </w:r>
    </w:p>
    <w:p w14:paraId="41E2E586" w14:textId="77777777" w:rsidR="00BA6909" w:rsidRPr="00BA6909" w:rsidRDefault="00BA6909" w:rsidP="00BA6909">
      <w:pPr>
        <w:jc w:val="both"/>
        <w:rPr>
          <w:rFonts w:ascii="Times New Roman" w:eastAsia="Aptos" w:hAnsi="Times New Roman" w:cs="Times New Roman"/>
          <w:kern w:val="2"/>
          <w:sz w:val="24"/>
          <w:szCs w:val="24"/>
          <w14:ligatures w14:val="standardContextual"/>
        </w:rPr>
      </w:pPr>
      <w:r w:rsidRPr="00BA6909">
        <w:rPr>
          <w:rFonts w:ascii="Times New Roman" w:eastAsia="Aptos" w:hAnsi="Times New Roman" w:cs="Times New Roman"/>
          <w:kern w:val="2"/>
          <w:sz w:val="24"/>
          <w:szCs w:val="24"/>
          <w14:ligatures w14:val="standardContextual"/>
        </w:rPr>
        <w:t xml:space="preserve">(8) Ak </w:t>
      </w:r>
      <w:proofErr w:type="spellStart"/>
      <w:r w:rsidRPr="00BA6909">
        <w:rPr>
          <w:rFonts w:ascii="Times New Roman" w:eastAsia="Aptos" w:hAnsi="Times New Roman" w:cs="Times New Roman"/>
          <w:kern w:val="2"/>
          <w:sz w:val="24"/>
          <w:szCs w:val="24"/>
          <w14:ligatures w14:val="standardContextual"/>
        </w:rPr>
        <w:t>mikropodnik</w:t>
      </w:r>
      <w:proofErr w:type="spellEnd"/>
      <w:r w:rsidRPr="00BA6909">
        <w:rPr>
          <w:rFonts w:ascii="Times New Roman" w:eastAsia="Aptos" w:hAnsi="Times New Roman" w:cs="Times New Roman"/>
          <w:kern w:val="2"/>
          <w:sz w:val="24"/>
          <w:szCs w:val="24"/>
          <w14:ligatures w14:val="standardContextual"/>
        </w:rPr>
        <w:t xml:space="preserve"> alebo malý podnik požiada poskytovateľa platobných služieb, u ktorého má vedený transakčný účet, o zmenu transakčného účtu na štandardný podnikateľský účet, banka a pobočka zahraničnej banky sú povinné túto zmenu vykonať bezodkladne a bezplatne; ustanovenie odseku 1 poslednej vety tým nie je dotknuté. </w:t>
      </w:r>
    </w:p>
    <w:p w14:paraId="388C25F7" w14:textId="77777777" w:rsidR="00BA6909" w:rsidRPr="00BA6909" w:rsidRDefault="00BA6909" w:rsidP="00BA6909">
      <w:pPr>
        <w:jc w:val="both"/>
        <w:rPr>
          <w:rFonts w:ascii="Times New Roman" w:eastAsia="Aptos" w:hAnsi="Times New Roman" w:cs="Times New Roman"/>
          <w:kern w:val="2"/>
          <w:sz w:val="24"/>
          <w:szCs w:val="24"/>
          <w14:ligatures w14:val="standardContextual"/>
        </w:rPr>
      </w:pPr>
      <w:r w:rsidRPr="00BA6909">
        <w:rPr>
          <w:rFonts w:ascii="Times New Roman" w:eastAsia="Aptos" w:hAnsi="Times New Roman" w:cs="Times New Roman"/>
          <w:kern w:val="2"/>
          <w:sz w:val="24"/>
          <w:szCs w:val="24"/>
          <w14:ligatures w14:val="standardContextual"/>
        </w:rPr>
        <w:t xml:space="preserve">(9) Ak má </w:t>
      </w:r>
      <w:proofErr w:type="spellStart"/>
      <w:r w:rsidRPr="00BA6909">
        <w:rPr>
          <w:rFonts w:ascii="Times New Roman" w:eastAsia="Aptos" w:hAnsi="Times New Roman" w:cs="Times New Roman"/>
          <w:kern w:val="2"/>
          <w:sz w:val="24"/>
          <w:szCs w:val="24"/>
          <w14:ligatures w14:val="standardContextual"/>
        </w:rPr>
        <w:t>mikropodnik</w:t>
      </w:r>
      <w:proofErr w:type="spellEnd"/>
      <w:r w:rsidRPr="00BA6909">
        <w:rPr>
          <w:rFonts w:ascii="Times New Roman" w:eastAsia="Aptos" w:hAnsi="Times New Roman" w:cs="Times New Roman"/>
          <w:kern w:val="2"/>
          <w:sz w:val="24"/>
          <w:szCs w:val="24"/>
          <w14:ligatures w14:val="standardContextual"/>
        </w:rPr>
        <w:t xml:space="preserve"> alebo malý podnik zriadený transakčný účet, ktorý obsahuje tie isté bankové služby ako štandardný podnikateľský účet, je banka alebo pobočka zahraničnej banky povinná raz ročne preukázateľne informovať </w:t>
      </w:r>
      <w:proofErr w:type="spellStart"/>
      <w:r w:rsidRPr="00BA6909">
        <w:rPr>
          <w:rFonts w:ascii="Times New Roman" w:eastAsia="Aptos" w:hAnsi="Times New Roman" w:cs="Times New Roman"/>
          <w:kern w:val="2"/>
          <w:sz w:val="24"/>
          <w:szCs w:val="24"/>
          <w14:ligatures w14:val="standardContextual"/>
        </w:rPr>
        <w:t>mikropodnik</w:t>
      </w:r>
      <w:proofErr w:type="spellEnd"/>
      <w:r w:rsidRPr="00BA6909">
        <w:rPr>
          <w:rFonts w:ascii="Times New Roman" w:eastAsia="Aptos" w:hAnsi="Times New Roman" w:cs="Times New Roman"/>
          <w:kern w:val="2"/>
          <w:sz w:val="24"/>
          <w:szCs w:val="24"/>
          <w14:ligatures w14:val="standardContextual"/>
        </w:rPr>
        <w:t xml:space="preserve"> alebo malý podnik o možnosti zriadenia štandardného podnikateľského účtu.</w:t>
      </w:r>
    </w:p>
    <w:p w14:paraId="739937DD" w14:textId="77777777" w:rsidR="00BA6909" w:rsidRPr="00BA6909" w:rsidRDefault="00BA6909" w:rsidP="00BA6909">
      <w:pPr>
        <w:jc w:val="both"/>
        <w:rPr>
          <w:rFonts w:ascii="Times New Roman" w:eastAsia="Aptos" w:hAnsi="Times New Roman" w:cs="Times New Roman"/>
          <w:kern w:val="2"/>
          <w:sz w:val="24"/>
          <w:szCs w:val="24"/>
          <w14:ligatures w14:val="standardContextual"/>
        </w:rPr>
      </w:pPr>
      <w:r w:rsidRPr="00BA6909">
        <w:rPr>
          <w:rFonts w:ascii="Times New Roman" w:eastAsia="Aptos" w:hAnsi="Times New Roman" w:cs="Times New Roman"/>
          <w:kern w:val="2"/>
          <w:sz w:val="24"/>
          <w:szCs w:val="24"/>
          <w14:ligatures w14:val="standardContextual"/>
        </w:rPr>
        <w:t xml:space="preserve">(10) Banka a pobočka zahraničnej banky sa môžu dohodnúť s </w:t>
      </w:r>
      <w:proofErr w:type="spellStart"/>
      <w:r w:rsidRPr="00BA6909">
        <w:rPr>
          <w:rFonts w:ascii="Times New Roman" w:eastAsia="Aptos" w:hAnsi="Times New Roman" w:cs="Times New Roman"/>
          <w:kern w:val="2"/>
          <w:sz w:val="24"/>
          <w:szCs w:val="24"/>
          <w14:ligatures w14:val="standardContextual"/>
        </w:rPr>
        <w:t>mikropodnikom</w:t>
      </w:r>
      <w:proofErr w:type="spellEnd"/>
      <w:r w:rsidRPr="00BA6909">
        <w:rPr>
          <w:rFonts w:ascii="Times New Roman" w:eastAsia="Aptos" w:hAnsi="Times New Roman" w:cs="Times New Roman"/>
          <w:kern w:val="2"/>
          <w:sz w:val="24"/>
          <w:szCs w:val="24"/>
          <w14:ligatures w14:val="standardContextual"/>
        </w:rPr>
        <w:t xml:space="preserve"> alebo malým podnikom na poskytnutí služieb alebo produktov k </w:t>
      </w:r>
      <w:bookmarkStart w:id="12" w:name="_Hlk197342263"/>
      <w:r w:rsidRPr="00BA6909">
        <w:rPr>
          <w:rFonts w:ascii="Times New Roman" w:eastAsia="Aptos" w:hAnsi="Times New Roman" w:cs="Times New Roman"/>
          <w:kern w:val="2"/>
          <w:sz w:val="24"/>
          <w:szCs w:val="24"/>
          <w14:ligatures w14:val="standardContextual"/>
        </w:rPr>
        <w:t xml:space="preserve">štandardnému podnikateľskému účtu </w:t>
      </w:r>
      <w:bookmarkEnd w:id="12"/>
      <w:r w:rsidRPr="00BA6909">
        <w:rPr>
          <w:rFonts w:ascii="Times New Roman" w:eastAsia="Aptos" w:hAnsi="Times New Roman" w:cs="Times New Roman"/>
          <w:kern w:val="2"/>
          <w:sz w:val="24"/>
          <w:szCs w:val="24"/>
          <w14:ligatures w14:val="standardContextual"/>
        </w:rPr>
        <w:t>nad rámec platobných služieb podľa </w:t>
      </w:r>
      <w:hyperlink r:id="rId18" w:anchor="paragraf-5.pismeno-ae" w:tooltip="Odkaz na predpis alebo ustanovenie" w:history="1">
        <w:r w:rsidRPr="00BA6909">
          <w:rPr>
            <w:rFonts w:ascii="Times New Roman" w:eastAsia="Aptos" w:hAnsi="Times New Roman" w:cs="Times New Roman"/>
            <w:kern w:val="2"/>
            <w:sz w:val="24"/>
            <w:szCs w:val="24"/>
            <w14:ligatures w14:val="standardContextual"/>
          </w:rPr>
          <w:t xml:space="preserve">§ 5 písm. </w:t>
        </w:r>
        <w:proofErr w:type="spellStart"/>
        <w:r w:rsidRPr="00BA6909">
          <w:rPr>
            <w:rFonts w:ascii="Times New Roman" w:eastAsia="Aptos" w:hAnsi="Times New Roman" w:cs="Times New Roman"/>
            <w:kern w:val="2"/>
            <w:sz w:val="24"/>
            <w:szCs w:val="24"/>
            <w14:ligatures w14:val="standardContextual"/>
          </w:rPr>
          <w:t>al</w:t>
        </w:r>
        <w:proofErr w:type="spellEnd"/>
        <w:r w:rsidRPr="00BA6909">
          <w:rPr>
            <w:rFonts w:ascii="Times New Roman" w:eastAsia="Aptos" w:hAnsi="Times New Roman" w:cs="Times New Roman"/>
            <w:kern w:val="2"/>
            <w:sz w:val="24"/>
            <w:szCs w:val="24"/>
            <w14:ligatures w14:val="standardContextual"/>
          </w:rPr>
          <w:t>)</w:t>
        </w:r>
      </w:hyperlink>
      <w:r w:rsidRPr="00BA6909">
        <w:rPr>
          <w:rFonts w:ascii="Times New Roman" w:eastAsia="Aptos" w:hAnsi="Times New Roman" w:cs="Times New Roman"/>
          <w:kern w:val="2"/>
          <w:sz w:val="24"/>
          <w:szCs w:val="24"/>
          <w14:ligatures w14:val="standardContextual"/>
        </w:rPr>
        <w:t>, za ktoré môžu vyberať poplatky.</w:t>
      </w:r>
    </w:p>
    <w:p w14:paraId="58010FE5" w14:textId="77777777" w:rsidR="00BA6909" w:rsidRPr="00BA6909" w:rsidRDefault="00BA6909" w:rsidP="00BA6909">
      <w:pPr>
        <w:jc w:val="both"/>
        <w:rPr>
          <w:rFonts w:ascii="Times New Roman" w:eastAsia="Aptos" w:hAnsi="Times New Roman" w:cs="Times New Roman"/>
          <w:kern w:val="2"/>
          <w:sz w:val="24"/>
          <w:szCs w:val="24"/>
          <w14:ligatures w14:val="standardContextual"/>
        </w:rPr>
      </w:pPr>
      <w:r w:rsidRPr="00BA6909">
        <w:rPr>
          <w:rFonts w:ascii="Times New Roman" w:eastAsia="Aptos" w:hAnsi="Times New Roman" w:cs="Times New Roman"/>
          <w:kern w:val="2"/>
          <w:sz w:val="24"/>
          <w:szCs w:val="24"/>
          <w14:ligatures w14:val="standardContextual"/>
        </w:rPr>
        <w:t xml:space="preserve">(11) Zriadenie </w:t>
      </w:r>
      <w:bookmarkStart w:id="13" w:name="_Hlk197342126"/>
      <w:r w:rsidRPr="00BA6909">
        <w:rPr>
          <w:rFonts w:ascii="Times New Roman" w:eastAsia="Aptos" w:hAnsi="Times New Roman" w:cs="Times New Roman"/>
          <w:kern w:val="2"/>
          <w:sz w:val="24"/>
          <w:szCs w:val="24"/>
          <w14:ligatures w14:val="standardContextual"/>
        </w:rPr>
        <w:t xml:space="preserve">štandardného podnikateľského účtu </w:t>
      </w:r>
      <w:bookmarkEnd w:id="13"/>
      <w:r w:rsidRPr="00BA6909">
        <w:rPr>
          <w:rFonts w:ascii="Times New Roman" w:eastAsia="Aptos" w:hAnsi="Times New Roman" w:cs="Times New Roman"/>
          <w:kern w:val="2"/>
          <w:sz w:val="24"/>
          <w:szCs w:val="24"/>
          <w14:ligatures w14:val="standardContextual"/>
        </w:rPr>
        <w:t>banka a pobočka zahraničnej banky nesmú podmieňovať poskytnutím ďalších služieb alebo ponúkaním akcií</w:t>
      </w:r>
      <w:hyperlink r:id="rId19" w:anchor="poznamky.poznamka-27fbb" w:tooltip="Odkaz na predpis alebo ustanovenie" w:history="1">
        <w:r w:rsidRPr="00BA6909">
          <w:rPr>
            <w:rFonts w:ascii="Times New Roman" w:eastAsia="Aptos" w:hAnsi="Times New Roman" w:cs="Times New Roman"/>
            <w:kern w:val="2"/>
            <w:sz w:val="24"/>
            <w:szCs w:val="24"/>
            <w:vertAlign w:val="superscript"/>
            <w14:ligatures w14:val="standardContextual"/>
          </w:rPr>
          <w:t>27fbb</w:t>
        </w:r>
        <w:r w:rsidRPr="00BA6909">
          <w:rPr>
            <w:rFonts w:ascii="Times New Roman" w:eastAsia="Aptos" w:hAnsi="Times New Roman" w:cs="Times New Roman"/>
            <w:kern w:val="2"/>
            <w:sz w:val="24"/>
            <w:szCs w:val="24"/>
            <w14:ligatures w14:val="standardContextual"/>
          </w:rPr>
          <w:t>)</w:t>
        </w:r>
      </w:hyperlink>
      <w:r w:rsidRPr="00BA6909">
        <w:rPr>
          <w:rFonts w:ascii="Times New Roman" w:eastAsia="Aptos" w:hAnsi="Times New Roman" w:cs="Times New Roman"/>
          <w:kern w:val="2"/>
          <w:sz w:val="24"/>
          <w:szCs w:val="24"/>
          <w14:ligatures w14:val="standardContextual"/>
        </w:rPr>
        <w:t> banky a pobočky zahraničnej banky, ak táto podmienka platí pre všetkých ich klientov.</w:t>
      </w:r>
    </w:p>
    <w:p w14:paraId="3BCBB2B6" w14:textId="77777777" w:rsidR="00BA6909" w:rsidRPr="00BA6909" w:rsidRDefault="00BA6909" w:rsidP="00BA6909">
      <w:pPr>
        <w:jc w:val="both"/>
        <w:rPr>
          <w:rFonts w:ascii="Times New Roman" w:eastAsia="Aptos" w:hAnsi="Times New Roman" w:cs="Times New Roman"/>
          <w:kern w:val="2"/>
          <w:sz w:val="24"/>
          <w:szCs w:val="24"/>
          <w14:ligatures w14:val="standardContextual"/>
        </w:rPr>
      </w:pPr>
      <w:r w:rsidRPr="00BA6909">
        <w:rPr>
          <w:rFonts w:ascii="Times New Roman" w:eastAsia="Aptos" w:hAnsi="Times New Roman" w:cs="Times New Roman"/>
          <w:kern w:val="2"/>
          <w:sz w:val="24"/>
          <w:szCs w:val="24"/>
          <w14:ligatures w14:val="standardContextual"/>
        </w:rPr>
        <w:t xml:space="preserve">(12) Banka a pobočka zahraničnej banky zrušia poskytovanie štandardného podnikateľského účtu, ak preukázateľne zistia, že </w:t>
      </w:r>
      <w:proofErr w:type="spellStart"/>
      <w:r w:rsidRPr="00BA6909">
        <w:rPr>
          <w:rFonts w:ascii="Times New Roman" w:eastAsia="Aptos" w:hAnsi="Times New Roman" w:cs="Times New Roman"/>
          <w:kern w:val="2"/>
          <w:sz w:val="24"/>
          <w:szCs w:val="24"/>
          <w14:ligatures w14:val="standardContextual"/>
        </w:rPr>
        <w:t>mikropodnik</w:t>
      </w:r>
      <w:proofErr w:type="spellEnd"/>
      <w:r w:rsidRPr="00BA6909">
        <w:rPr>
          <w:rFonts w:ascii="Times New Roman" w:eastAsia="Aptos" w:hAnsi="Times New Roman" w:cs="Times New Roman"/>
          <w:kern w:val="2"/>
          <w:sz w:val="24"/>
          <w:szCs w:val="24"/>
          <w14:ligatures w14:val="standardContextual"/>
        </w:rPr>
        <w:t xml:space="preserve"> alebo malý podnik</w:t>
      </w:r>
    </w:p>
    <w:p w14:paraId="1093C6E3" w14:textId="77777777" w:rsidR="00BA6909" w:rsidRPr="00BA6909" w:rsidRDefault="00BA6909" w:rsidP="00BA6909">
      <w:pPr>
        <w:jc w:val="both"/>
        <w:rPr>
          <w:rFonts w:ascii="Times New Roman" w:eastAsia="Aptos" w:hAnsi="Times New Roman" w:cs="Times New Roman"/>
          <w:kern w:val="2"/>
          <w:sz w:val="24"/>
          <w:szCs w:val="24"/>
          <w14:ligatures w14:val="standardContextual"/>
        </w:rPr>
      </w:pPr>
      <w:r w:rsidRPr="00BA6909">
        <w:rPr>
          <w:rFonts w:ascii="Times New Roman" w:eastAsia="Aptos" w:hAnsi="Times New Roman" w:cs="Times New Roman"/>
          <w:kern w:val="2"/>
          <w:sz w:val="24"/>
          <w:szCs w:val="24"/>
          <w14:ligatures w14:val="standardContextual"/>
        </w:rPr>
        <w:t>a) používal štandardný podnikateľský účet v rozpore s osobitným predpisom,</w:t>
      </w:r>
      <w:hyperlink r:id="rId20" w:anchor="poznamky.poznamka-21a" w:tooltip="Odkaz na predpis alebo ustanovenie" w:history="1">
        <w:r w:rsidRPr="00BA6909">
          <w:rPr>
            <w:rFonts w:ascii="Times New Roman" w:eastAsia="Aptos" w:hAnsi="Times New Roman" w:cs="Times New Roman"/>
            <w:kern w:val="2"/>
            <w:sz w:val="24"/>
            <w:szCs w:val="24"/>
            <w:vertAlign w:val="superscript"/>
            <w14:ligatures w14:val="standardContextual"/>
          </w:rPr>
          <w:t>21a</w:t>
        </w:r>
        <w:r w:rsidRPr="00BA6909">
          <w:rPr>
            <w:rFonts w:ascii="Times New Roman" w:eastAsia="Aptos" w:hAnsi="Times New Roman" w:cs="Times New Roman"/>
            <w:kern w:val="2"/>
            <w:sz w:val="24"/>
            <w:szCs w:val="24"/>
            <w14:ligatures w14:val="standardContextual"/>
          </w:rPr>
          <w:t>)</w:t>
        </w:r>
      </w:hyperlink>
    </w:p>
    <w:p w14:paraId="1041B2FB" w14:textId="77777777" w:rsidR="00BA6909" w:rsidRPr="00BA6909" w:rsidRDefault="00BA6909" w:rsidP="00BA6909">
      <w:pPr>
        <w:jc w:val="both"/>
        <w:rPr>
          <w:rFonts w:ascii="Times New Roman" w:eastAsia="Aptos" w:hAnsi="Times New Roman" w:cs="Times New Roman"/>
          <w:kern w:val="2"/>
          <w:sz w:val="24"/>
          <w:szCs w:val="24"/>
          <w14:ligatures w14:val="standardContextual"/>
        </w:rPr>
      </w:pPr>
      <w:r w:rsidRPr="00BA6909">
        <w:rPr>
          <w:rFonts w:ascii="Times New Roman" w:eastAsia="Aptos" w:hAnsi="Times New Roman" w:cs="Times New Roman"/>
          <w:kern w:val="2"/>
          <w:sz w:val="24"/>
          <w:szCs w:val="24"/>
          <w14:ligatures w14:val="standardContextual"/>
        </w:rPr>
        <w:t>b) nevykonal na štandardnom podnikateľskom účte platobnú operáciu viac ako 24 za sebou nasledujúcich mesiacov,</w:t>
      </w:r>
    </w:p>
    <w:p w14:paraId="437C09B8" w14:textId="77777777" w:rsidR="00BA6909" w:rsidRPr="00BA6909" w:rsidRDefault="00BA6909" w:rsidP="00BA6909">
      <w:pPr>
        <w:jc w:val="both"/>
        <w:rPr>
          <w:rFonts w:ascii="Times New Roman" w:eastAsia="Aptos" w:hAnsi="Times New Roman" w:cs="Times New Roman"/>
          <w:kern w:val="2"/>
          <w:sz w:val="24"/>
          <w:szCs w:val="24"/>
          <w14:ligatures w14:val="standardContextual"/>
        </w:rPr>
      </w:pPr>
      <w:r w:rsidRPr="00BA6909">
        <w:rPr>
          <w:rFonts w:ascii="Times New Roman" w:eastAsia="Aptos" w:hAnsi="Times New Roman" w:cs="Times New Roman"/>
          <w:kern w:val="2"/>
          <w:sz w:val="24"/>
          <w:szCs w:val="24"/>
          <w14:ligatures w14:val="standardContextual"/>
        </w:rPr>
        <w:t>c) poskytol nepravdivé informácie s cieľom zriadenia štandardného podnikateľského účtu,</w:t>
      </w:r>
    </w:p>
    <w:p w14:paraId="088DBD13" w14:textId="77777777" w:rsidR="00BA6909" w:rsidRPr="00BA6909" w:rsidRDefault="00BA6909" w:rsidP="00BA6909">
      <w:pPr>
        <w:jc w:val="both"/>
        <w:rPr>
          <w:rFonts w:ascii="Times New Roman" w:eastAsia="Aptos" w:hAnsi="Times New Roman" w:cs="Times New Roman"/>
          <w:kern w:val="2"/>
          <w:sz w:val="24"/>
          <w:szCs w:val="24"/>
          <w14:ligatures w14:val="standardContextual"/>
        </w:rPr>
      </w:pPr>
      <w:r w:rsidRPr="00BA6909">
        <w:rPr>
          <w:rFonts w:ascii="Times New Roman" w:eastAsia="Aptos" w:hAnsi="Times New Roman" w:cs="Times New Roman"/>
          <w:kern w:val="2"/>
          <w:sz w:val="24"/>
          <w:szCs w:val="24"/>
          <w14:ligatures w14:val="standardContextual"/>
        </w:rPr>
        <w:t>d) nemá pobyt, bydlisko, miesto podnikania, alebo sídlo na území Slovenskej republiky alebo iného členského štátu,</w:t>
      </w:r>
    </w:p>
    <w:p w14:paraId="409B4497" w14:textId="77777777" w:rsidR="00BA6909" w:rsidRPr="00BA6909" w:rsidRDefault="00BA6909" w:rsidP="00BA6909">
      <w:pPr>
        <w:jc w:val="both"/>
        <w:rPr>
          <w:rFonts w:ascii="Times New Roman" w:eastAsia="Aptos" w:hAnsi="Times New Roman" w:cs="Times New Roman"/>
          <w:kern w:val="2"/>
          <w:sz w:val="24"/>
          <w:szCs w:val="24"/>
          <w14:ligatures w14:val="standardContextual"/>
        </w:rPr>
      </w:pPr>
      <w:r w:rsidRPr="00BA6909">
        <w:rPr>
          <w:rFonts w:ascii="Times New Roman" w:eastAsia="Aptos" w:hAnsi="Times New Roman" w:cs="Times New Roman"/>
          <w:kern w:val="2"/>
          <w:sz w:val="24"/>
          <w:szCs w:val="24"/>
          <w14:ligatures w14:val="standardContextual"/>
        </w:rPr>
        <w:t xml:space="preserve">e) nespĺňa podmienky pre </w:t>
      </w:r>
      <w:proofErr w:type="spellStart"/>
      <w:r w:rsidRPr="00BA6909">
        <w:rPr>
          <w:rFonts w:ascii="Times New Roman" w:eastAsia="Aptos" w:hAnsi="Times New Roman" w:cs="Times New Roman"/>
          <w:kern w:val="2"/>
          <w:sz w:val="24"/>
          <w:szCs w:val="24"/>
          <w14:ligatures w14:val="standardContextual"/>
        </w:rPr>
        <w:t>mikropodnik</w:t>
      </w:r>
      <w:proofErr w:type="spellEnd"/>
      <w:r w:rsidRPr="00BA6909">
        <w:rPr>
          <w:rFonts w:ascii="Times New Roman" w:eastAsia="Aptos" w:hAnsi="Times New Roman" w:cs="Times New Roman"/>
          <w:kern w:val="2"/>
          <w:sz w:val="24"/>
          <w:szCs w:val="24"/>
          <w14:ligatures w14:val="standardContextual"/>
        </w:rPr>
        <w:t xml:space="preserve"> alebo malý podnik.</w:t>
      </w:r>
      <w:hyperlink r:id="rId21" w:anchor="poznamky.poznamka-13mb" w:tooltip="Odkaz na predpis alebo ustanovenie" w:history="1">
        <w:r w:rsidRPr="00BA6909">
          <w:rPr>
            <w:rFonts w:ascii="Times New Roman" w:eastAsia="Aptos" w:hAnsi="Times New Roman" w:cs="Times New Roman"/>
            <w:kern w:val="2"/>
            <w:sz w:val="24"/>
            <w:szCs w:val="24"/>
            <w:vertAlign w:val="superscript"/>
            <w14:ligatures w14:val="standardContextual"/>
          </w:rPr>
          <w:t>13nb</w:t>
        </w:r>
        <w:r w:rsidRPr="00BA6909">
          <w:rPr>
            <w:rFonts w:ascii="Times New Roman" w:eastAsia="Aptos" w:hAnsi="Times New Roman" w:cs="Times New Roman"/>
            <w:kern w:val="2"/>
            <w:sz w:val="24"/>
            <w:szCs w:val="24"/>
            <w14:ligatures w14:val="standardContextual"/>
          </w:rPr>
          <w:t>)</w:t>
        </w:r>
      </w:hyperlink>
      <w:r w:rsidRPr="00BA6909">
        <w:rPr>
          <w:rFonts w:ascii="Times New Roman" w:eastAsia="Aptos" w:hAnsi="Times New Roman" w:cs="Times New Roman"/>
          <w:kern w:val="2"/>
          <w:sz w:val="24"/>
          <w:szCs w:val="24"/>
          <w14:ligatures w14:val="standardContextual"/>
        </w:rPr>
        <w:t xml:space="preserve"> </w:t>
      </w:r>
    </w:p>
    <w:p w14:paraId="1FA321A9" w14:textId="77777777" w:rsidR="00BA6909" w:rsidRPr="00BA6909" w:rsidRDefault="00BA6909" w:rsidP="00BA6909">
      <w:pPr>
        <w:jc w:val="both"/>
        <w:rPr>
          <w:rFonts w:ascii="Times New Roman" w:eastAsia="Aptos" w:hAnsi="Times New Roman" w:cs="Times New Roman"/>
          <w:kern w:val="2"/>
          <w:sz w:val="24"/>
          <w:szCs w:val="24"/>
          <w14:ligatures w14:val="standardContextual"/>
        </w:rPr>
      </w:pPr>
      <w:r w:rsidRPr="00BA6909">
        <w:rPr>
          <w:rFonts w:ascii="Times New Roman" w:eastAsia="Aptos" w:hAnsi="Times New Roman" w:cs="Times New Roman"/>
          <w:kern w:val="2"/>
          <w:sz w:val="24"/>
          <w:szCs w:val="24"/>
          <w14:ligatures w14:val="standardContextual"/>
        </w:rPr>
        <w:t xml:space="preserve">(13) Ak banka alebo pobočka zahraničnej banky zruší poskytovanie štandardného podnikateľského účtu na základe dôvodov uvedených v odseku 12 písm. b), d) a e), bezodkladne písomne a bezodplatne informuje </w:t>
      </w:r>
      <w:proofErr w:type="spellStart"/>
      <w:r w:rsidRPr="00BA6909">
        <w:rPr>
          <w:rFonts w:ascii="Times New Roman" w:eastAsia="Aptos" w:hAnsi="Times New Roman" w:cs="Times New Roman"/>
          <w:kern w:val="2"/>
          <w:sz w:val="24"/>
          <w:szCs w:val="24"/>
          <w14:ligatures w14:val="standardContextual"/>
        </w:rPr>
        <w:t>mikropodnik</w:t>
      </w:r>
      <w:proofErr w:type="spellEnd"/>
      <w:r w:rsidRPr="00BA6909">
        <w:rPr>
          <w:rFonts w:ascii="Times New Roman" w:eastAsia="Aptos" w:hAnsi="Times New Roman" w:cs="Times New Roman"/>
          <w:kern w:val="2"/>
          <w:sz w:val="24"/>
          <w:szCs w:val="24"/>
          <w14:ligatures w14:val="standardContextual"/>
        </w:rPr>
        <w:t xml:space="preserve"> alebo malý podnik o dôvodoch tohto zrušenia najneskôr dva mesiace pred nadobudnutím účinnosti výpovede; to neplatí, ak poskytnutiu tohto odôvodnenia bráni verejný poriadok alebo bezpečnosť štátu. Zrušenie štandardného podnikateľského účtu  na základe dôvodov uvedených v odseku 12 písm. a) a c) nadobúda účinnosť dňom vyhotovenia výpovede rámcovej zmluvy o poskytnutí štandardného podnikateľského účtu.</w:t>
      </w:r>
    </w:p>
    <w:p w14:paraId="504F0AD7" w14:textId="77777777" w:rsidR="00BA6909" w:rsidRPr="00BA6909" w:rsidRDefault="00BA6909" w:rsidP="00BA6909">
      <w:pPr>
        <w:jc w:val="both"/>
        <w:rPr>
          <w:rFonts w:ascii="Times New Roman" w:eastAsia="Aptos" w:hAnsi="Times New Roman" w:cs="Times New Roman"/>
          <w:kern w:val="2"/>
          <w:sz w:val="24"/>
          <w:szCs w:val="24"/>
          <w14:ligatures w14:val="standardContextual"/>
        </w:rPr>
      </w:pPr>
      <w:r w:rsidRPr="00BA6909">
        <w:rPr>
          <w:rFonts w:ascii="Times New Roman" w:eastAsia="Aptos" w:hAnsi="Times New Roman" w:cs="Times New Roman"/>
          <w:kern w:val="2"/>
          <w:sz w:val="24"/>
          <w:szCs w:val="24"/>
          <w14:ligatures w14:val="standardContextual"/>
        </w:rPr>
        <w:t xml:space="preserve">(14) Banka a pobočka zahraničnej banky spolu s výpoveďou zo zmluvy o poskytovaní štandardného podnikateľského účtu písomne a bezodplatne informujú </w:t>
      </w:r>
      <w:proofErr w:type="spellStart"/>
      <w:r w:rsidRPr="00BA6909">
        <w:rPr>
          <w:rFonts w:ascii="Times New Roman" w:eastAsia="Aptos" w:hAnsi="Times New Roman" w:cs="Times New Roman"/>
          <w:kern w:val="2"/>
          <w:sz w:val="24"/>
          <w:szCs w:val="24"/>
          <w14:ligatures w14:val="standardContextual"/>
        </w:rPr>
        <w:t>mikropodnik</w:t>
      </w:r>
      <w:proofErr w:type="spellEnd"/>
      <w:r w:rsidRPr="00BA6909">
        <w:rPr>
          <w:rFonts w:ascii="Times New Roman" w:eastAsia="Aptos" w:hAnsi="Times New Roman" w:cs="Times New Roman"/>
          <w:kern w:val="2"/>
          <w:sz w:val="24"/>
          <w:szCs w:val="24"/>
          <w14:ligatures w14:val="standardContextual"/>
        </w:rPr>
        <w:t xml:space="preserve"> alebo malý podnik o orgáne príslušnom na riešenie podaní týkajúcich sa výpovede štandardného podnikateľského účtu o mimosúdnom riešení sporov a o kontaktných údajoch na uvedené orgány.</w:t>
      </w:r>
    </w:p>
    <w:p w14:paraId="035FA7A9" w14:textId="77777777" w:rsidR="00BA6909" w:rsidRPr="00BA6909" w:rsidRDefault="00BA6909" w:rsidP="00BA6909">
      <w:pPr>
        <w:jc w:val="both"/>
        <w:rPr>
          <w:rFonts w:ascii="Times New Roman" w:eastAsia="Aptos" w:hAnsi="Times New Roman" w:cs="Times New Roman"/>
          <w:kern w:val="2"/>
          <w:sz w:val="24"/>
          <w:szCs w:val="24"/>
          <w14:ligatures w14:val="standardContextual"/>
        </w:rPr>
      </w:pPr>
      <w:r w:rsidRPr="00BA6909">
        <w:rPr>
          <w:rFonts w:ascii="Times New Roman" w:eastAsia="Aptos" w:hAnsi="Times New Roman" w:cs="Times New Roman"/>
          <w:kern w:val="2"/>
          <w:sz w:val="24"/>
          <w:szCs w:val="24"/>
          <w14:ligatures w14:val="standardContextual"/>
        </w:rPr>
        <w:t xml:space="preserve">(15) Banka a pobočka zahraničnej banky sú povinné každoročne do 25. januára príslušného kalendárneho roka predložiť ministerstvu informáciu osobitne za </w:t>
      </w:r>
      <w:proofErr w:type="spellStart"/>
      <w:r w:rsidRPr="00BA6909">
        <w:rPr>
          <w:rFonts w:ascii="Times New Roman" w:eastAsia="Aptos" w:hAnsi="Times New Roman" w:cs="Times New Roman"/>
          <w:kern w:val="2"/>
          <w:sz w:val="24"/>
          <w:szCs w:val="24"/>
          <w14:ligatures w14:val="standardContextual"/>
        </w:rPr>
        <w:t>mikropodniky</w:t>
      </w:r>
      <w:proofErr w:type="spellEnd"/>
      <w:r w:rsidRPr="00BA6909">
        <w:rPr>
          <w:rFonts w:ascii="Times New Roman" w:eastAsia="Aptos" w:hAnsi="Times New Roman" w:cs="Times New Roman"/>
          <w:kern w:val="2"/>
          <w:sz w:val="24"/>
          <w:szCs w:val="24"/>
          <w14:ligatures w14:val="standardContextual"/>
        </w:rPr>
        <w:t xml:space="preserve"> a osobitne za malé podniky za predchádzajúci kalendárny rok o</w:t>
      </w:r>
    </w:p>
    <w:p w14:paraId="07AFB1CD" w14:textId="77777777" w:rsidR="00BA6909" w:rsidRPr="00BA6909" w:rsidRDefault="00BA6909" w:rsidP="00BA6909">
      <w:pPr>
        <w:jc w:val="both"/>
        <w:rPr>
          <w:rFonts w:ascii="Times New Roman" w:eastAsia="Aptos" w:hAnsi="Times New Roman" w:cs="Times New Roman"/>
          <w:kern w:val="2"/>
          <w:sz w:val="24"/>
          <w:szCs w:val="24"/>
          <w14:ligatures w14:val="standardContextual"/>
        </w:rPr>
      </w:pPr>
      <w:r w:rsidRPr="00BA6909">
        <w:rPr>
          <w:rFonts w:ascii="Times New Roman" w:eastAsia="Aptos" w:hAnsi="Times New Roman" w:cs="Times New Roman"/>
          <w:kern w:val="2"/>
          <w:sz w:val="24"/>
          <w:szCs w:val="24"/>
          <w14:ligatures w14:val="standardContextual"/>
        </w:rPr>
        <w:lastRenderedPageBreak/>
        <w:t>a) počte novo zriadených a zrušených štandardných podnikateľských účtov,</w:t>
      </w:r>
    </w:p>
    <w:p w14:paraId="7A44A9CF" w14:textId="77777777" w:rsidR="00BA6909" w:rsidRPr="00BA6909" w:rsidRDefault="00BA6909" w:rsidP="00BA6909">
      <w:pPr>
        <w:jc w:val="both"/>
        <w:rPr>
          <w:rFonts w:ascii="Times New Roman" w:eastAsia="Aptos" w:hAnsi="Times New Roman" w:cs="Times New Roman"/>
          <w:kern w:val="2"/>
          <w:sz w:val="24"/>
          <w:szCs w:val="24"/>
          <w14:ligatures w14:val="standardContextual"/>
        </w:rPr>
      </w:pPr>
      <w:r w:rsidRPr="00BA6909">
        <w:rPr>
          <w:rFonts w:ascii="Times New Roman" w:eastAsia="Aptos" w:hAnsi="Times New Roman" w:cs="Times New Roman"/>
          <w:kern w:val="2"/>
          <w:sz w:val="24"/>
          <w:szCs w:val="24"/>
          <w14:ligatures w14:val="standardContextual"/>
        </w:rPr>
        <w:t>b) počte zamietnutých žiadostí podľa odseku 1 a o dôvode ich zamietnutia,</w:t>
      </w:r>
    </w:p>
    <w:p w14:paraId="37336E13" w14:textId="77777777" w:rsidR="00BA6909" w:rsidRPr="00BA6909" w:rsidRDefault="00BA6909" w:rsidP="00BA6909">
      <w:pPr>
        <w:jc w:val="both"/>
        <w:rPr>
          <w:rFonts w:ascii="Times New Roman" w:eastAsia="Aptos" w:hAnsi="Times New Roman" w:cs="Times New Roman"/>
          <w:kern w:val="2"/>
          <w:sz w:val="24"/>
          <w:szCs w:val="24"/>
          <w14:ligatures w14:val="standardContextual"/>
        </w:rPr>
      </w:pPr>
      <w:r w:rsidRPr="00BA6909">
        <w:rPr>
          <w:rFonts w:ascii="Times New Roman" w:eastAsia="Aptos" w:hAnsi="Times New Roman" w:cs="Times New Roman"/>
          <w:kern w:val="2"/>
          <w:sz w:val="24"/>
          <w:szCs w:val="24"/>
          <w14:ligatures w14:val="standardContextual"/>
        </w:rPr>
        <w:t>c) výške poplatku za štandardný podnikateľský účet.</w:t>
      </w:r>
    </w:p>
    <w:p w14:paraId="4B129CC1" w14:textId="77777777" w:rsidR="00BA6909" w:rsidRPr="00BA6909" w:rsidRDefault="00BA6909" w:rsidP="00BA6909">
      <w:pPr>
        <w:jc w:val="both"/>
        <w:rPr>
          <w:rFonts w:ascii="Times New Roman" w:eastAsia="Aptos" w:hAnsi="Times New Roman" w:cs="Times New Roman"/>
          <w:kern w:val="2"/>
          <w:sz w:val="24"/>
          <w:szCs w:val="24"/>
          <w14:ligatures w14:val="standardContextual"/>
        </w:rPr>
      </w:pPr>
      <w:r w:rsidRPr="00BA6909">
        <w:rPr>
          <w:rFonts w:ascii="Times New Roman" w:eastAsia="Aptos" w:hAnsi="Times New Roman" w:cs="Times New Roman"/>
          <w:kern w:val="2"/>
          <w:sz w:val="24"/>
          <w:szCs w:val="24"/>
          <w14:ligatures w14:val="standardContextual"/>
        </w:rPr>
        <w:t xml:space="preserve">(16) Banka a pobočka zahraničnej banky sú povinné bezodplatne sprístupniť informácie podľa odseku 17 na webovom sídle banky a pobočky zahraničnej banky a v prevádzkových priestoroch banky a zahraničnej banky; na žiadosť </w:t>
      </w:r>
      <w:proofErr w:type="spellStart"/>
      <w:r w:rsidRPr="00BA6909">
        <w:rPr>
          <w:rFonts w:ascii="Times New Roman" w:eastAsia="Aptos" w:hAnsi="Times New Roman" w:cs="Times New Roman"/>
          <w:kern w:val="2"/>
          <w:sz w:val="24"/>
          <w:szCs w:val="24"/>
          <w14:ligatures w14:val="standardContextual"/>
        </w:rPr>
        <w:t>mikropodniku</w:t>
      </w:r>
      <w:proofErr w:type="spellEnd"/>
      <w:r w:rsidRPr="00BA6909">
        <w:rPr>
          <w:rFonts w:ascii="Times New Roman" w:eastAsia="Aptos" w:hAnsi="Times New Roman" w:cs="Times New Roman"/>
          <w:kern w:val="2"/>
          <w:sz w:val="24"/>
          <w:szCs w:val="24"/>
          <w14:ligatures w14:val="standardContextual"/>
        </w:rPr>
        <w:t xml:space="preserve"> alebo malého podniku sú banka a pobočka zahraničnej banky povinné poskytnúť informácie bezodplatne v listinnej podobe alebo na trvanlivom médiu.</w:t>
      </w:r>
      <w:hyperlink r:id="rId22" w:anchor="poznamky.poznamka-72d" w:tooltip="Odkaz na predpis alebo ustanovenie" w:history="1">
        <w:r w:rsidRPr="00BA6909">
          <w:rPr>
            <w:rFonts w:ascii="Times New Roman" w:eastAsia="Aptos" w:hAnsi="Times New Roman" w:cs="Times New Roman"/>
            <w:kern w:val="2"/>
            <w:sz w:val="24"/>
            <w:szCs w:val="24"/>
            <w:vertAlign w:val="superscript"/>
            <w14:ligatures w14:val="standardContextual"/>
          </w:rPr>
          <w:t>72d</w:t>
        </w:r>
        <w:r w:rsidRPr="00BA6909">
          <w:rPr>
            <w:rFonts w:ascii="Times New Roman" w:eastAsia="Aptos" w:hAnsi="Times New Roman" w:cs="Times New Roman"/>
            <w:kern w:val="2"/>
            <w:sz w:val="24"/>
            <w:szCs w:val="24"/>
            <w14:ligatures w14:val="standardContextual"/>
          </w:rPr>
          <w:t>)</w:t>
        </w:r>
      </w:hyperlink>
    </w:p>
    <w:p w14:paraId="24146764" w14:textId="77777777" w:rsidR="00BA6909" w:rsidRPr="00BA6909" w:rsidRDefault="00BA6909" w:rsidP="00BA6909">
      <w:pPr>
        <w:jc w:val="both"/>
        <w:rPr>
          <w:rFonts w:ascii="Times New Roman" w:eastAsia="Aptos" w:hAnsi="Times New Roman" w:cs="Times New Roman"/>
          <w:kern w:val="2"/>
          <w:sz w:val="24"/>
          <w:szCs w:val="24"/>
          <w14:ligatures w14:val="standardContextual"/>
        </w:rPr>
      </w:pPr>
      <w:r w:rsidRPr="00BA6909">
        <w:rPr>
          <w:rFonts w:ascii="Times New Roman" w:eastAsia="Aptos" w:hAnsi="Times New Roman" w:cs="Times New Roman"/>
          <w:kern w:val="2"/>
          <w:sz w:val="24"/>
          <w:szCs w:val="24"/>
          <w14:ligatures w14:val="standardContextual"/>
        </w:rPr>
        <w:t>(17) Informácie o štandardnom podnikateľskom účte musia obsahovať</w:t>
      </w:r>
    </w:p>
    <w:p w14:paraId="3DCF218C" w14:textId="77777777" w:rsidR="00BA6909" w:rsidRPr="00BA6909" w:rsidRDefault="00BA6909" w:rsidP="00BA6909">
      <w:pPr>
        <w:jc w:val="both"/>
        <w:rPr>
          <w:rFonts w:ascii="Times New Roman" w:eastAsia="Aptos" w:hAnsi="Times New Roman" w:cs="Times New Roman"/>
          <w:kern w:val="2"/>
          <w:sz w:val="24"/>
          <w:szCs w:val="24"/>
          <w14:ligatures w14:val="standardContextual"/>
        </w:rPr>
      </w:pPr>
      <w:r w:rsidRPr="00BA6909">
        <w:rPr>
          <w:rFonts w:ascii="Times New Roman" w:eastAsia="Aptos" w:hAnsi="Times New Roman" w:cs="Times New Roman"/>
          <w:kern w:val="2"/>
          <w:sz w:val="24"/>
          <w:szCs w:val="24"/>
          <w14:ligatures w14:val="standardContextual"/>
        </w:rPr>
        <w:t>a) bankové služby štandardného podnikateľského účtu,</w:t>
      </w:r>
    </w:p>
    <w:p w14:paraId="4E46D6DE" w14:textId="77777777" w:rsidR="00BA6909" w:rsidRPr="00BA6909" w:rsidRDefault="00BA6909" w:rsidP="00BA6909">
      <w:pPr>
        <w:jc w:val="both"/>
        <w:rPr>
          <w:rFonts w:ascii="Times New Roman" w:eastAsia="Aptos" w:hAnsi="Times New Roman" w:cs="Times New Roman"/>
          <w:kern w:val="2"/>
          <w:sz w:val="24"/>
          <w:szCs w:val="24"/>
          <w14:ligatures w14:val="standardContextual"/>
        </w:rPr>
      </w:pPr>
      <w:r w:rsidRPr="00BA6909">
        <w:rPr>
          <w:rFonts w:ascii="Times New Roman" w:eastAsia="Aptos" w:hAnsi="Times New Roman" w:cs="Times New Roman"/>
          <w:kern w:val="2"/>
          <w:sz w:val="24"/>
          <w:szCs w:val="24"/>
          <w14:ligatures w14:val="standardContextual"/>
        </w:rPr>
        <w:t>b) informáciu o výške poplatku,</w:t>
      </w:r>
    </w:p>
    <w:p w14:paraId="0EADE8C7" w14:textId="77777777" w:rsidR="00BA6909" w:rsidRPr="00BA6909" w:rsidRDefault="00BA6909" w:rsidP="00BA6909">
      <w:pPr>
        <w:jc w:val="both"/>
        <w:rPr>
          <w:rFonts w:ascii="Times New Roman" w:eastAsia="Aptos" w:hAnsi="Times New Roman" w:cs="Times New Roman"/>
          <w:kern w:val="2"/>
          <w:sz w:val="24"/>
          <w:szCs w:val="24"/>
          <w14:ligatures w14:val="standardContextual"/>
        </w:rPr>
      </w:pPr>
      <w:r w:rsidRPr="00BA6909">
        <w:rPr>
          <w:rFonts w:ascii="Times New Roman" w:eastAsia="Aptos" w:hAnsi="Times New Roman" w:cs="Times New Roman"/>
          <w:kern w:val="2"/>
          <w:sz w:val="24"/>
          <w:szCs w:val="24"/>
          <w14:ligatures w14:val="standardContextual"/>
        </w:rPr>
        <w:t>c) dôvody zamietnutia žiadosti podľa odseku 1,</w:t>
      </w:r>
    </w:p>
    <w:p w14:paraId="40C7E3DF" w14:textId="77777777" w:rsidR="00BA6909" w:rsidRPr="00BA6909" w:rsidRDefault="00BA6909" w:rsidP="00BA6909">
      <w:pPr>
        <w:jc w:val="both"/>
        <w:rPr>
          <w:rFonts w:ascii="Times New Roman" w:eastAsia="Aptos" w:hAnsi="Times New Roman" w:cs="Times New Roman"/>
          <w:kern w:val="2"/>
          <w:sz w:val="24"/>
          <w:szCs w:val="24"/>
          <w14:ligatures w14:val="standardContextual"/>
        </w:rPr>
      </w:pPr>
      <w:r w:rsidRPr="00BA6909">
        <w:rPr>
          <w:rFonts w:ascii="Times New Roman" w:eastAsia="Aptos" w:hAnsi="Times New Roman" w:cs="Times New Roman"/>
          <w:kern w:val="2"/>
          <w:sz w:val="24"/>
          <w:szCs w:val="24"/>
          <w14:ligatures w14:val="standardContextual"/>
        </w:rPr>
        <w:t>d) informáciu o zákaze podľa odseku 11,</w:t>
      </w:r>
    </w:p>
    <w:p w14:paraId="4F7DCA16" w14:textId="77777777" w:rsidR="00BA6909" w:rsidRPr="00BA6909" w:rsidRDefault="00BA6909" w:rsidP="00BA6909">
      <w:pPr>
        <w:jc w:val="both"/>
        <w:rPr>
          <w:rFonts w:ascii="Times New Roman" w:eastAsia="Aptos" w:hAnsi="Times New Roman" w:cs="Times New Roman"/>
          <w:kern w:val="2"/>
          <w:sz w:val="24"/>
          <w:szCs w:val="24"/>
          <w14:ligatures w14:val="standardContextual"/>
        </w:rPr>
      </w:pPr>
      <w:r w:rsidRPr="00BA6909">
        <w:rPr>
          <w:rFonts w:ascii="Times New Roman" w:eastAsia="Aptos" w:hAnsi="Times New Roman" w:cs="Times New Roman"/>
          <w:kern w:val="2"/>
          <w:sz w:val="24"/>
          <w:szCs w:val="24"/>
          <w14:ligatures w14:val="standardContextual"/>
        </w:rPr>
        <w:t>e) informácie o mimosúdnom riešení sporov</w:t>
      </w:r>
      <w:bookmarkStart w:id="14" w:name="_Hlk195776372"/>
      <w:r w:rsidRPr="00BA6909">
        <w:rPr>
          <w:rFonts w:ascii="Times New Roman" w:eastAsia="Aptos" w:hAnsi="Times New Roman" w:cs="Times New Roman"/>
          <w:kern w:val="2"/>
          <w:sz w:val="24"/>
          <w:szCs w:val="24"/>
          <w14:ligatures w14:val="standardContextual"/>
        </w:rPr>
        <w:t>.</w:t>
      </w:r>
    </w:p>
    <w:p w14:paraId="27BE934C" w14:textId="77777777" w:rsidR="00BA6909" w:rsidRPr="00BA6909" w:rsidRDefault="00BA6909" w:rsidP="00BA6909">
      <w:pPr>
        <w:jc w:val="both"/>
        <w:rPr>
          <w:rFonts w:ascii="Times New Roman" w:eastAsia="Aptos" w:hAnsi="Times New Roman" w:cs="Times New Roman"/>
          <w:kern w:val="2"/>
          <w:sz w:val="24"/>
          <w:szCs w:val="24"/>
          <w14:ligatures w14:val="standardContextual"/>
        </w:rPr>
      </w:pPr>
      <w:r w:rsidRPr="00BA6909">
        <w:rPr>
          <w:rFonts w:ascii="Times New Roman" w:eastAsia="Aptos" w:hAnsi="Times New Roman" w:cs="Times New Roman"/>
          <w:kern w:val="2"/>
          <w:sz w:val="24"/>
          <w:szCs w:val="24"/>
          <w14:ligatures w14:val="standardContextual"/>
        </w:rPr>
        <w:t>(18) Výška poplatku za štandardný podnikateľský účet je najviac tri eurá mesačne.“.</w:t>
      </w:r>
    </w:p>
    <w:p w14:paraId="55259443" w14:textId="77777777" w:rsidR="00BA6909" w:rsidRPr="00BA6909" w:rsidRDefault="00BA6909" w:rsidP="00BA6909">
      <w:pPr>
        <w:jc w:val="both"/>
        <w:rPr>
          <w:rFonts w:ascii="Times New Roman" w:eastAsia="Aptos" w:hAnsi="Times New Roman" w:cs="Times New Roman"/>
          <w:kern w:val="2"/>
          <w:sz w:val="24"/>
          <w:szCs w:val="24"/>
          <w14:ligatures w14:val="standardContextual"/>
        </w:rPr>
      </w:pPr>
    </w:p>
    <w:bookmarkEnd w:id="14"/>
    <w:p w14:paraId="1DB5BD63" w14:textId="77777777" w:rsidR="00BA6909" w:rsidRPr="00BA6909" w:rsidRDefault="00BA6909" w:rsidP="00BA6909">
      <w:pPr>
        <w:spacing w:after="0" w:line="360" w:lineRule="auto"/>
        <w:jc w:val="both"/>
        <w:rPr>
          <w:rFonts w:ascii="Times New Roman" w:eastAsia="Calibri" w:hAnsi="Times New Roman" w:cs="Times New Roman"/>
          <w:sz w:val="24"/>
          <w:szCs w:val="24"/>
          <w:lang w:eastAsia="sk-SK"/>
        </w:rPr>
      </w:pPr>
      <w:r w:rsidRPr="00BA6909">
        <w:rPr>
          <w:rFonts w:ascii="Times New Roman" w:eastAsia="Calibri" w:hAnsi="Times New Roman" w:cs="Times New Roman"/>
          <w:sz w:val="24"/>
          <w:szCs w:val="24"/>
          <w:lang w:eastAsia="sk-SK"/>
        </w:rPr>
        <w:t>Poznámka pod čiarou k odkazu</w:t>
      </w:r>
      <w:bookmarkStart w:id="15" w:name="_Hlk194409894"/>
      <w:r w:rsidRPr="00BA6909">
        <w:rPr>
          <w:rFonts w:ascii="Times New Roman" w:eastAsia="Calibri" w:hAnsi="Times New Roman" w:cs="Times New Roman"/>
          <w:sz w:val="24"/>
          <w:szCs w:val="24"/>
          <w:lang w:eastAsia="sk-SK"/>
        </w:rPr>
        <w:t xml:space="preserve"> 27fbg </w:t>
      </w:r>
      <w:bookmarkEnd w:id="15"/>
      <w:r w:rsidRPr="00BA6909">
        <w:rPr>
          <w:rFonts w:ascii="Times New Roman" w:eastAsia="Calibri" w:hAnsi="Times New Roman" w:cs="Times New Roman"/>
          <w:sz w:val="24"/>
          <w:szCs w:val="24"/>
          <w:lang w:eastAsia="sk-SK"/>
        </w:rPr>
        <w:t xml:space="preserve">znie: </w:t>
      </w:r>
    </w:p>
    <w:p w14:paraId="602F39C8" w14:textId="77777777" w:rsidR="00BA6909" w:rsidRPr="00BA6909" w:rsidRDefault="00BA6909" w:rsidP="00BA6909">
      <w:pPr>
        <w:spacing w:after="0" w:line="360" w:lineRule="auto"/>
        <w:jc w:val="both"/>
        <w:rPr>
          <w:rFonts w:ascii="Times New Roman" w:eastAsia="Calibri" w:hAnsi="Times New Roman" w:cs="Times New Roman"/>
          <w:sz w:val="24"/>
          <w:szCs w:val="24"/>
          <w:lang w:eastAsia="sk-SK"/>
        </w:rPr>
      </w:pPr>
      <w:r w:rsidRPr="00BA6909">
        <w:rPr>
          <w:rFonts w:ascii="Times New Roman" w:eastAsia="Calibri" w:hAnsi="Times New Roman" w:cs="Times New Roman"/>
          <w:sz w:val="24"/>
          <w:szCs w:val="24"/>
          <w:lang w:eastAsia="sk-SK"/>
        </w:rPr>
        <w:t>„</w:t>
      </w:r>
      <w:r w:rsidRPr="00BA6909">
        <w:rPr>
          <w:rFonts w:ascii="Times New Roman" w:eastAsia="Calibri" w:hAnsi="Times New Roman" w:cs="Times New Roman"/>
          <w:sz w:val="24"/>
          <w:szCs w:val="24"/>
          <w:vertAlign w:val="superscript"/>
          <w:lang w:eastAsia="sk-SK"/>
        </w:rPr>
        <w:t>27fbg</w:t>
      </w:r>
      <w:r w:rsidRPr="00BA6909">
        <w:rPr>
          <w:rFonts w:ascii="Times New Roman" w:eastAsia="Calibri" w:hAnsi="Times New Roman" w:cs="Times New Roman"/>
          <w:sz w:val="24"/>
          <w:szCs w:val="24"/>
          <w:lang w:eastAsia="sk-SK"/>
        </w:rPr>
        <w:t>) § 2 písm. c) zákona č. 279/2024 Z. z. o dani z finančných transakcií a o zmene a doplnení niektorých zákonov v znení zákona č. 354/2024 Z. z.“.</w:t>
      </w:r>
    </w:p>
    <w:p w14:paraId="0EC89E0D" w14:textId="77777777" w:rsidR="00BA6909" w:rsidRPr="00BA6909" w:rsidRDefault="00BA6909" w:rsidP="00BA6909">
      <w:pPr>
        <w:spacing w:after="0" w:line="360" w:lineRule="auto"/>
        <w:jc w:val="both"/>
        <w:rPr>
          <w:rFonts w:ascii="Times New Roman" w:eastAsia="Calibri" w:hAnsi="Times New Roman" w:cs="Times New Roman"/>
          <w:sz w:val="24"/>
          <w:szCs w:val="24"/>
          <w:lang w:eastAsia="sk-SK"/>
        </w:rPr>
      </w:pPr>
    </w:p>
    <w:p w14:paraId="41641DE2" w14:textId="77777777" w:rsidR="00BA6909" w:rsidRPr="00BA6909" w:rsidRDefault="00BA6909" w:rsidP="00BA6909">
      <w:pPr>
        <w:jc w:val="both"/>
        <w:rPr>
          <w:rFonts w:ascii="Times New Roman" w:eastAsia="Aptos" w:hAnsi="Times New Roman" w:cs="Times New Roman"/>
          <w:kern w:val="2"/>
          <w:sz w:val="24"/>
          <w:szCs w:val="24"/>
          <w14:ligatures w14:val="standardContextual"/>
        </w:rPr>
      </w:pPr>
      <w:r w:rsidRPr="00BA6909">
        <w:rPr>
          <w:rFonts w:ascii="Times New Roman" w:eastAsia="Aptos" w:hAnsi="Times New Roman" w:cs="Times New Roman"/>
          <w:kern w:val="2"/>
          <w:sz w:val="24"/>
          <w:szCs w:val="24"/>
          <w14:ligatures w14:val="standardContextual"/>
        </w:rPr>
        <w:t>5. V § 91 ods. 4 písm. v) sa slovo „a“ nahrádza čiarkou a na konci sa pripájajú tieto slová: „a § 27h ods. 3 druhej vety“.</w:t>
      </w:r>
    </w:p>
    <w:p w14:paraId="2F37DC88" w14:textId="6BDC6FB4" w:rsidR="002F7C01" w:rsidRDefault="002F7C01" w:rsidP="007E1897">
      <w:pPr>
        <w:jc w:val="center"/>
        <w:rPr>
          <w:rFonts w:ascii="Times New Roman" w:hAnsi="Times New Roman" w:cs="Times New Roman"/>
          <w:sz w:val="24"/>
          <w:szCs w:val="24"/>
        </w:rPr>
      </w:pPr>
    </w:p>
    <w:p w14:paraId="5D5607C3" w14:textId="77777777" w:rsidR="00FE6FCC" w:rsidRPr="00FE6FCC" w:rsidRDefault="00FE6FCC" w:rsidP="00FD3BA8">
      <w:pPr>
        <w:jc w:val="center"/>
        <w:rPr>
          <w:rFonts w:ascii="Times New Roman" w:hAnsi="Times New Roman" w:cs="Times New Roman"/>
          <w:sz w:val="24"/>
          <w:szCs w:val="24"/>
        </w:rPr>
      </w:pPr>
      <w:r w:rsidRPr="00FE6FCC">
        <w:rPr>
          <w:rFonts w:ascii="Times New Roman" w:hAnsi="Times New Roman" w:cs="Times New Roman"/>
          <w:sz w:val="24"/>
          <w:szCs w:val="24"/>
        </w:rPr>
        <w:t>Čl. IV</w:t>
      </w:r>
    </w:p>
    <w:p w14:paraId="4874B774" w14:textId="77777777" w:rsidR="00FE6FCC" w:rsidRPr="00FE6FCC" w:rsidRDefault="00FE6FCC" w:rsidP="00FE6FCC">
      <w:pPr>
        <w:jc w:val="both"/>
        <w:rPr>
          <w:rFonts w:ascii="Times New Roman" w:hAnsi="Times New Roman" w:cs="Times New Roman"/>
          <w:sz w:val="24"/>
          <w:szCs w:val="24"/>
        </w:rPr>
      </w:pPr>
    </w:p>
    <w:p w14:paraId="40AEC165" w14:textId="77777777" w:rsidR="00FE6FCC" w:rsidRPr="00FE6FCC" w:rsidRDefault="00FE6FCC" w:rsidP="00FE6FCC">
      <w:pPr>
        <w:jc w:val="both"/>
        <w:rPr>
          <w:rFonts w:ascii="Times New Roman" w:hAnsi="Times New Roman" w:cs="Times New Roman"/>
          <w:sz w:val="24"/>
          <w:szCs w:val="24"/>
        </w:rPr>
      </w:pPr>
      <w:r w:rsidRPr="00FE6FCC">
        <w:rPr>
          <w:rFonts w:ascii="Times New Roman" w:hAnsi="Times New Roman" w:cs="Times New Roman"/>
          <w:sz w:val="24"/>
          <w:szCs w:val="24"/>
        </w:rPr>
        <w:t xml:space="preserve">Zákon č. 222/2004 Z. z. o dani z pridanej hodnoty v znení zákona č. 350/2004 Z. z., zákona č. 651/2004 Z. z., zákona č. 340/2005 Z. z., zákona č. 523/2005 Z. z., zákona č. 656/2006 Z. z., zákona č. 215/2007 Z. z., zákona č. 593/2007 Z. z., zákona č. 378/2008 Z. z., zákona č. 465/2008 Z. z., zákona č. 83/2009 Z. z., zákona č. 258/2009 Z. z., zákona č. 471/2009 Z. z., zákona č. 563/2009 Z. z., zákona č. 83/2010 Z. z., zákona č. 490/2010 Z. z., zákona č. 331/2011 Z. z., zákona č. 406/2011 Z. z., zákona č. 246/2012 Z. z., zákona č. 440/2012 Z. z., zákona č. 360/2013 Z. z., zákona č. 218/2014 Z. z., zákona č. 268/2015 Z. z., zákona č. 360/2015 Z. z., zákona č. 297/2016 Z. z., zákona č. 298/2016 Z. z., zákona č. 334/2017 Z. z., zákona č. 112/2018 Z. z., zákona č. 323/2018 Z. z., zákona č. 368/2018 Z. z., zákona č. 369/2018 Z. z., zákona č. 317/2019 Z. z., zákona č. 318/2019 Z. z., zákona č. 368/2019 Z. z., zákona č. 344/2020 Z. z., zákona č. 186/2021 Z. z., zákona č. 346/2021 Z. z., zákona č. 408/2021 Z. z., </w:t>
      </w:r>
      <w:r w:rsidRPr="00FE6FCC">
        <w:rPr>
          <w:rFonts w:ascii="Times New Roman" w:hAnsi="Times New Roman" w:cs="Times New Roman"/>
          <w:sz w:val="24"/>
          <w:szCs w:val="24"/>
        </w:rPr>
        <w:lastRenderedPageBreak/>
        <w:t>zákona č. 222/2022 Z. z., zákona č. 516/2022 Z. z., zákona č. 9/2023 Z. z., zákona č. 309/2023 Z. z., zákona č. 530/2023 Z. z., zákona č. 102/2024 Z. z., zákona č. 278/2024 Z. z., zákona č. 354/2024 Z. z., zákona č. 364/2024 Z. z., zákona č. 26/2025 Z. z. a zákona č. 77/2025 Z. z. sa dopĺňa takto:</w:t>
      </w:r>
    </w:p>
    <w:p w14:paraId="0B3E1AE2" w14:textId="77777777" w:rsidR="00FE6FCC" w:rsidRPr="00FE6FCC" w:rsidRDefault="00FE6FCC" w:rsidP="00FE6FCC">
      <w:pPr>
        <w:jc w:val="both"/>
        <w:rPr>
          <w:rFonts w:ascii="Times New Roman" w:hAnsi="Times New Roman" w:cs="Times New Roman"/>
          <w:sz w:val="24"/>
          <w:szCs w:val="24"/>
        </w:rPr>
      </w:pPr>
    </w:p>
    <w:p w14:paraId="689A05C0" w14:textId="6BB319C2" w:rsidR="00FE6FCC" w:rsidRPr="00FE6FCC" w:rsidRDefault="00FE6FCC" w:rsidP="00FE6FCC">
      <w:pPr>
        <w:jc w:val="both"/>
        <w:rPr>
          <w:rFonts w:ascii="Times New Roman" w:hAnsi="Times New Roman" w:cs="Times New Roman"/>
          <w:sz w:val="24"/>
          <w:szCs w:val="24"/>
        </w:rPr>
      </w:pPr>
      <w:r w:rsidRPr="00FE6FCC">
        <w:rPr>
          <w:rFonts w:ascii="Times New Roman" w:hAnsi="Times New Roman" w:cs="Times New Roman"/>
          <w:sz w:val="24"/>
          <w:szCs w:val="24"/>
        </w:rPr>
        <w:t>V § 74 ods. 5 sa za slová „osobitného predpisu,</w:t>
      </w:r>
      <w:r w:rsidRPr="00FE6FCC">
        <w:rPr>
          <w:rFonts w:ascii="Times New Roman" w:hAnsi="Times New Roman" w:cs="Times New Roman"/>
          <w:sz w:val="24"/>
          <w:szCs w:val="24"/>
          <w:vertAlign w:val="superscript"/>
        </w:rPr>
        <w:t>29aaa</w:t>
      </w:r>
      <w:r w:rsidRPr="00FE6FCC">
        <w:rPr>
          <w:rFonts w:ascii="Times New Roman" w:hAnsi="Times New Roman" w:cs="Times New Roman"/>
          <w:sz w:val="24"/>
          <w:szCs w:val="24"/>
        </w:rPr>
        <w:t>)“ vkladajú slová „alebo identifikačné číslo, ktoré bolo platiteľovi pridelené podľa osobitného predpisu,</w:t>
      </w:r>
      <w:r w:rsidRPr="00FE6FCC">
        <w:rPr>
          <w:rFonts w:ascii="Times New Roman" w:hAnsi="Times New Roman" w:cs="Times New Roman"/>
          <w:sz w:val="24"/>
          <w:szCs w:val="24"/>
          <w:vertAlign w:val="superscript"/>
        </w:rPr>
        <w:t>29aab</w:t>
      </w:r>
      <w:r w:rsidRPr="00FE6FCC">
        <w:rPr>
          <w:rFonts w:ascii="Times New Roman" w:hAnsi="Times New Roman" w:cs="Times New Roman"/>
          <w:sz w:val="24"/>
          <w:szCs w:val="24"/>
        </w:rPr>
        <w:t>)“ a na konci sa pripájajú tieto slová „alebo § 5“.</w:t>
      </w:r>
    </w:p>
    <w:p w14:paraId="38CB9EE8" w14:textId="77777777" w:rsidR="00FE6FCC" w:rsidRPr="00FE6FCC" w:rsidRDefault="00FE6FCC" w:rsidP="00FE6FCC">
      <w:pPr>
        <w:jc w:val="both"/>
        <w:rPr>
          <w:rFonts w:ascii="Times New Roman" w:hAnsi="Times New Roman" w:cs="Times New Roman"/>
          <w:sz w:val="24"/>
          <w:szCs w:val="24"/>
        </w:rPr>
      </w:pPr>
      <w:r w:rsidRPr="00FE6FCC">
        <w:rPr>
          <w:rFonts w:ascii="Times New Roman" w:hAnsi="Times New Roman" w:cs="Times New Roman"/>
          <w:sz w:val="24"/>
          <w:szCs w:val="24"/>
        </w:rPr>
        <w:t>Poznámka pod čiarou k odkazu 29aab znie:</w:t>
      </w:r>
    </w:p>
    <w:p w14:paraId="769C0385" w14:textId="77777777" w:rsidR="00FE6FCC" w:rsidRPr="00FE6FCC" w:rsidRDefault="00FE6FCC" w:rsidP="00FE6FCC">
      <w:pPr>
        <w:jc w:val="both"/>
        <w:rPr>
          <w:rFonts w:ascii="Times New Roman" w:hAnsi="Times New Roman" w:cs="Times New Roman"/>
          <w:sz w:val="24"/>
          <w:szCs w:val="24"/>
        </w:rPr>
      </w:pPr>
      <w:r w:rsidRPr="00FE6FCC">
        <w:rPr>
          <w:rFonts w:ascii="Times New Roman" w:hAnsi="Times New Roman" w:cs="Times New Roman"/>
          <w:sz w:val="24"/>
          <w:szCs w:val="24"/>
        </w:rPr>
        <w:t>„</w:t>
      </w:r>
      <w:r w:rsidRPr="00FE6FCC">
        <w:rPr>
          <w:rFonts w:ascii="Times New Roman" w:hAnsi="Times New Roman" w:cs="Times New Roman"/>
          <w:sz w:val="24"/>
          <w:szCs w:val="24"/>
          <w:vertAlign w:val="superscript"/>
        </w:rPr>
        <w:t>29aab</w:t>
      </w:r>
      <w:r w:rsidRPr="00FE6FCC">
        <w:rPr>
          <w:rFonts w:ascii="Times New Roman" w:hAnsi="Times New Roman" w:cs="Times New Roman"/>
          <w:sz w:val="24"/>
          <w:szCs w:val="24"/>
        </w:rPr>
        <w:t>) § 7 ods. 1 zákona č. ... o evidencii tržieb a o zmene a doplnení niektorých zákonov“.</w:t>
      </w:r>
    </w:p>
    <w:p w14:paraId="669E3050" w14:textId="77777777" w:rsidR="002F7C01" w:rsidRDefault="002F7C01" w:rsidP="00745E43">
      <w:pPr>
        <w:jc w:val="both"/>
        <w:rPr>
          <w:rFonts w:ascii="Times New Roman" w:hAnsi="Times New Roman" w:cs="Times New Roman"/>
          <w:sz w:val="24"/>
          <w:szCs w:val="24"/>
        </w:rPr>
      </w:pPr>
    </w:p>
    <w:p w14:paraId="086F8DEC" w14:textId="0E3BA574" w:rsidR="00F1589D" w:rsidRPr="00F61575" w:rsidRDefault="006B5335" w:rsidP="00D34E1E">
      <w:pPr>
        <w:jc w:val="center"/>
        <w:rPr>
          <w:rFonts w:ascii="Times New Roman" w:hAnsi="Times New Roman" w:cs="Times New Roman"/>
          <w:sz w:val="24"/>
          <w:szCs w:val="24"/>
        </w:rPr>
      </w:pPr>
      <w:r>
        <w:rPr>
          <w:rFonts w:ascii="Times New Roman" w:hAnsi="Times New Roman" w:cs="Times New Roman"/>
          <w:sz w:val="24"/>
          <w:szCs w:val="24"/>
        </w:rPr>
        <w:t>Čl.</w:t>
      </w:r>
      <w:r w:rsidR="00634DCE">
        <w:rPr>
          <w:rFonts w:ascii="Times New Roman" w:hAnsi="Times New Roman" w:cs="Times New Roman"/>
          <w:sz w:val="24"/>
          <w:szCs w:val="24"/>
        </w:rPr>
        <w:t>V</w:t>
      </w:r>
    </w:p>
    <w:p w14:paraId="3AA451EE" w14:textId="77777777" w:rsidR="00F1589D" w:rsidRPr="00F61575" w:rsidRDefault="00F1589D" w:rsidP="00F1589D">
      <w:pPr>
        <w:rPr>
          <w:rFonts w:ascii="Times New Roman" w:hAnsi="Times New Roman" w:cs="Times New Roman"/>
          <w:sz w:val="24"/>
          <w:szCs w:val="24"/>
        </w:rPr>
      </w:pPr>
      <w:r w:rsidRPr="00F61575">
        <w:rPr>
          <w:rFonts w:ascii="Times New Roman" w:hAnsi="Times New Roman" w:cs="Times New Roman"/>
          <w:sz w:val="24"/>
          <w:szCs w:val="24"/>
        </w:rPr>
        <w:t xml:space="preserve"> </w:t>
      </w:r>
    </w:p>
    <w:p w14:paraId="4CE7DDF8" w14:textId="46C1B433" w:rsidR="00667392" w:rsidRPr="00103A8D" w:rsidRDefault="00F1589D" w:rsidP="00103A8D">
      <w:pPr>
        <w:rPr>
          <w:rFonts w:ascii="Times New Roman" w:hAnsi="Times New Roman" w:cs="Times New Roman"/>
          <w:sz w:val="24"/>
          <w:szCs w:val="24"/>
        </w:rPr>
      </w:pPr>
      <w:r w:rsidRPr="00F61575">
        <w:rPr>
          <w:rFonts w:ascii="Times New Roman" w:hAnsi="Times New Roman" w:cs="Times New Roman"/>
          <w:sz w:val="24"/>
          <w:szCs w:val="24"/>
        </w:rPr>
        <w:t xml:space="preserve">Tento zákon nadobúda účinnosť </w:t>
      </w:r>
      <w:r w:rsidR="00727FC8">
        <w:rPr>
          <w:rFonts w:ascii="Times New Roman" w:hAnsi="Times New Roman" w:cs="Times New Roman"/>
          <w:sz w:val="24"/>
          <w:szCs w:val="24"/>
        </w:rPr>
        <w:t>1. januára 2026</w:t>
      </w:r>
      <w:r w:rsidR="00377480" w:rsidRPr="00F61575">
        <w:rPr>
          <w:rFonts w:ascii="Times New Roman" w:hAnsi="Times New Roman" w:cs="Times New Roman"/>
          <w:sz w:val="24"/>
          <w:szCs w:val="24"/>
        </w:rPr>
        <w:t>.</w:t>
      </w:r>
      <w:bookmarkStart w:id="16" w:name="OLE_LINK1"/>
    </w:p>
    <w:p w14:paraId="763B4A02" w14:textId="77777777" w:rsidR="00667392" w:rsidRPr="00F61575" w:rsidRDefault="00667392" w:rsidP="00667392">
      <w:pPr>
        <w:spacing w:after="0" w:line="240" w:lineRule="auto"/>
        <w:ind w:left="360"/>
        <w:jc w:val="both"/>
        <w:rPr>
          <w:rFonts w:ascii="Times New Roman" w:eastAsia="Times New Roman" w:hAnsi="Times New Roman" w:cs="Times New Roman"/>
          <w:sz w:val="24"/>
          <w:szCs w:val="24"/>
          <w:lang w:eastAsia="cs-CZ"/>
        </w:rPr>
      </w:pPr>
    </w:p>
    <w:bookmarkEnd w:id="16"/>
    <w:p w14:paraId="5B93238A" w14:textId="77777777" w:rsidR="00667392" w:rsidRPr="00F61575" w:rsidRDefault="00667392" w:rsidP="00667392">
      <w:pPr>
        <w:spacing w:after="0" w:line="240" w:lineRule="auto"/>
        <w:ind w:left="360"/>
        <w:jc w:val="both"/>
        <w:rPr>
          <w:rFonts w:ascii="Times New Roman" w:eastAsia="Times New Roman" w:hAnsi="Times New Roman" w:cs="Times New Roman"/>
          <w:sz w:val="24"/>
          <w:szCs w:val="24"/>
          <w:lang w:eastAsia="cs-CZ"/>
        </w:rPr>
      </w:pPr>
    </w:p>
    <w:p w14:paraId="36C745DE" w14:textId="77777777" w:rsidR="00667392" w:rsidRPr="00F61575" w:rsidRDefault="00667392" w:rsidP="00667392">
      <w:pPr>
        <w:spacing w:after="0" w:line="240" w:lineRule="auto"/>
        <w:ind w:left="360"/>
        <w:jc w:val="both"/>
        <w:rPr>
          <w:rFonts w:ascii="Times New Roman" w:eastAsia="Times New Roman" w:hAnsi="Times New Roman" w:cs="Times New Roman"/>
          <w:sz w:val="24"/>
          <w:szCs w:val="24"/>
          <w:lang w:eastAsia="cs-CZ"/>
        </w:rPr>
      </w:pPr>
    </w:p>
    <w:p w14:paraId="15D01C3C" w14:textId="77777777" w:rsidR="00667392" w:rsidRPr="00F61575" w:rsidRDefault="00667392" w:rsidP="00667392">
      <w:pPr>
        <w:spacing w:after="0" w:line="240" w:lineRule="auto"/>
        <w:ind w:left="360"/>
        <w:jc w:val="both"/>
        <w:rPr>
          <w:rFonts w:ascii="Times New Roman" w:eastAsia="Times New Roman" w:hAnsi="Times New Roman" w:cs="Times New Roman"/>
          <w:sz w:val="24"/>
          <w:szCs w:val="24"/>
          <w:lang w:eastAsia="cs-CZ"/>
        </w:rPr>
      </w:pPr>
    </w:p>
    <w:p w14:paraId="6BD7E151" w14:textId="77777777" w:rsidR="00667392" w:rsidRPr="00F61575" w:rsidRDefault="00667392" w:rsidP="00667392">
      <w:pPr>
        <w:spacing w:after="0" w:line="240" w:lineRule="auto"/>
        <w:ind w:left="360"/>
        <w:jc w:val="both"/>
        <w:rPr>
          <w:rFonts w:ascii="Times New Roman" w:eastAsia="Times New Roman" w:hAnsi="Times New Roman" w:cs="Times New Roman"/>
          <w:sz w:val="24"/>
          <w:szCs w:val="24"/>
          <w:lang w:eastAsia="cs-CZ"/>
        </w:rPr>
      </w:pPr>
    </w:p>
    <w:p w14:paraId="53EBD11E" w14:textId="77777777" w:rsidR="00667392" w:rsidRPr="00F61575" w:rsidRDefault="00667392" w:rsidP="00667392">
      <w:pPr>
        <w:spacing w:after="0" w:line="240" w:lineRule="auto"/>
        <w:jc w:val="both"/>
        <w:rPr>
          <w:rFonts w:ascii="Times New Roman" w:eastAsia="Times New Roman" w:hAnsi="Times New Roman" w:cs="Times New Roman"/>
          <w:sz w:val="24"/>
          <w:szCs w:val="24"/>
          <w:lang w:eastAsia="cs-CZ"/>
        </w:rPr>
      </w:pPr>
    </w:p>
    <w:p w14:paraId="18C24CEF" w14:textId="77777777" w:rsidR="00667392" w:rsidRPr="00F61575" w:rsidRDefault="00667392" w:rsidP="00667392">
      <w:pPr>
        <w:spacing w:after="0" w:line="240" w:lineRule="auto"/>
        <w:jc w:val="both"/>
        <w:rPr>
          <w:rFonts w:ascii="Times New Roman" w:eastAsia="Times New Roman" w:hAnsi="Times New Roman" w:cs="Times New Roman"/>
          <w:sz w:val="24"/>
          <w:szCs w:val="24"/>
          <w:lang w:eastAsia="cs-CZ"/>
        </w:rPr>
      </w:pPr>
    </w:p>
    <w:p w14:paraId="710E28EA" w14:textId="77777777" w:rsidR="00D30140" w:rsidRPr="00F61575" w:rsidRDefault="00D30140" w:rsidP="00667392">
      <w:pPr>
        <w:rPr>
          <w:rFonts w:ascii="Times New Roman" w:hAnsi="Times New Roman" w:cs="Times New Roman"/>
          <w:sz w:val="24"/>
          <w:szCs w:val="24"/>
        </w:rPr>
      </w:pPr>
    </w:p>
    <w:sectPr w:rsidR="00D30140" w:rsidRPr="00F61575" w:rsidSect="005B65CA">
      <w:footerReference w:type="default" r:id="rId2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9B05D" w14:textId="77777777" w:rsidR="0092642D" w:rsidRDefault="0092642D" w:rsidP="00C41807">
      <w:pPr>
        <w:spacing w:after="0" w:line="240" w:lineRule="auto"/>
      </w:pPr>
      <w:r>
        <w:separator/>
      </w:r>
    </w:p>
  </w:endnote>
  <w:endnote w:type="continuationSeparator" w:id="0">
    <w:p w14:paraId="6FD4C2B8" w14:textId="77777777" w:rsidR="0092642D" w:rsidRDefault="0092642D" w:rsidP="00C41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Aptos">
    <w:altName w:val="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144065"/>
      <w:docPartObj>
        <w:docPartGallery w:val="Page Numbers (Bottom of Page)"/>
        <w:docPartUnique/>
      </w:docPartObj>
    </w:sdtPr>
    <w:sdtEndPr>
      <w:rPr>
        <w:rFonts w:ascii="Times New Roman" w:hAnsi="Times New Roman" w:cs="Times New Roman"/>
        <w:sz w:val="24"/>
        <w:szCs w:val="24"/>
      </w:rPr>
    </w:sdtEndPr>
    <w:sdtContent>
      <w:p w14:paraId="21D1419B" w14:textId="6D712403" w:rsidR="005D35F5" w:rsidRPr="005B65CA" w:rsidRDefault="005D35F5">
        <w:pPr>
          <w:pStyle w:val="Pta"/>
          <w:jc w:val="center"/>
          <w:rPr>
            <w:rFonts w:ascii="Times New Roman" w:hAnsi="Times New Roman" w:cs="Times New Roman"/>
            <w:sz w:val="24"/>
            <w:szCs w:val="24"/>
          </w:rPr>
        </w:pPr>
        <w:r w:rsidRPr="005B65CA">
          <w:rPr>
            <w:rFonts w:ascii="Times New Roman" w:hAnsi="Times New Roman" w:cs="Times New Roman"/>
            <w:sz w:val="24"/>
            <w:szCs w:val="24"/>
          </w:rPr>
          <w:fldChar w:fldCharType="begin"/>
        </w:r>
        <w:r w:rsidRPr="005B65CA">
          <w:rPr>
            <w:rFonts w:ascii="Times New Roman" w:hAnsi="Times New Roman" w:cs="Times New Roman"/>
            <w:sz w:val="24"/>
            <w:szCs w:val="24"/>
          </w:rPr>
          <w:instrText>PAGE   \* MERGEFORMAT</w:instrText>
        </w:r>
        <w:r w:rsidRPr="005B65CA">
          <w:rPr>
            <w:rFonts w:ascii="Times New Roman" w:hAnsi="Times New Roman" w:cs="Times New Roman"/>
            <w:sz w:val="24"/>
            <w:szCs w:val="24"/>
          </w:rPr>
          <w:fldChar w:fldCharType="separate"/>
        </w:r>
        <w:r w:rsidR="006314E1">
          <w:rPr>
            <w:rFonts w:ascii="Times New Roman" w:hAnsi="Times New Roman" w:cs="Times New Roman"/>
            <w:noProof/>
            <w:sz w:val="24"/>
            <w:szCs w:val="24"/>
          </w:rPr>
          <w:t>28</w:t>
        </w:r>
        <w:r w:rsidRPr="005B65CA">
          <w:rPr>
            <w:rFonts w:ascii="Times New Roman" w:hAnsi="Times New Roman" w:cs="Times New Roman"/>
            <w:sz w:val="24"/>
            <w:szCs w:val="24"/>
          </w:rPr>
          <w:fldChar w:fldCharType="end"/>
        </w:r>
      </w:p>
    </w:sdtContent>
  </w:sdt>
  <w:p w14:paraId="73CEAA67" w14:textId="77777777" w:rsidR="005D35F5" w:rsidRDefault="005D35F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CC8D5" w14:textId="77777777" w:rsidR="0092642D" w:rsidRDefault="0092642D" w:rsidP="00C41807">
      <w:pPr>
        <w:spacing w:after="0" w:line="240" w:lineRule="auto"/>
      </w:pPr>
      <w:r>
        <w:separator/>
      </w:r>
    </w:p>
  </w:footnote>
  <w:footnote w:type="continuationSeparator" w:id="0">
    <w:p w14:paraId="734358E6" w14:textId="77777777" w:rsidR="0092642D" w:rsidRDefault="0092642D" w:rsidP="00C41807">
      <w:pPr>
        <w:spacing w:after="0" w:line="240" w:lineRule="auto"/>
      </w:pPr>
      <w:r>
        <w:continuationSeparator/>
      </w:r>
    </w:p>
  </w:footnote>
  <w:footnote w:id="1">
    <w:p w14:paraId="50D7C160" w14:textId="19C105E2" w:rsidR="008F2480" w:rsidRPr="00DF2C82" w:rsidRDefault="008F2480" w:rsidP="008F2480">
      <w:pPr>
        <w:pStyle w:val="Textpoznmkypodiarou"/>
        <w:rPr>
          <w:rFonts w:ascii="Times New Roman" w:hAnsi="Times New Roman" w:cs="Times New Roman"/>
          <w:sz w:val="24"/>
          <w:szCs w:val="24"/>
        </w:rPr>
      </w:pPr>
      <w:r>
        <w:rPr>
          <w:rStyle w:val="Odkaznapoznmkupodiarou"/>
        </w:rPr>
        <w:footnoteRef/>
      </w:r>
      <w:r w:rsidRPr="00DF2C82">
        <w:rPr>
          <w:rFonts w:ascii="Times New Roman" w:hAnsi="Times New Roman" w:cs="Times New Roman"/>
          <w:sz w:val="24"/>
          <w:szCs w:val="24"/>
        </w:rPr>
        <w:t>)</w:t>
      </w:r>
      <w:r w:rsidRPr="00CE52F7">
        <w:rPr>
          <w:rFonts w:ascii="Times New Roman" w:hAnsi="Times New Roman" w:cs="Times New Roman"/>
          <w:sz w:val="24"/>
          <w:szCs w:val="24"/>
        </w:rPr>
        <w:t xml:space="preserve"> Napríklad </w:t>
      </w:r>
      <w:r w:rsidRPr="00DF2C82">
        <w:rPr>
          <w:rFonts w:ascii="Times New Roman" w:hAnsi="Times New Roman" w:cs="Times New Roman"/>
          <w:sz w:val="24"/>
          <w:szCs w:val="24"/>
        </w:rPr>
        <w:t>§ 2 ods</w:t>
      </w:r>
      <w:r w:rsidRPr="00BB1D60">
        <w:rPr>
          <w:rFonts w:ascii="Times New Roman" w:hAnsi="Times New Roman" w:cs="Times New Roman"/>
          <w:sz w:val="24"/>
          <w:szCs w:val="24"/>
        </w:rPr>
        <w:t>. 2 Obchodného zákonníka</w:t>
      </w:r>
      <w:r>
        <w:rPr>
          <w:rFonts w:ascii="Times New Roman" w:hAnsi="Times New Roman" w:cs="Times New Roman"/>
          <w:sz w:val="24"/>
          <w:szCs w:val="24"/>
        </w:rPr>
        <w:t>,</w:t>
      </w:r>
      <w:r w:rsidRPr="00DF2C82">
        <w:rPr>
          <w:rFonts w:ascii="Times New Roman" w:hAnsi="Times New Roman" w:cs="Times New Roman"/>
          <w:sz w:val="24"/>
          <w:szCs w:val="24"/>
        </w:rPr>
        <w:t xml:space="preserve"> zákon č. 455/1991 Zb. o živnostenskom podnikaní (živnostenský zákon) v znení neskorších predpisov</w:t>
      </w:r>
      <w:r>
        <w:rPr>
          <w:rFonts w:ascii="Times New Roman" w:hAnsi="Times New Roman" w:cs="Times New Roman"/>
          <w:sz w:val="24"/>
          <w:szCs w:val="24"/>
        </w:rPr>
        <w:t>.</w:t>
      </w:r>
    </w:p>
    <w:p w14:paraId="20C0A00A" w14:textId="002270CC" w:rsidR="008F2480" w:rsidRDefault="008F2480">
      <w:pPr>
        <w:pStyle w:val="Textpoznmkypodiarou"/>
      </w:pPr>
      <w:r>
        <w:t xml:space="preserve"> </w:t>
      </w:r>
    </w:p>
  </w:footnote>
  <w:footnote w:id="2">
    <w:p w14:paraId="488D8183" w14:textId="77777777" w:rsidR="005D35F5" w:rsidRPr="00636137" w:rsidRDefault="005D35F5" w:rsidP="00636137">
      <w:pPr>
        <w:pStyle w:val="Textpoznmkypodiarou"/>
        <w:ind w:left="227" w:hanging="227"/>
        <w:jc w:val="both"/>
        <w:rPr>
          <w:rFonts w:ascii="Times New Roman" w:eastAsia="Times New Roman" w:hAnsi="Times New Roman" w:cs="Times New Roman"/>
          <w:sz w:val="24"/>
          <w:szCs w:val="24"/>
          <w:lang w:eastAsia="cs-CZ"/>
        </w:rPr>
      </w:pPr>
      <w:r w:rsidRPr="00D44F24">
        <w:rPr>
          <w:rStyle w:val="Odkaznapoznmkupodiarou"/>
          <w:rFonts w:ascii="Times New Roman" w:hAnsi="Times New Roman" w:cs="Times New Roman"/>
          <w:sz w:val="24"/>
          <w:szCs w:val="24"/>
        </w:rPr>
        <w:footnoteRef/>
      </w:r>
      <w:r w:rsidRPr="00D44F24">
        <w:rPr>
          <w:rStyle w:val="Odkaznapoznmkupodiarou"/>
          <w:rFonts w:ascii="Times New Roman" w:hAnsi="Times New Roman" w:cs="Times New Roman"/>
          <w:sz w:val="24"/>
          <w:szCs w:val="24"/>
          <w:vertAlign w:val="baseline"/>
        </w:rPr>
        <w:t>)</w:t>
      </w:r>
      <w:r w:rsidRPr="00D44F24">
        <w:rPr>
          <w:rStyle w:val="Odkaznapoznmkupodiarou"/>
          <w:rFonts w:ascii="Times New Roman" w:hAnsi="Times New Roman" w:cs="Times New Roman"/>
          <w:sz w:val="24"/>
          <w:szCs w:val="24"/>
        </w:rPr>
        <w:t xml:space="preserve"> </w:t>
      </w:r>
      <w:r w:rsidRPr="00972BC5">
        <w:rPr>
          <w:rFonts w:ascii="Times New Roman" w:eastAsia="Times New Roman" w:hAnsi="Times New Roman" w:cs="Times New Roman"/>
          <w:sz w:val="24"/>
          <w:szCs w:val="24"/>
          <w:lang w:eastAsia="cs-CZ"/>
        </w:rPr>
        <w:t>Vyhláška Štatistického úradu Slovenskej republiky č. 306/2007 Z. z., ktorou sa vydáva Štatistická klasif</w:t>
      </w:r>
      <w:r>
        <w:rPr>
          <w:rFonts w:ascii="Times New Roman" w:eastAsia="Times New Roman" w:hAnsi="Times New Roman" w:cs="Times New Roman"/>
          <w:sz w:val="24"/>
          <w:szCs w:val="24"/>
          <w:lang w:eastAsia="cs-CZ"/>
        </w:rPr>
        <w:t>ikácia ekonomických činností.</w:t>
      </w:r>
    </w:p>
  </w:footnote>
  <w:footnote w:id="3">
    <w:p w14:paraId="77AE631A" w14:textId="77777777" w:rsidR="005D35F5" w:rsidRPr="003A2D16" w:rsidRDefault="005D35F5" w:rsidP="003A2D16">
      <w:pPr>
        <w:pStyle w:val="Textpoznmkypodiarou"/>
        <w:jc w:val="both"/>
        <w:rPr>
          <w:rFonts w:ascii="Times New Roman" w:hAnsi="Times New Roman" w:cs="Times New Roman"/>
          <w:sz w:val="24"/>
          <w:szCs w:val="24"/>
        </w:rPr>
      </w:pPr>
      <w:r w:rsidRPr="003A2D16">
        <w:rPr>
          <w:rStyle w:val="Odkaznapoznmkupodiarou"/>
          <w:rFonts w:ascii="Times New Roman" w:hAnsi="Times New Roman" w:cs="Times New Roman"/>
          <w:sz w:val="24"/>
          <w:szCs w:val="24"/>
        </w:rPr>
        <w:footnoteRef/>
      </w:r>
      <w:r w:rsidRPr="003A2D16">
        <w:rPr>
          <w:rFonts w:ascii="Times New Roman" w:hAnsi="Times New Roman" w:cs="Times New Roman"/>
          <w:sz w:val="24"/>
          <w:szCs w:val="24"/>
        </w:rPr>
        <w:t xml:space="preserve">) </w:t>
      </w:r>
      <w:r w:rsidRPr="00F61575">
        <w:rPr>
          <w:rFonts w:ascii="Times New Roman" w:hAnsi="Times New Roman" w:cs="Times New Roman"/>
          <w:sz w:val="24"/>
          <w:szCs w:val="24"/>
        </w:rPr>
        <w:t>Napríklad § 52 ods. 9 a 10 zákona č. 79/2015 Z. z. o odpadoch a o zmene a doplnení niektorých zákonov, § 2 písm. b) zákona č. 302/2019 Z. z. o zálohovaní jednorazových obalov na nápoje a o zmene a doplnení niektorých zákonov.</w:t>
      </w:r>
    </w:p>
  </w:footnote>
  <w:footnote w:id="4">
    <w:p w14:paraId="781CE32A" w14:textId="2657DAE8" w:rsidR="005D35F5" w:rsidRPr="00D30140" w:rsidRDefault="005D35F5" w:rsidP="00CE52F7">
      <w:pPr>
        <w:pStyle w:val="Textpoznmkypodiarou"/>
        <w:jc w:val="both"/>
        <w:rPr>
          <w:rFonts w:ascii="Times New Roman" w:hAnsi="Times New Roman" w:cs="Times New Roman"/>
          <w:sz w:val="24"/>
          <w:szCs w:val="24"/>
        </w:rPr>
      </w:pPr>
      <w:r w:rsidRPr="00D30140">
        <w:rPr>
          <w:rStyle w:val="Odkaznapoznmkupodiarou"/>
          <w:rFonts w:ascii="Times New Roman" w:hAnsi="Times New Roman" w:cs="Times New Roman"/>
          <w:sz w:val="24"/>
          <w:szCs w:val="24"/>
        </w:rPr>
        <w:footnoteRef/>
      </w:r>
      <w:r w:rsidRPr="00D30140">
        <w:rPr>
          <w:rFonts w:ascii="Times New Roman" w:hAnsi="Times New Roman" w:cs="Times New Roman"/>
          <w:sz w:val="24"/>
          <w:szCs w:val="24"/>
        </w:rPr>
        <w:t>) § 88 zákona č. 7/2005 Z. z. o konkurze a reštrukturalizácii a o zmene a doplnení niektorých zákonov</w:t>
      </w:r>
      <w:r w:rsidR="00D8111C">
        <w:rPr>
          <w:rFonts w:ascii="Times New Roman" w:hAnsi="Times New Roman" w:cs="Times New Roman"/>
          <w:sz w:val="24"/>
          <w:szCs w:val="24"/>
        </w:rPr>
        <w:t xml:space="preserve"> v znení neskorších predpisov</w:t>
      </w:r>
      <w:r w:rsidRPr="00D30140">
        <w:rPr>
          <w:rFonts w:ascii="Times New Roman" w:hAnsi="Times New Roman" w:cs="Times New Roman"/>
          <w:sz w:val="24"/>
          <w:szCs w:val="24"/>
        </w:rPr>
        <w:t>.</w:t>
      </w:r>
    </w:p>
  </w:footnote>
  <w:footnote w:id="5">
    <w:p w14:paraId="0743B2E1" w14:textId="1717B755" w:rsidR="00FC5ABA" w:rsidRPr="0037448D" w:rsidRDefault="00FC5ABA" w:rsidP="0037448D">
      <w:pPr>
        <w:pStyle w:val="Textpoznmkypodiarou"/>
        <w:jc w:val="both"/>
        <w:rPr>
          <w:rFonts w:ascii="Times New Roman" w:hAnsi="Times New Roman" w:cs="Times New Roman"/>
          <w:sz w:val="24"/>
          <w:szCs w:val="24"/>
        </w:rPr>
      </w:pPr>
      <w:r w:rsidRPr="0037448D">
        <w:rPr>
          <w:rStyle w:val="Odkaznapoznmkupodiarou"/>
          <w:rFonts w:ascii="Times New Roman" w:hAnsi="Times New Roman" w:cs="Times New Roman"/>
          <w:sz w:val="24"/>
          <w:szCs w:val="24"/>
        </w:rPr>
        <w:footnoteRef/>
      </w:r>
      <w:r w:rsidRPr="0037448D">
        <w:rPr>
          <w:rFonts w:ascii="Times New Roman" w:hAnsi="Times New Roman" w:cs="Times New Roman"/>
          <w:sz w:val="24"/>
          <w:szCs w:val="24"/>
        </w:rPr>
        <w:t xml:space="preserve">) § 9a ods. 1 písm. b) zákona č. 222/2004 Z. z. </w:t>
      </w:r>
      <w:r w:rsidR="00D8111C" w:rsidRPr="0037448D">
        <w:rPr>
          <w:rFonts w:ascii="Times New Roman" w:hAnsi="Times New Roman" w:cs="Times New Roman"/>
          <w:sz w:val="24"/>
          <w:szCs w:val="24"/>
        </w:rPr>
        <w:t xml:space="preserve">o dani z pridanej hodnoty </w:t>
      </w:r>
      <w:r w:rsidRPr="0037448D">
        <w:rPr>
          <w:rFonts w:ascii="Times New Roman" w:hAnsi="Times New Roman" w:cs="Times New Roman"/>
          <w:sz w:val="24"/>
          <w:szCs w:val="24"/>
        </w:rPr>
        <w:t>v znení zákona č. 369/2018 Z. z.</w:t>
      </w:r>
    </w:p>
  </w:footnote>
  <w:footnote w:id="6">
    <w:p w14:paraId="346C049E" w14:textId="11AFA9B2" w:rsidR="008F2480" w:rsidRDefault="008F2480" w:rsidP="0037448D">
      <w:pPr>
        <w:pStyle w:val="Textpoznmkypodiarou"/>
        <w:jc w:val="both"/>
      </w:pPr>
      <w:r w:rsidRPr="0037448D">
        <w:rPr>
          <w:rStyle w:val="Odkaznapoznmkupodiarou"/>
          <w:rFonts w:ascii="Times New Roman" w:hAnsi="Times New Roman" w:cs="Times New Roman"/>
          <w:sz w:val="24"/>
          <w:szCs w:val="24"/>
        </w:rPr>
        <w:footnoteRef/>
      </w:r>
      <w:r w:rsidRPr="0037448D">
        <w:rPr>
          <w:rFonts w:ascii="Times New Roman" w:hAnsi="Times New Roman" w:cs="Times New Roman"/>
          <w:sz w:val="24"/>
          <w:szCs w:val="24"/>
        </w:rPr>
        <w:t>) § 2 ods. 3 a § 16 zákona č. 44</w:t>
      </w:r>
      <w:r w:rsidR="0037448D" w:rsidRPr="0037448D">
        <w:rPr>
          <w:rFonts w:ascii="Times New Roman" w:hAnsi="Times New Roman" w:cs="Times New Roman"/>
          <w:sz w:val="24"/>
          <w:szCs w:val="24"/>
        </w:rPr>
        <w:t>7</w:t>
      </w:r>
      <w:r w:rsidRPr="0037448D">
        <w:rPr>
          <w:rFonts w:ascii="Times New Roman" w:hAnsi="Times New Roman" w:cs="Times New Roman"/>
          <w:sz w:val="24"/>
          <w:szCs w:val="24"/>
        </w:rPr>
        <w:t xml:space="preserve">/2008 Z. z. o peňažných príspevkoch na kompenzáciu ťažkého zdravotného postihnutia a o zmene a doplnení niektorých zákonov v znení neskorších predpisov. </w:t>
      </w:r>
    </w:p>
  </w:footnote>
  <w:footnote w:id="7">
    <w:p w14:paraId="21632C42" w14:textId="403FFAF8" w:rsidR="00DD0ECB" w:rsidRPr="00354934" w:rsidRDefault="00DD0ECB" w:rsidP="00354934">
      <w:pPr>
        <w:pStyle w:val="Textpoznmkypodiarou"/>
        <w:jc w:val="both"/>
        <w:rPr>
          <w:rFonts w:ascii="Times New Roman" w:hAnsi="Times New Roman" w:cs="Times New Roman"/>
          <w:sz w:val="24"/>
          <w:szCs w:val="24"/>
        </w:rPr>
      </w:pPr>
      <w:r w:rsidRPr="00354934">
        <w:rPr>
          <w:rStyle w:val="Odkaznapoznmkupodiarou"/>
          <w:rFonts w:ascii="Times New Roman" w:hAnsi="Times New Roman" w:cs="Times New Roman"/>
          <w:sz w:val="24"/>
          <w:szCs w:val="24"/>
        </w:rPr>
        <w:footnoteRef/>
      </w:r>
      <w:r w:rsidRPr="00354934">
        <w:rPr>
          <w:rFonts w:ascii="Times New Roman" w:hAnsi="Times New Roman" w:cs="Times New Roman"/>
          <w:sz w:val="24"/>
          <w:szCs w:val="24"/>
        </w:rPr>
        <w:t>) § 4 a 5 zákona č. 222/2004 Z. z. v znení neskorších predpisov.</w:t>
      </w:r>
    </w:p>
  </w:footnote>
  <w:footnote w:id="8">
    <w:p w14:paraId="410DA3AD" w14:textId="29531170" w:rsidR="00DD0ECB" w:rsidRPr="00354934" w:rsidRDefault="00DD0ECB" w:rsidP="00354934">
      <w:pPr>
        <w:pStyle w:val="Textpoznmkypodiarou"/>
        <w:jc w:val="both"/>
        <w:rPr>
          <w:rFonts w:ascii="Times New Roman" w:hAnsi="Times New Roman" w:cs="Times New Roman"/>
          <w:sz w:val="24"/>
          <w:szCs w:val="24"/>
          <w:vertAlign w:val="superscript"/>
        </w:rPr>
      </w:pPr>
      <w:r w:rsidRPr="00354934">
        <w:rPr>
          <w:rStyle w:val="Odkaznapoznmkupodiarou"/>
          <w:rFonts w:ascii="Times New Roman" w:hAnsi="Times New Roman" w:cs="Times New Roman"/>
          <w:sz w:val="24"/>
          <w:szCs w:val="24"/>
        </w:rPr>
        <w:footnoteRef/>
      </w:r>
      <w:r w:rsidRPr="00354934">
        <w:rPr>
          <w:rFonts w:ascii="Times New Roman" w:hAnsi="Times New Roman" w:cs="Times New Roman"/>
          <w:sz w:val="24"/>
          <w:szCs w:val="24"/>
        </w:rPr>
        <w:t>) § 4 ods. 7 zákona č. 222/2004 Z. z. v znení neskorších predpisov.</w:t>
      </w:r>
    </w:p>
  </w:footnote>
  <w:footnote w:id="9">
    <w:p w14:paraId="243D2650" w14:textId="72D0C196" w:rsidR="00DD0ECB" w:rsidRDefault="00DD0ECB" w:rsidP="00354934">
      <w:pPr>
        <w:pStyle w:val="Textpoznmkypodiarou"/>
        <w:jc w:val="both"/>
      </w:pPr>
      <w:r w:rsidRPr="00354934">
        <w:rPr>
          <w:rStyle w:val="Odkaznapoznmkupodiarou"/>
          <w:rFonts w:ascii="Times New Roman" w:hAnsi="Times New Roman" w:cs="Times New Roman"/>
          <w:sz w:val="24"/>
          <w:szCs w:val="24"/>
        </w:rPr>
        <w:footnoteRef/>
      </w:r>
      <w:r w:rsidRPr="00354934">
        <w:rPr>
          <w:rFonts w:ascii="Times New Roman" w:hAnsi="Times New Roman" w:cs="Times New Roman"/>
          <w:sz w:val="24"/>
          <w:szCs w:val="24"/>
        </w:rPr>
        <w:t>) § 4 ods. 1 písm. a) zákona č. 222/2004 Z. z. v znení zákona č. 102/2024 Z. z.</w:t>
      </w:r>
    </w:p>
  </w:footnote>
  <w:footnote w:id="10">
    <w:p w14:paraId="7E8E3934" w14:textId="613F9C62" w:rsidR="00DD0ECB" w:rsidRPr="00354934" w:rsidRDefault="00DD0ECB" w:rsidP="00354934">
      <w:pPr>
        <w:pStyle w:val="Textpoznmkypodiarou"/>
        <w:jc w:val="both"/>
        <w:rPr>
          <w:rFonts w:ascii="Times New Roman" w:hAnsi="Times New Roman" w:cs="Times New Roman"/>
          <w:sz w:val="24"/>
          <w:szCs w:val="24"/>
        </w:rPr>
      </w:pPr>
      <w:r w:rsidRPr="00354934">
        <w:rPr>
          <w:rStyle w:val="Odkaznapoznmkupodiarou"/>
          <w:rFonts w:ascii="Times New Roman" w:hAnsi="Times New Roman" w:cs="Times New Roman"/>
          <w:sz w:val="24"/>
          <w:szCs w:val="24"/>
        </w:rPr>
        <w:footnoteRef/>
      </w:r>
      <w:r w:rsidRPr="00354934">
        <w:rPr>
          <w:rFonts w:ascii="Times New Roman" w:hAnsi="Times New Roman" w:cs="Times New Roman"/>
          <w:sz w:val="24"/>
          <w:szCs w:val="24"/>
        </w:rPr>
        <w:t>) § 65 a 66 zákona č. 222/2004 Z. z. v znení neskorších predpisov.</w:t>
      </w:r>
    </w:p>
  </w:footnote>
  <w:footnote w:id="11">
    <w:p w14:paraId="41F4FD6D" w14:textId="6C00E604" w:rsidR="00DD0ECB" w:rsidRDefault="00DD0ECB" w:rsidP="00354934">
      <w:pPr>
        <w:pStyle w:val="Textpoznmkypodiarou"/>
        <w:jc w:val="both"/>
      </w:pPr>
      <w:r w:rsidRPr="00354934">
        <w:rPr>
          <w:rStyle w:val="Odkaznapoznmkupodiarou"/>
          <w:rFonts w:ascii="Times New Roman" w:hAnsi="Times New Roman" w:cs="Times New Roman"/>
          <w:sz w:val="24"/>
          <w:szCs w:val="24"/>
        </w:rPr>
        <w:footnoteRef/>
      </w:r>
      <w:r w:rsidRPr="00354934">
        <w:rPr>
          <w:rFonts w:ascii="Times New Roman" w:hAnsi="Times New Roman" w:cs="Times New Roman"/>
          <w:sz w:val="24"/>
          <w:szCs w:val="24"/>
        </w:rPr>
        <w:t xml:space="preserve">) </w:t>
      </w:r>
      <w:hyperlink r:id="rId1" w:anchor="paragraf-3.odsek-4" w:tooltip="Odkaz na predpis alebo ustanovenie" w:history="1">
        <w:r w:rsidRPr="00354934">
          <w:rPr>
            <w:rFonts w:ascii="Times New Roman" w:hAnsi="Times New Roman" w:cs="Times New Roman"/>
            <w:sz w:val="24"/>
            <w:szCs w:val="24"/>
          </w:rPr>
          <w:t>§ 3 ods. 4</w:t>
        </w:r>
      </w:hyperlink>
      <w:r w:rsidRPr="00354934">
        <w:rPr>
          <w:rFonts w:ascii="Times New Roman" w:hAnsi="Times New Roman" w:cs="Times New Roman"/>
          <w:sz w:val="24"/>
          <w:szCs w:val="24"/>
        </w:rPr>
        <w:t> zákona Národnej rady Slovenskej republiky č. </w:t>
      </w:r>
      <w:hyperlink r:id="rId2" w:tooltip="Odkaz na predpis alebo ustanovenie" w:history="1">
        <w:r w:rsidRPr="00354934">
          <w:rPr>
            <w:rFonts w:ascii="Times New Roman" w:hAnsi="Times New Roman" w:cs="Times New Roman"/>
            <w:sz w:val="24"/>
            <w:szCs w:val="24"/>
          </w:rPr>
          <w:t>18/1996 Z. z.</w:t>
        </w:r>
      </w:hyperlink>
      <w:r w:rsidRPr="00354934">
        <w:rPr>
          <w:rFonts w:ascii="Times New Roman" w:hAnsi="Times New Roman" w:cs="Times New Roman"/>
          <w:sz w:val="24"/>
          <w:szCs w:val="24"/>
        </w:rPr>
        <w:t> o cenách v znení neskorších predpisov.</w:t>
      </w:r>
    </w:p>
  </w:footnote>
  <w:footnote w:id="12">
    <w:p w14:paraId="5269985A" w14:textId="2FB3F1CF" w:rsidR="00DD0ECB" w:rsidRPr="00354934" w:rsidRDefault="00DD0ECB" w:rsidP="00354934">
      <w:pPr>
        <w:pStyle w:val="Textpoznmkypodiarou"/>
        <w:jc w:val="both"/>
        <w:rPr>
          <w:rFonts w:ascii="Times New Roman" w:hAnsi="Times New Roman" w:cs="Times New Roman"/>
          <w:sz w:val="24"/>
          <w:szCs w:val="24"/>
        </w:rPr>
      </w:pPr>
      <w:r w:rsidRPr="00354934">
        <w:rPr>
          <w:rStyle w:val="Odkaznapoznmkupodiarou"/>
          <w:rFonts w:ascii="Times New Roman" w:hAnsi="Times New Roman" w:cs="Times New Roman"/>
          <w:sz w:val="24"/>
          <w:szCs w:val="24"/>
        </w:rPr>
        <w:footnoteRef/>
      </w:r>
      <w:r w:rsidRPr="00354934">
        <w:rPr>
          <w:rFonts w:ascii="Times New Roman" w:hAnsi="Times New Roman" w:cs="Times New Roman"/>
          <w:sz w:val="24"/>
          <w:szCs w:val="24"/>
        </w:rPr>
        <w:t>) § 30 ods. 5 písm. f) zákona č. 56/2012 Z. z. o cestnej doprave v znení zákona č. 9/2019 Z. z.</w:t>
      </w:r>
    </w:p>
  </w:footnote>
  <w:footnote w:id="13">
    <w:p w14:paraId="0FE3B314" w14:textId="5F4A2C5A" w:rsidR="00DD0ECB" w:rsidRPr="00354934" w:rsidRDefault="00DD0ECB" w:rsidP="00354934">
      <w:pPr>
        <w:pStyle w:val="Textpoznmkypodiarou"/>
        <w:jc w:val="both"/>
        <w:rPr>
          <w:rFonts w:ascii="Times New Roman" w:hAnsi="Times New Roman" w:cs="Times New Roman"/>
          <w:sz w:val="24"/>
          <w:szCs w:val="24"/>
        </w:rPr>
      </w:pPr>
      <w:r w:rsidRPr="00354934">
        <w:rPr>
          <w:rStyle w:val="Odkaznapoznmkupodiarou"/>
          <w:rFonts w:ascii="Times New Roman" w:hAnsi="Times New Roman" w:cs="Times New Roman"/>
          <w:sz w:val="24"/>
          <w:szCs w:val="24"/>
        </w:rPr>
        <w:footnoteRef/>
      </w:r>
      <w:r w:rsidRPr="00354934">
        <w:rPr>
          <w:rFonts w:ascii="Times New Roman" w:hAnsi="Times New Roman" w:cs="Times New Roman"/>
          <w:sz w:val="24"/>
          <w:szCs w:val="24"/>
        </w:rPr>
        <w:t>) § 35 zákona č. 431/2002 Z. z. o účtovníctve v znení neskorších predpisov.</w:t>
      </w:r>
    </w:p>
  </w:footnote>
  <w:footnote w:id="14">
    <w:p w14:paraId="43E54DC0" w14:textId="7AFD6B74" w:rsidR="00DD0ECB" w:rsidRPr="00354934" w:rsidRDefault="00DD0ECB" w:rsidP="00354934">
      <w:pPr>
        <w:pStyle w:val="Textpoznmkypodiarou"/>
        <w:jc w:val="both"/>
        <w:rPr>
          <w:rFonts w:ascii="Times New Roman" w:hAnsi="Times New Roman" w:cs="Times New Roman"/>
          <w:sz w:val="24"/>
          <w:szCs w:val="24"/>
        </w:rPr>
      </w:pPr>
      <w:r w:rsidRPr="00354934">
        <w:rPr>
          <w:rStyle w:val="Odkaznapoznmkupodiarou"/>
          <w:rFonts w:ascii="Times New Roman" w:hAnsi="Times New Roman" w:cs="Times New Roman"/>
          <w:sz w:val="24"/>
          <w:szCs w:val="24"/>
        </w:rPr>
        <w:footnoteRef/>
      </w:r>
      <w:r w:rsidRPr="00354934">
        <w:rPr>
          <w:rFonts w:ascii="Times New Roman" w:hAnsi="Times New Roman" w:cs="Times New Roman"/>
          <w:sz w:val="24"/>
          <w:szCs w:val="24"/>
        </w:rPr>
        <w:t>) Napríklad § 17a zákona Národnej rady Slovenskej republiky č. 566/1992 Zb. o Národnej banke Slovenska v znení neskorších predpisov, § 44 ods. 3 zákona č. 492/2009 Z. z. o platobných službách a o zmene a doplnení niektorých zákonov.</w:t>
      </w:r>
    </w:p>
  </w:footnote>
  <w:footnote w:id="15">
    <w:p w14:paraId="3DA82101" w14:textId="4BCE74B7" w:rsidR="00DD0ECB" w:rsidRDefault="00DD0ECB" w:rsidP="00354934">
      <w:pPr>
        <w:pStyle w:val="Textpoznmkypodiarou"/>
        <w:jc w:val="both"/>
      </w:pPr>
      <w:r w:rsidRPr="00354934">
        <w:rPr>
          <w:rStyle w:val="Odkaznapoznmkupodiarou"/>
          <w:rFonts w:ascii="Times New Roman" w:hAnsi="Times New Roman" w:cs="Times New Roman"/>
          <w:sz w:val="24"/>
          <w:szCs w:val="24"/>
        </w:rPr>
        <w:footnoteRef/>
      </w:r>
      <w:r w:rsidRPr="00354934">
        <w:rPr>
          <w:rFonts w:ascii="Times New Roman" w:hAnsi="Times New Roman" w:cs="Times New Roman"/>
          <w:sz w:val="24"/>
          <w:szCs w:val="24"/>
        </w:rPr>
        <w:t xml:space="preserve"> ) § 2 ods. 19 zákona č. 492/2009 Z. z. v znení zákona č. 281/2017 Z. z.</w:t>
      </w:r>
    </w:p>
  </w:footnote>
  <w:footnote w:id="16">
    <w:p w14:paraId="0C19F002" w14:textId="7FCD0956" w:rsidR="00DD0ECB" w:rsidRPr="00354934" w:rsidRDefault="00DD0ECB" w:rsidP="00354934">
      <w:pPr>
        <w:pStyle w:val="Textpoznmkypodiarou"/>
        <w:jc w:val="both"/>
        <w:rPr>
          <w:rFonts w:ascii="Times New Roman" w:hAnsi="Times New Roman" w:cs="Times New Roman"/>
          <w:sz w:val="24"/>
          <w:szCs w:val="24"/>
        </w:rPr>
      </w:pPr>
      <w:r w:rsidRPr="00354934">
        <w:rPr>
          <w:rStyle w:val="Odkaznapoznmkupodiarou"/>
          <w:rFonts w:ascii="Times New Roman" w:hAnsi="Times New Roman" w:cs="Times New Roman"/>
          <w:sz w:val="24"/>
          <w:szCs w:val="24"/>
        </w:rPr>
        <w:footnoteRef/>
      </w:r>
      <w:r w:rsidRPr="00354934">
        <w:rPr>
          <w:rFonts w:ascii="Times New Roman" w:hAnsi="Times New Roman" w:cs="Times New Roman"/>
          <w:sz w:val="24"/>
          <w:szCs w:val="24"/>
        </w:rPr>
        <w:t>) § 58 ods. 1 zákona č. 455/1991 Zb. v znení neskorších predpisov.</w:t>
      </w:r>
    </w:p>
  </w:footnote>
  <w:footnote w:id="17">
    <w:p w14:paraId="57AC0D00" w14:textId="50D58ACE" w:rsidR="00DD0ECB" w:rsidRPr="00354934" w:rsidRDefault="00DD0ECB" w:rsidP="00354934">
      <w:pPr>
        <w:pStyle w:val="Textpoznmkypodiarou"/>
        <w:jc w:val="both"/>
        <w:rPr>
          <w:rFonts w:ascii="Times New Roman" w:hAnsi="Times New Roman" w:cs="Times New Roman"/>
          <w:sz w:val="24"/>
          <w:szCs w:val="24"/>
        </w:rPr>
      </w:pPr>
      <w:r w:rsidRPr="00354934">
        <w:rPr>
          <w:rStyle w:val="Odkaznapoznmkupodiarou"/>
          <w:rFonts w:ascii="Times New Roman" w:hAnsi="Times New Roman" w:cs="Times New Roman"/>
          <w:sz w:val="24"/>
          <w:szCs w:val="24"/>
        </w:rPr>
        <w:footnoteRef/>
      </w:r>
      <w:r w:rsidRPr="00354934">
        <w:rPr>
          <w:rFonts w:ascii="Times New Roman" w:hAnsi="Times New Roman" w:cs="Times New Roman"/>
          <w:sz w:val="24"/>
          <w:szCs w:val="24"/>
        </w:rPr>
        <w:t xml:space="preserve">) Daňový poriadok. </w:t>
      </w:r>
    </w:p>
    <w:p w14:paraId="7FCEA096" w14:textId="7E7B91A3" w:rsidR="00DD0ECB" w:rsidRPr="00354934" w:rsidRDefault="00DD0ECB" w:rsidP="00354934">
      <w:pPr>
        <w:pStyle w:val="Textpoznmkypodiarou"/>
        <w:jc w:val="both"/>
        <w:rPr>
          <w:rFonts w:ascii="Times New Roman" w:hAnsi="Times New Roman" w:cs="Times New Roman"/>
          <w:sz w:val="24"/>
          <w:szCs w:val="24"/>
        </w:rPr>
      </w:pPr>
      <w:r w:rsidRPr="00354934">
        <w:rPr>
          <w:rFonts w:ascii="Times New Roman" w:hAnsi="Times New Roman" w:cs="Times New Roman"/>
          <w:sz w:val="24"/>
          <w:szCs w:val="24"/>
        </w:rPr>
        <w:t>Zákon č. 35/2019 Z. z. o finančnej správe a o zmene a doplnení niektorých zákonov v znení neskorších predpisov.</w:t>
      </w:r>
    </w:p>
  </w:footnote>
  <w:footnote w:id="18">
    <w:p w14:paraId="373AAECC" w14:textId="62228138" w:rsidR="00AC742B" w:rsidRDefault="00AC742B" w:rsidP="00354934">
      <w:pPr>
        <w:pStyle w:val="Textpoznmkypodiarou"/>
        <w:jc w:val="both"/>
      </w:pPr>
      <w:r w:rsidRPr="00354934">
        <w:rPr>
          <w:rStyle w:val="Odkaznapoznmkupodiarou"/>
          <w:rFonts w:ascii="Times New Roman" w:hAnsi="Times New Roman" w:cs="Times New Roman"/>
          <w:sz w:val="24"/>
          <w:szCs w:val="24"/>
        </w:rPr>
        <w:footnoteRef/>
      </w:r>
      <w:r w:rsidRPr="00354934">
        <w:rPr>
          <w:rFonts w:ascii="Times New Roman" w:hAnsi="Times New Roman" w:cs="Times New Roman"/>
          <w:sz w:val="24"/>
          <w:szCs w:val="24"/>
        </w:rPr>
        <w:t>) Napríklad § 10 zákona č. 431/2002 Z. z. v znení neskorších predpisov, § 30 ods. 5 písm. f) zákona č. 56/2012 Z. z. v znení zákona č. 9/2019 Z. z.</w:t>
      </w:r>
    </w:p>
  </w:footnote>
  <w:footnote w:id="19">
    <w:p w14:paraId="18CCF43D" w14:textId="7F8D26E4" w:rsidR="00AC742B" w:rsidRPr="007307AF" w:rsidRDefault="00AC742B" w:rsidP="007307AF">
      <w:pPr>
        <w:pStyle w:val="Textpoznmkypodiarou"/>
        <w:jc w:val="both"/>
        <w:rPr>
          <w:rFonts w:ascii="Times New Roman" w:hAnsi="Times New Roman" w:cs="Times New Roman"/>
          <w:sz w:val="24"/>
          <w:szCs w:val="24"/>
        </w:rPr>
      </w:pPr>
      <w:r w:rsidRPr="007307AF">
        <w:rPr>
          <w:rStyle w:val="Odkaznapoznmkupodiarou"/>
          <w:rFonts w:ascii="Times New Roman" w:hAnsi="Times New Roman" w:cs="Times New Roman"/>
          <w:sz w:val="24"/>
          <w:szCs w:val="24"/>
        </w:rPr>
        <w:footnoteRef/>
      </w:r>
      <w:r w:rsidRPr="007307AF">
        <w:rPr>
          <w:rFonts w:ascii="Times New Roman" w:hAnsi="Times New Roman" w:cs="Times New Roman"/>
          <w:sz w:val="24"/>
          <w:szCs w:val="24"/>
        </w:rPr>
        <w:t>) Napríklad Trestný poriadok, Daňový poriadok.</w:t>
      </w:r>
    </w:p>
  </w:footnote>
  <w:footnote w:id="20">
    <w:p w14:paraId="0D3CCC1E" w14:textId="77C700C6" w:rsidR="00AC742B" w:rsidRDefault="00AC742B" w:rsidP="007307AF">
      <w:pPr>
        <w:pStyle w:val="Textpoznmkypodiarou"/>
        <w:jc w:val="both"/>
      </w:pPr>
      <w:r w:rsidRPr="007307AF">
        <w:rPr>
          <w:rStyle w:val="Odkaznapoznmkupodiarou"/>
          <w:rFonts w:ascii="Times New Roman" w:hAnsi="Times New Roman" w:cs="Times New Roman"/>
          <w:sz w:val="24"/>
          <w:szCs w:val="24"/>
        </w:rPr>
        <w:footnoteRef/>
      </w:r>
      <w:r w:rsidRPr="007307AF">
        <w:rPr>
          <w:rFonts w:ascii="Times New Roman" w:hAnsi="Times New Roman" w:cs="Times New Roman"/>
          <w:sz w:val="24"/>
          <w:szCs w:val="24"/>
        </w:rPr>
        <w:t xml:space="preserve">) Napríklad nariadenie Európskeho parlamentu a Rady (EÚ) 2016/679 z 27. apríla 2016 o ochrane fyzických osôb pri spracúvaní osobných údajov a o voľnom pohybe takýchto údajov, ktorým sa zrušuje smernica 95/46/ES (všeobecné nariadenie o ochrane údajov) (Ú. v. EÚ L 119, 4. 5. 2016) v platnom znení, zákon č. 18/2018 Z. z. o ochrane osobných údajov a o zmene a doplnení niektorých zákonov v znení neskorších predpisov.  </w:t>
      </w:r>
    </w:p>
  </w:footnote>
  <w:footnote w:id="21">
    <w:p w14:paraId="12F70FEB" w14:textId="61E4F1D7" w:rsidR="007307AF" w:rsidRPr="007307AF" w:rsidRDefault="007307AF" w:rsidP="007307AF">
      <w:pPr>
        <w:pStyle w:val="Textpoznmkypodiarou"/>
        <w:jc w:val="both"/>
        <w:rPr>
          <w:rFonts w:ascii="Times New Roman" w:hAnsi="Times New Roman" w:cs="Times New Roman"/>
          <w:sz w:val="24"/>
          <w:szCs w:val="24"/>
        </w:rPr>
      </w:pPr>
      <w:r w:rsidRPr="007307AF">
        <w:rPr>
          <w:rStyle w:val="Odkaznapoznmkupodiarou"/>
          <w:rFonts w:ascii="Times New Roman" w:hAnsi="Times New Roman" w:cs="Times New Roman"/>
          <w:sz w:val="24"/>
          <w:szCs w:val="24"/>
        </w:rPr>
        <w:footnoteRef/>
      </w:r>
      <w:r w:rsidRPr="007307AF">
        <w:rPr>
          <w:rFonts w:ascii="Times New Roman" w:hAnsi="Times New Roman" w:cs="Times New Roman"/>
          <w:sz w:val="24"/>
          <w:szCs w:val="24"/>
        </w:rPr>
        <w:t xml:space="preserve">) Smernica Európskeho parlamentu a Rady (EÚ) 2015/1535 z 9. septembra 2015, ktorou sa stanovuje postup pri poskytovaní informácií v oblasti technických predpisov a pravidiel vzťahujúcich sa na služby informačnej spoločnosti (kodifikované znenie) (Ú. v. EÚ L 241, 17. 9. 2015).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B200D"/>
    <w:multiLevelType w:val="hybridMultilevel"/>
    <w:tmpl w:val="0B6687A0"/>
    <w:lvl w:ilvl="0" w:tplc="041B0017">
      <w:start w:val="1"/>
      <w:numFmt w:val="lowerLetter"/>
      <w:lvlText w:val="%1)"/>
      <w:lvlJc w:val="left"/>
      <w:pPr>
        <w:ind w:left="-142"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abstractNum w:abstractNumId="1" w15:restartNumberingAfterBreak="0">
    <w:nsid w:val="0AF04A7B"/>
    <w:multiLevelType w:val="multilevel"/>
    <w:tmpl w:val="8D0ECDC2"/>
    <w:lvl w:ilvl="0">
      <w:start w:val="1"/>
      <w:numFmt w:val="lowerLetter"/>
      <w:lvlText w:val="a%1)"/>
      <w:lvlJc w:val="left"/>
      <w:pPr>
        <w:tabs>
          <w:tab w:val="num" w:pos="397"/>
        </w:tabs>
        <w:ind w:left="397" w:hanging="397"/>
      </w:pPr>
      <w:rPr>
        <w:rFonts w:hint="default"/>
      </w:rPr>
    </w:lvl>
    <w:lvl w:ilvl="1">
      <w:start w:val="1"/>
      <w:numFmt w:val="lowerLetter"/>
      <w:lvlText w:val="b%2)"/>
      <w:lvlJc w:val="left"/>
      <w:pPr>
        <w:tabs>
          <w:tab w:val="num" w:pos="397"/>
        </w:tabs>
        <w:ind w:left="397" w:hanging="397"/>
      </w:pPr>
      <w:rPr>
        <w:rFonts w:hint="default"/>
      </w:rPr>
    </w:lvl>
    <w:lvl w:ilvl="2">
      <w:start w:val="1"/>
      <w:numFmt w:val="lowerLetter"/>
      <w:lvlText w:val="c%3)"/>
      <w:lvlJc w:val="left"/>
      <w:pPr>
        <w:tabs>
          <w:tab w:val="num" w:pos="397"/>
        </w:tabs>
        <w:ind w:left="397" w:hanging="397"/>
      </w:pPr>
      <w:rPr>
        <w:rFonts w:hint="default"/>
      </w:rPr>
    </w:lvl>
    <w:lvl w:ilvl="3">
      <w:start w:val="1"/>
      <w:numFmt w:val="lowerLetter"/>
      <w:lvlText w:val="d%4)"/>
      <w:lvlJc w:val="left"/>
      <w:pPr>
        <w:tabs>
          <w:tab w:val="num" w:pos="397"/>
        </w:tabs>
        <w:ind w:left="397" w:hanging="397"/>
      </w:pPr>
      <w:rPr>
        <w:rFonts w:hint="default"/>
      </w:rPr>
    </w:lvl>
    <w:lvl w:ilvl="4">
      <w:start w:val="1"/>
      <w:numFmt w:val="none"/>
      <w:lvlText w:val=""/>
      <w:lvlJc w:val="left"/>
      <w:pPr>
        <w:tabs>
          <w:tab w:val="num" w:pos="397"/>
        </w:tabs>
        <w:ind w:left="397" w:hanging="397"/>
      </w:pPr>
      <w:rPr>
        <w:rFonts w:hint="default"/>
      </w:rPr>
    </w:lvl>
    <w:lvl w:ilvl="5">
      <w:start w:val="1"/>
      <w:numFmt w:val="none"/>
      <w:lvlText w:val=""/>
      <w:lvlJc w:val="left"/>
      <w:pPr>
        <w:tabs>
          <w:tab w:val="num" w:pos="397"/>
        </w:tabs>
        <w:ind w:left="397" w:hanging="397"/>
      </w:pPr>
      <w:rPr>
        <w:rFonts w:hint="default"/>
      </w:rPr>
    </w:lvl>
    <w:lvl w:ilvl="6">
      <w:start w:val="1"/>
      <w:numFmt w:val="none"/>
      <w:lvlText w:val=""/>
      <w:lvlJc w:val="left"/>
      <w:pPr>
        <w:tabs>
          <w:tab w:val="num" w:pos="397"/>
        </w:tabs>
        <w:ind w:left="397" w:hanging="397"/>
      </w:pPr>
      <w:rPr>
        <w:rFonts w:hint="default"/>
      </w:rPr>
    </w:lvl>
    <w:lvl w:ilvl="7">
      <w:start w:val="1"/>
      <w:numFmt w:val="none"/>
      <w:lvlText w:val=""/>
      <w:lvlJc w:val="left"/>
      <w:pPr>
        <w:tabs>
          <w:tab w:val="num" w:pos="397"/>
        </w:tabs>
        <w:ind w:left="397" w:hanging="397"/>
      </w:pPr>
      <w:rPr>
        <w:rFonts w:hint="default"/>
      </w:rPr>
    </w:lvl>
    <w:lvl w:ilvl="8">
      <w:start w:val="1"/>
      <w:numFmt w:val="none"/>
      <w:lvlText w:val=""/>
      <w:lvlJc w:val="left"/>
      <w:pPr>
        <w:tabs>
          <w:tab w:val="num" w:pos="397"/>
        </w:tabs>
        <w:ind w:left="397" w:hanging="397"/>
      </w:pPr>
      <w:rPr>
        <w:rFonts w:hint="default"/>
      </w:rPr>
    </w:lvl>
  </w:abstractNum>
  <w:abstractNum w:abstractNumId="2" w15:restartNumberingAfterBreak="0">
    <w:nsid w:val="0CDC171C"/>
    <w:multiLevelType w:val="hybridMultilevel"/>
    <w:tmpl w:val="8BB8AC36"/>
    <w:lvl w:ilvl="0" w:tplc="329271E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7DE4D70"/>
    <w:multiLevelType w:val="hybridMultilevel"/>
    <w:tmpl w:val="F50EA38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1BA281C0">
      <w:start w:val="1"/>
      <w:numFmt w:val="lowerLetter"/>
      <w:lvlText w:val="%4)"/>
      <w:lvlJc w:val="left"/>
      <w:pPr>
        <w:ind w:left="2880" w:hanging="360"/>
      </w:pPr>
      <w:rPr>
        <w:rFonts w:hint="default"/>
        <w:color w:val="auto"/>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BAF3369"/>
    <w:multiLevelType w:val="hybridMultilevel"/>
    <w:tmpl w:val="00E48080"/>
    <w:lvl w:ilvl="0" w:tplc="6852AEFC">
      <w:start w:val="1"/>
      <w:numFmt w:val="decimal"/>
      <w:lvlText w:val="(%1)"/>
      <w:lvlJc w:val="left"/>
      <w:pPr>
        <w:ind w:left="928"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abstractNum w:abstractNumId="5" w15:restartNumberingAfterBreak="0">
    <w:nsid w:val="20F93AF3"/>
    <w:multiLevelType w:val="multilevel"/>
    <w:tmpl w:val="8D0ECDC2"/>
    <w:lvl w:ilvl="0">
      <w:start w:val="1"/>
      <w:numFmt w:val="lowerLetter"/>
      <w:lvlText w:val="a%1)"/>
      <w:lvlJc w:val="left"/>
      <w:pPr>
        <w:tabs>
          <w:tab w:val="num" w:pos="397"/>
        </w:tabs>
        <w:ind w:left="397" w:hanging="397"/>
      </w:pPr>
      <w:rPr>
        <w:rFonts w:hint="default"/>
      </w:rPr>
    </w:lvl>
    <w:lvl w:ilvl="1">
      <w:start w:val="1"/>
      <w:numFmt w:val="lowerLetter"/>
      <w:lvlText w:val="b%2)"/>
      <w:lvlJc w:val="left"/>
      <w:pPr>
        <w:tabs>
          <w:tab w:val="num" w:pos="397"/>
        </w:tabs>
        <w:ind w:left="397" w:hanging="397"/>
      </w:pPr>
      <w:rPr>
        <w:rFonts w:hint="default"/>
      </w:rPr>
    </w:lvl>
    <w:lvl w:ilvl="2">
      <w:start w:val="1"/>
      <w:numFmt w:val="lowerLetter"/>
      <w:lvlText w:val="c%3)"/>
      <w:lvlJc w:val="left"/>
      <w:pPr>
        <w:tabs>
          <w:tab w:val="num" w:pos="397"/>
        </w:tabs>
        <w:ind w:left="397" w:hanging="397"/>
      </w:pPr>
      <w:rPr>
        <w:rFonts w:hint="default"/>
      </w:rPr>
    </w:lvl>
    <w:lvl w:ilvl="3">
      <w:start w:val="1"/>
      <w:numFmt w:val="lowerLetter"/>
      <w:lvlText w:val="d%4)"/>
      <w:lvlJc w:val="left"/>
      <w:pPr>
        <w:tabs>
          <w:tab w:val="num" w:pos="397"/>
        </w:tabs>
        <w:ind w:left="397" w:hanging="397"/>
      </w:pPr>
      <w:rPr>
        <w:rFonts w:hint="default"/>
      </w:rPr>
    </w:lvl>
    <w:lvl w:ilvl="4">
      <w:start w:val="1"/>
      <w:numFmt w:val="none"/>
      <w:lvlText w:val=""/>
      <w:lvlJc w:val="left"/>
      <w:pPr>
        <w:tabs>
          <w:tab w:val="num" w:pos="397"/>
        </w:tabs>
        <w:ind w:left="397" w:hanging="397"/>
      </w:pPr>
      <w:rPr>
        <w:rFonts w:hint="default"/>
      </w:rPr>
    </w:lvl>
    <w:lvl w:ilvl="5">
      <w:start w:val="1"/>
      <w:numFmt w:val="none"/>
      <w:lvlText w:val=""/>
      <w:lvlJc w:val="left"/>
      <w:pPr>
        <w:tabs>
          <w:tab w:val="num" w:pos="397"/>
        </w:tabs>
        <w:ind w:left="397" w:hanging="397"/>
      </w:pPr>
      <w:rPr>
        <w:rFonts w:hint="default"/>
      </w:rPr>
    </w:lvl>
    <w:lvl w:ilvl="6">
      <w:start w:val="1"/>
      <w:numFmt w:val="none"/>
      <w:lvlText w:val=""/>
      <w:lvlJc w:val="left"/>
      <w:pPr>
        <w:tabs>
          <w:tab w:val="num" w:pos="397"/>
        </w:tabs>
        <w:ind w:left="397" w:hanging="397"/>
      </w:pPr>
      <w:rPr>
        <w:rFonts w:hint="default"/>
      </w:rPr>
    </w:lvl>
    <w:lvl w:ilvl="7">
      <w:start w:val="1"/>
      <w:numFmt w:val="none"/>
      <w:lvlText w:val=""/>
      <w:lvlJc w:val="left"/>
      <w:pPr>
        <w:tabs>
          <w:tab w:val="num" w:pos="397"/>
        </w:tabs>
        <w:ind w:left="397" w:hanging="397"/>
      </w:pPr>
      <w:rPr>
        <w:rFonts w:hint="default"/>
      </w:rPr>
    </w:lvl>
    <w:lvl w:ilvl="8">
      <w:start w:val="1"/>
      <w:numFmt w:val="none"/>
      <w:lvlText w:val=""/>
      <w:lvlJc w:val="left"/>
      <w:pPr>
        <w:tabs>
          <w:tab w:val="num" w:pos="397"/>
        </w:tabs>
        <w:ind w:left="397" w:hanging="397"/>
      </w:pPr>
      <w:rPr>
        <w:rFonts w:hint="default"/>
      </w:rPr>
    </w:lvl>
  </w:abstractNum>
  <w:abstractNum w:abstractNumId="6" w15:restartNumberingAfterBreak="0">
    <w:nsid w:val="2263629A"/>
    <w:multiLevelType w:val="hybridMultilevel"/>
    <w:tmpl w:val="705A890E"/>
    <w:lvl w:ilvl="0" w:tplc="3A5AEEE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75656F6"/>
    <w:multiLevelType w:val="hybridMultilevel"/>
    <w:tmpl w:val="EDAA13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8CE1A1C"/>
    <w:multiLevelType w:val="hybridMultilevel"/>
    <w:tmpl w:val="C9C66554"/>
    <w:lvl w:ilvl="0" w:tplc="DA14C99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B94181E"/>
    <w:multiLevelType w:val="hybridMultilevel"/>
    <w:tmpl w:val="79B6E116"/>
    <w:lvl w:ilvl="0" w:tplc="BAE218DE">
      <w:start w:val="1"/>
      <w:numFmt w:val="decimal"/>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10" w15:restartNumberingAfterBreak="0">
    <w:nsid w:val="33A578E1"/>
    <w:multiLevelType w:val="hybridMultilevel"/>
    <w:tmpl w:val="088895B4"/>
    <w:lvl w:ilvl="0" w:tplc="3B245520">
      <w:start w:val="1"/>
      <w:numFmt w:val="decimal"/>
      <w:lvlText w:val="(%1)"/>
      <w:lvlJc w:val="left"/>
      <w:pPr>
        <w:ind w:left="360"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11" w15:restartNumberingAfterBreak="0">
    <w:nsid w:val="348108E3"/>
    <w:multiLevelType w:val="hybridMultilevel"/>
    <w:tmpl w:val="94B2EBAE"/>
    <w:lvl w:ilvl="0" w:tplc="3960AB8E">
      <w:start w:val="1"/>
      <w:numFmt w:val="lowerLetter"/>
      <w:lvlText w:val="%1)"/>
      <w:lvlJc w:val="left"/>
      <w:pPr>
        <w:ind w:left="720"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4F00E8F"/>
    <w:multiLevelType w:val="hybridMultilevel"/>
    <w:tmpl w:val="2B04BB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4F61073"/>
    <w:multiLevelType w:val="hybridMultilevel"/>
    <w:tmpl w:val="5A3AD842"/>
    <w:lvl w:ilvl="0" w:tplc="D038A47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9ED7781"/>
    <w:multiLevelType w:val="hybridMultilevel"/>
    <w:tmpl w:val="D188EBCC"/>
    <w:lvl w:ilvl="0" w:tplc="A928FEC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D1D518D"/>
    <w:multiLevelType w:val="hybridMultilevel"/>
    <w:tmpl w:val="29B436B0"/>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6" w15:restartNumberingAfterBreak="0">
    <w:nsid w:val="42EF11A4"/>
    <w:multiLevelType w:val="hybridMultilevel"/>
    <w:tmpl w:val="AC5E140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6060AB8"/>
    <w:multiLevelType w:val="hybridMultilevel"/>
    <w:tmpl w:val="ADD69170"/>
    <w:lvl w:ilvl="0" w:tplc="BDA60FF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A1708FB"/>
    <w:multiLevelType w:val="hybridMultilevel"/>
    <w:tmpl w:val="58867488"/>
    <w:lvl w:ilvl="0" w:tplc="C18EFD2A">
      <w:start w:val="1"/>
      <w:numFmt w:val="lowerLetter"/>
      <w:lvlText w:val="%1)"/>
      <w:lvlJc w:val="left"/>
      <w:pPr>
        <w:ind w:left="720"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AC80F25"/>
    <w:multiLevelType w:val="hybridMultilevel"/>
    <w:tmpl w:val="56FC5426"/>
    <w:lvl w:ilvl="0" w:tplc="1958BEF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C191C9B"/>
    <w:multiLevelType w:val="hybridMultilevel"/>
    <w:tmpl w:val="A948C7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C6576A1"/>
    <w:multiLevelType w:val="hybridMultilevel"/>
    <w:tmpl w:val="7E26E2B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51637BD8"/>
    <w:multiLevelType w:val="hybridMultilevel"/>
    <w:tmpl w:val="85582660"/>
    <w:lvl w:ilvl="0" w:tplc="FFFFFFFF">
      <w:start w:val="1"/>
      <w:numFmt w:val="decimal"/>
      <w:lvlText w:val="(%1)"/>
      <w:lvlJc w:val="left"/>
      <w:pPr>
        <w:ind w:left="218" w:hanging="360"/>
      </w:pPr>
      <w:rPr>
        <w:rFonts w:hint="default"/>
      </w:rPr>
    </w:lvl>
    <w:lvl w:ilvl="1" w:tplc="FFFFFFFF" w:tentative="1">
      <w:start w:val="1"/>
      <w:numFmt w:val="lowerLetter"/>
      <w:lvlText w:val="%2."/>
      <w:lvlJc w:val="left"/>
      <w:pPr>
        <w:ind w:left="938" w:hanging="360"/>
      </w:pPr>
    </w:lvl>
    <w:lvl w:ilvl="2" w:tplc="FFFFFFFF" w:tentative="1">
      <w:start w:val="1"/>
      <w:numFmt w:val="lowerRoman"/>
      <w:lvlText w:val="%3."/>
      <w:lvlJc w:val="right"/>
      <w:pPr>
        <w:ind w:left="1658" w:hanging="180"/>
      </w:pPr>
    </w:lvl>
    <w:lvl w:ilvl="3" w:tplc="FFFFFFFF" w:tentative="1">
      <w:start w:val="1"/>
      <w:numFmt w:val="decimal"/>
      <w:lvlText w:val="%4."/>
      <w:lvlJc w:val="left"/>
      <w:pPr>
        <w:ind w:left="2378" w:hanging="360"/>
      </w:pPr>
    </w:lvl>
    <w:lvl w:ilvl="4" w:tplc="FFFFFFFF" w:tentative="1">
      <w:start w:val="1"/>
      <w:numFmt w:val="lowerLetter"/>
      <w:lvlText w:val="%5."/>
      <w:lvlJc w:val="left"/>
      <w:pPr>
        <w:ind w:left="3098" w:hanging="360"/>
      </w:pPr>
    </w:lvl>
    <w:lvl w:ilvl="5" w:tplc="FFFFFFFF" w:tentative="1">
      <w:start w:val="1"/>
      <w:numFmt w:val="lowerRoman"/>
      <w:lvlText w:val="%6."/>
      <w:lvlJc w:val="right"/>
      <w:pPr>
        <w:ind w:left="3818" w:hanging="180"/>
      </w:pPr>
    </w:lvl>
    <w:lvl w:ilvl="6" w:tplc="FFFFFFFF" w:tentative="1">
      <w:start w:val="1"/>
      <w:numFmt w:val="decimal"/>
      <w:lvlText w:val="%7."/>
      <w:lvlJc w:val="left"/>
      <w:pPr>
        <w:ind w:left="4538" w:hanging="360"/>
      </w:pPr>
    </w:lvl>
    <w:lvl w:ilvl="7" w:tplc="FFFFFFFF" w:tentative="1">
      <w:start w:val="1"/>
      <w:numFmt w:val="lowerLetter"/>
      <w:lvlText w:val="%8."/>
      <w:lvlJc w:val="left"/>
      <w:pPr>
        <w:ind w:left="5258" w:hanging="360"/>
      </w:pPr>
    </w:lvl>
    <w:lvl w:ilvl="8" w:tplc="FFFFFFFF" w:tentative="1">
      <w:start w:val="1"/>
      <w:numFmt w:val="lowerRoman"/>
      <w:lvlText w:val="%9."/>
      <w:lvlJc w:val="right"/>
      <w:pPr>
        <w:ind w:left="5978" w:hanging="180"/>
      </w:pPr>
    </w:lvl>
  </w:abstractNum>
  <w:abstractNum w:abstractNumId="23" w15:restartNumberingAfterBreak="0">
    <w:nsid w:val="5804482E"/>
    <w:multiLevelType w:val="hybridMultilevel"/>
    <w:tmpl w:val="9796CA1A"/>
    <w:lvl w:ilvl="0" w:tplc="970AF38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AAD7410"/>
    <w:multiLevelType w:val="hybridMultilevel"/>
    <w:tmpl w:val="D1BA6ADC"/>
    <w:lvl w:ilvl="0" w:tplc="76484E6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BCD1D41"/>
    <w:multiLevelType w:val="hybridMultilevel"/>
    <w:tmpl w:val="EF5E780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5DFE1B51"/>
    <w:multiLevelType w:val="hybridMultilevel"/>
    <w:tmpl w:val="1FAA3540"/>
    <w:lvl w:ilvl="0" w:tplc="4FEA5A5E">
      <w:start w:val="1"/>
      <w:numFmt w:val="lowerLetter"/>
      <w:lvlText w:val="%1)"/>
      <w:lvlJc w:val="left"/>
      <w:pPr>
        <w:ind w:left="360" w:hanging="360"/>
      </w:pPr>
      <w:rPr>
        <w:rFonts w:ascii="Times New Roman" w:eastAsiaTheme="minorHAnsi" w:hAnsi="Times New Roman" w:cs="Times New Roman"/>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EF11763"/>
    <w:multiLevelType w:val="hybridMultilevel"/>
    <w:tmpl w:val="CA222CAE"/>
    <w:lvl w:ilvl="0" w:tplc="08E236C4">
      <w:start w:val="2"/>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62FE6703"/>
    <w:multiLevelType w:val="hybridMultilevel"/>
    <w:tmpl w:val="1D186DE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54674E0"/>
    <w:multiLevelType w:val="hybridMultilevel"/>
    <w:tmpl w:val="4666342E"/>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6FEC059D"/>
    <w:multiLevelType w:val="hybridMultilevel"/>
    <w:tmpl w:val="2C82C21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52738DC"/>
    <w:multiLevelType w:val="hybridMultilevel"/>
    <w:tmpl w:val="337C6AA2"/>
    <w:lvl w:ilvl="0" w:tplc="1E7A841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5A22BBA"/>
    <w:multiLevelType w:val="hybridMultilevel"/>
    <w:tmpl w:val="8BB8AC36"/>
    <w:lvl w:ilvl="0" w:tplc="329271E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BA7774D"/>
    <w:multiLevelType w:val="hybridMultilevel"/>
    <w:tmpl w:val="50A422EA"/>
    <w:lvl w:ilvl="0" w:tplc="ED627E94">
      <w:start w:val="1"/>
      <w:numFmt w:val="bullet"/>
      <w:lvlText w:val=""/>
      <w:lvlJc w:val="left"/>
      <w:pPr>
        <w:tabs>
          <w:tab w:val="num" w:pos="720"/>
        </w:tabs>
        <w:ind w:left="720" w:hanging="360"/>
      </w:pPr>
      <w:rPr>
        <w:rFonts w:ascii="Wingdings" w:hAnsi="Wingdings" w:hint="default"/>
      </w:rPr>
    </w:lvl>
    <w:lvl w:ilvl="1" w:tplc="61046ED6" w:tentative="1">
      <w:start w:val="1"/>
      <w:numFmt w:val="bullet"/>
      <w:lvlText w:val=""/>
      <w:lvlJc w:val="left"/>
      <w:pPr>
        <w:tabs>
          <w:tab w:val="num" w:pos="1440"/>
        </w:tabs>
        <w:ind w:left="1440" w:hanging="360"/>
      </w:pPr>
      <w:rPr>
        <w:rFonts w:ascii="Wingdings" w:hAnsi="Wingdings" w:hint="default"/>
      </w:rPr>
    </w:lvl>
    <w:lvl w:ilvl="2" w:tplc="924E2F18" w:tentative="1">
      <w:start w:val="1"/>
      <w:numFmt w:val="bullet"/>
      <w:lvlText w:val=""/>
      <w:lvlJc w:val="left"/>
      <w:pPr>
        <w:tabs>
          <w:tab w:val="num" w:pos="2160"/>
        </w:tabs>
        <w:ind w:left="2160" w:hanging="360"/>
      </w:pPr>
      <w:rPr>
        <w:rFonts w:ascii="Wingdings" w:hAnsi="Wingdings" w:hint="default"/>
      </w:rPr>
    </w:lvl>
    <w:lvl w:ilvl="3" w:tplc="18E6A072" w:tentative="1">
      <w:start w:val="1"/>
      <w:numFmt w:val="bullet"/>
      <w:lvlText w:val=""/>
      <w:lvlJc w:val="left"/>
      <w:pPr>
        <w:tabs>
          <w:tab w:val="num" w:pos="2880"/>
        </w:tabs>
        <w:ind w:left="2880" w:hanging="360"/>
      </w:pPr>
      <w:rPr>
        <w:rFonts w:ascii="Wingdings" w:hAnsi="Wingdings" w:hint="default"/>
      </w:rPr>
    </w:lvl>
    <w:lvl w:ilvl="4" w:tplc="BA04C9AA" w:tentative="1">
      <w:start w:val="1"/>
      <w:numFmt w:val="bullet"/>
      <w:lvlText w:val=""/>
      <w:lvlJc w:val="left"/>
      <w:pPr>
        <w:tabs>
          <w:tab w:val="num" w:pos="3600"/>
        </w:tabs>
        <w:ind w:left="3600" w:hanging="360"/>
      </w:pPr>
      <w:rPr>
        <w:rFonts w:ascii="Wingdings" w:hAnsi="Wingdings" w:hint="default"/>
      </w:rPr>
    </w:lvl>
    <w:lvl w:ilvl="5" w:tplc="1272EA26" w:tentative="1">
      <w:start w:val="1"/>
      <w:numFmt w:val="bullet"/>
      <w:lvlText w:val=""/>
      <w:lvlJc w:val="left"/>
      <w:pPr>
        <w:tabs>
          <w:tab w:val="num" w:pos="4320"/>
        </w:tabs>
        <w:ind w:left="4320" w:hanging="360"/>
      </w:pPr>
      <w:rPr>
        <w:rFonts w:ascii="Wingdings" w:hAnsi="Wingdings" w:hint="default"/>
      </w:rPr>
    </w:lvl>
    <w:lvl w:ilvl="6" w:tplc="32D8F798" w:tentative="1">
      <w:start w:val="1"/>
      <w:numFmt w:val="bullet"/>
      <w:lvlText w:val=""/>
      <w:lvlJc w:val="left"/>
      <w:pPr>
        <w:tabs>
          <w:tab w:val="num" w:pos="5040"/>
        </w:tabs>
        <w:ind w:left="5040" w:hanging="360"/>
      </w:pPr>
      <w:rPr>
        <w:rFonts w:ascii="Wingdings" w:hAnsi="Wingdings" w:hint="default"/>
      </w:rPr>
    </w:lvl>
    <w:lvl w:ilvl="7" w:tplc="39D282D4" w:tentative="1">
      <w:start w:val="1"/>
      <w:numFmt w:val="bullet"/>
      <w:lvlText w:val=""/>
      <w:lvlJc w:val="left"/>
      <w:pPr>
        <w:tabs>
          <w:tab w:val="num" w:pos="5760"/>
        </w:tabs>
        <w:ind w:left="5760" w:hanging="360"/>
      </w:pPr>
      <w:rPr>
        <w:rFonts w:ascii="Wingdings" w:hAnsi="Wingdings" w:hint="default"/>
      </w:rPr>
    </w:lvl>
    <w:lvl w:ilvl="8" w:tplc="8FD087DC" w:tentative="1">
      <w:start w:val="1"/>
      <w:numFmt w:val="bullet"/>
      <w:lvlText w:val=""/>
      <w:lvlJc w:val="left"/>
      <w:pPr>
        <w:tabs>
          <w:tab w:val="num" w:pos="6480"/>
        </w:tabs>
        <w:ind w:left="6480" w:hanging="360"/>
      </w:pPr>
      <w:rPr>
        <w:rFonts w:ascii="Wingdings" w:hAnsi="Wingdings" w:hint="default"/>
      </w:rPr>
    </w:lvl>
  </w:abstractNum>
  <w:num w:numId="1" w16cid:durableId="724525235">
    <w:abstractNumId w:val="15"/>
  </w:num>
  <w:num w:numId="2" w16cid:durableId="265239246">
    <w:abstractNumId w:val="20"/>
  </w:num>
  <w:num w:numId="3" w16cid:durableId="724376752">
    <w:abstractNumId w:val="18"/>
  </w:num>
  <w:num w:numId="4" w16cid:durableId="959066504">
    <w:abstractNumId w:val="21"/>
  </w:num>
  <w:num w:numId="5" w16cid:durableId="1690333764">
    <w:abstractNumId w:val="30"/>
  </w:num>
  <w:num w:numId="6" w16cid:durableId="279654387">
    <w:abstractNumId w:val="24"/>
  </w:num>
  <w:num w:numId="7" w16cid:durableId="580218042">
    <w:abstractNumId w:val="31"/>
  </w:num>
  <w:num w:numId="8" w16cid:durableId="441388463">
    <w:abstractNumId w:val="14"/>
  </w:num>
  <w:num w:numId="9" w16cid:durableId="1457092640">
    <w:abstractNumId w:val="25"/>
  </w:num>
  <w:num w:numId="10" w16cid:durableId="2058891333">
    <w:abstractNumId w:val="23"/>
  </w:num>
  <w:num w:numId="11" w16cid:durableId="472991762">
    <w:abstractNumId w:val="8"/>
  </w:num>
  <w:num w:numId="12" w16cid:durableId="937518473">
    <w:abstractNumId w:val="13"/>
  </w:num>
  <w:num w:numId="13" w16cid:durableId="246043247">
    <w:abstractNumId w:val="0"/>
  </w:num>
  <w:num w:numId="14" w16cid:durableId="1142768156">
    <w:abstractNumId w:val="29"/>
  </w:num>
  <w:num w:numId="15" w16cid:durableId="834953272">
    <w:abstractNumId w:val="7"/>
  </w:num>
  <w:num w:numId="16" w16cid:durableId="802963434">
    <w:abstractNumId w:val="10"/>
  </w:num>
  <w:num w:numId="17" w16cid:durableId="1353147586">
    <w:abstractNumId w:val="19"/>
  </w:num>
  <w:num w:numId="18" w16cid:durableId="849611138">
    <w:abstractNumId w:val="2"/>
  </w:num>
  <w:num w:numId="19" w16cid:durableId="615525605">
    <w:abstractNumId w:val="11"/>
  </w:num>
  <w:num w:numId="20" w16cid:durableId="14488151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270023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88853655">
    <w:abstractNumId w:val="4"/>
  </w:num>
  <w:num w:numId="23" w16cid:durableId="824511168">
    <w:abstractNumId w:val="33"/>
  </w:num>
  <w:num w:numId="24" w16cid:durableId="665396655">
    <w:abstractNumId w:val="3"/>
  </w:num>
  <w:num w:numId="25" w16cid:durableId="103353871">
    <w:abstractNumId w:val="9"/>
  </w:num>
  <w:num w:numId="26" w16cid:durableId="1140657439">
    <w:abstractNumId w:val="32"/>
  </w:num>
  <w:num w:numId="27" w16cid:durableId="1721130113">
    <w:abstractNumId w:val="5"/>
  </w:num>
  <w:num w:numId="28" w16cid:durableId="1535926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55807667">
    <w:abstractNumId w:val="22"/>
  </w:num>
  <w:num w:numId="30" w16cid:durableId="642856397">
    <w:abstractNumId w:val="28"/>
  </w:num>
  <w:num w:numId="31" w16cid:durableId="172768289">
    <w:abstractNumId w:val="12"/>
  </w:num>
  <w:num w:numId="32" w16cid:durableId="16589402">
    <w:abstractNumId w:val="16"/>
  </w:num>
  <w:num w:numId="33" w16cid:durableId="1442215690">
    <w:abstractNumId w:val="6"/>
  </w:num>
  <w:num w:numId="34" w16cid:durableId="367341005">
    <w:abstractNumId w:val="26"/>
  </w:num>
  <w:num w:numId="35" w16cid:durableId="161894810">
    <w:abstractNumId w:val="1"/>
  </w:num>
  <w:num w:numId="36" w16cid:durableId="2041585368">
    <w:abstractNumId w:val="27"/>
  </w:num>
  <w:num w:numId="37" w16cid:durableId="17458817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89D"/>
    <w:rsid w:val="000032AE"/>
    <w:rsid w:val="00004862"/>
    <w:rsid w:val="000061EB"/>
    <w:rsid w:val="00007731"/>
    <w:rsid w:val="000121D8"/>
    <w:rsid w:val="0001231E"/>
    <w:rsid w:val="000133DA"/>
    <w:rsid w:val="00017DDB"/>
    <w:rsid w:val="00017E92"/>
    <w:rsid w:val="0002151E"/>
    <w:rsid w:val="00021AC9"/>
    <w:rsid w:val="00021D1C"/>
    <w:rsid w:val="0002265E"/>
    <w:rsid w:val="00022BEE"/>
    <w:rsid w:val="00023895"/>
    <w:rsid w:val="00023AE0"/>
    <w:rsid w:val="00024DD1"/>
    <w:rsid w:val="00033D9F"/>
    <w:rsid w:val="000369C6"/>
    <w:rsid w:val="00037121"/>
    <w:rsid w:val="0004073F"/>
    <w:rsid w:val="00041130"/>
    <w:rsid w:val="0004286A"/>
    <w:rsid w:val="000428B1"/>
    <w:rsid w:val="00051078"/>
    <w:rsid w:val="00051BA5"/>
    <w:rsid w:val="0005220E"/>
    <w:rsid w:val="0005419F"/>
    <w:rsid w:val="00054395"/>
    <w:rsid w:val="000556AB"/>
    <w:rsid w:val="00055C05"/>
    <w:rsid w:val="00056AA0"/>
    <w:rsid w:val="00057681"/>
    <w:rsid w:val="000623B0"/>
    <w:rsid w:val="0006247A"/>
    <w:rsid w:val="00063AB1"/>
    <w:rsid w:val="00064FFC"/>
    <w:rsid w:val="00065567"/>
    <w:rsid w:val="0006611E"/>
    <w:rsid w:val="00070686"/>
    <w:rsid w:val="000706CD"/>
    <w:rsid w:val="00073443"/>
    <w:rsid w:val="00074354"/>
    <w:rsid w:val="00076296"/>
    <w:rsid w:val="0007693D"/>
    <w:rsid w:val="000770F5"/>
    <w:rsid w:val="00081D80"/>
    <w:rsid w:val="00085E76"/>
    <w:rsid w:val="0008630B"/>
    <w:rsid w:val="00087B51"/>
    <w:rsid w:val="000965B8"/>
    <w:rsid w:val="000976E3"/>
    <w:rsid w:val="000A0CF9"/>
    <w:rsid w:val="000A1707"/>
    <w:rsid w:val="000A2A53"/>
    <w:rsid w:val="000A640E"/>
    <w:rsid w:val="000A72B3"/>
    <w:rsid w:val="000B0412"/>
    <w:rsid w:val="000B0AE4"/>
    <w:rsid w:val="000B14F3"/>
    <w:rsid w:val="000B192B"/>
    <w:rsid w:val="000B4197"/>
    <w:rsid w:val="000B422F"/>
    <w:rsid w:val="000B4BCE"/>
    <w:rsid w:val="000B5538"/>
    <w:rsid w:val="000B5BBC"/>
    <w:rsid w:val="000B6421"/>
    <w:rsid w:val="000C0D34"/>
    <w:rsid w:val="000C2812"/>
    <w:rsid w:val="000C2CDE"/>
    <w:rsid w:val="000C3441"/>
    <w:rsid w:val="000C443A"/>
    <w:rsid w:val="000C5302"/>
    <w:rsid w:val="000C7137"/>
    <w:rsid w:val="000D0302"/>
    <w:rsid w:val="000D1F4C"/>
    <w:rsid w:val="000D4AEA"/>
    <w:rsid w:val="000D5651"/>
    <w:rsid w:val="000D6802"/>
    <w:rsid w:val="000D6EC4"/>
    <w:rsid w:val="000E1113"/>
    <w:rsid w:val="000E1289"/>
    <w:rsid w:val="000E53A7"/>
    <w:rsid w:val="000E5627"/>
    <w:rsid w:val="000E5E8A"/>
    <w:rsid w:val="000E62AF"/>
    <w:rsid w:val="000E7042"/>
    <w:rsid w:val="000E7A16"/>
    <w:rsid w:val="000F0A3F"/>
    <w:rsid w:val="000F13D0"/>
    <w:rsid w:val="000F35DB"/>
    <w:rsid w:val="000F5A77"/>
    <w:rsid w:val="000F5AF4"/>
    <w:rsid w:val="000F6964"/>
    <w:rsid w:val="000F7BEA"/>
    <w:rsid w:val="00103A8D"/>
    <w:rsid w:val="001054CE"/>
    <w:rsid w:val="00106403"/>
    <w:rsid w:val="00106442"/>
    <w:rsid w:val="0010796D"/>
    <w:rsid w:val="00107E04"/>
    <w:rsid w:val="0011064F"/>
    <w:rsid w:val="00110FD4"/>
    <w:rsid w:val="0011558B"/>
    <w:rsid w:val="00122935"/>
    <w:rsid w:val="001250DA"/>
    <w:rsid w:val="001279B4"/>
    <w:rsid w:val="00127E55"/>
    <w:rsid w:val="001302DF"/>
    <w:rsid w:val="001304F6"/>
    <w:rsid w:val="00130C55"/>
    <w:rsid w:val="00132F04"/>
    <w:rsid w:val="001337DE"/>
    <w:rsid w:val="00133FD0"/>
    <w:rsid w:val="00134F45"/>
    <w:rsid w:val="00135792"/>
    <w:rsid w:val="00136D09"/>
    <w:rsid w:val="0014013F"/>
    <w:rsid w:val="001411EC"/>
    <w:rsid w:val="00144FA5"/>
    <w:rsid w:val="00151170"/>
    <w:rsid w:val="0015133B"/>
    <w:rsid w:val="001519BB"/>
    <w:rsid w:val="001529FC"/>
    <w:rsid w:val="001533FC"/>
    <w:rsid w:val="00154319"/>
    <w:rsid w:val="001555B9"/>
    <w:rsid w:val="0016050C"/>
    <w:rsid w:val="00160C80"/>
    <w:rsid w:val="00160CE5"/>
    <w:rsid w:val="0016110E"/>
    <w:rsid w:val="0016148A"/>
    <w:rsid w:val="00162849"/>
    <w:rsid w:val="0016539E"/>
    <w:rsid w:val="00166032"/>
    <w:rsid w:val="0016656B"/>
    <w:rsid w:val="00167CCE"/>
    <w:rsid w:val="00167ECA"/>
    <w:rsid w:val="0017101B"/>
    <w:rsid w:val="00171B78"/>
    <w:rsid w:val="00171DD3"/>
    <w:rsid w:val="00172349"/>
    <w:rsid w:val="001723C0"/>
    <w:rsid w:val="00173DBF"/>
    <w:rsid w:val="001746A7"/>
    <w:rsid w:val="0017540B"/>
    <w:rsid w:val="00177813"/>
    <w:rsid w:val="00180A54"/>
    <w:rsid w:val="00180D32"/>
    <w:rsid w:val="001821F6"/>
    <w:rsid w:val="00183E0D"/>
    <w:rsid w:val="00184104"/>
    <w:rsid w:val="00184248"/>
    <w:rsid w:val="0018520C"/>
    <w:rsid w:val="00185625"/>
    <w:rsid w:val="00185A46"/>
    <w:rsid w:val="001915FE"/>
    <w:rsid w:val="00191B77"/>
    <w:rsid w:val="001925E1"/>
    <w:rsid w:val="00192EDB"/>
    <w:rsid w:val="0019550B"/>
    <w:rsid w:val="0019613F"/>
    <w:rsid w:val="001971BC"/>
    <w:rsid w:val="001976DC"/>
    <w:rsid w:val="001A03AB"/>
    <w:rsid w:val="001A181C"/>
    <w:rsid w:val="001A3EFF"/>
    <w:rsid w:val="001A457D"/>
    <w:rsid w:val="001A464A"/>
    <w:rsid w:val="001A5587"/>
    <w:rsid w:val="001B0506"/>
    <w:rsid w:val="001B0BAF"/>
    <w:rsid w:val="001B47B4"/>
    <w:rsid w:val="001B64AB"/>
    <w:rsid w:val="001C24DA"/>
    <w:rsid w:val="001C663F"/>
    <w:rsid w:val="001C7CC5"/>
    <w:rsid w:val="001D0DA6"/>
    <w:rsid w:val="001D1EC3"/>
    <w:rsid w:val="001D1F53"/>
    <w:rsid w:val="001D2569"/>
    <w:rsid w:val="001D2930"/>
    <w:rsid w:val="001D376E"/>
    <w:rsid w:val="001D4988"/>
    <w:rsid w:val="001D4CC8"/>
    <w:rsid w:val="001D55BA"/>
    <w:rsid w:val="001D5C9C"/>
    <w:rsid w:val="001D67AF"/>
    <w:rsid w:val="001D7B25"/>
    <w:rsid w:val="001E0186"/>
    <w:rsid w:val="001E14B1"/>
    <w:rsid w:val="001F1C92"/>
    <w:rsid w:val="001F2F00"/>
    <w:rsid w:val="001F3D5E"/>
    <w:rsid w:val="001F4842"/>
    <w:rsid w:val="002008E1"/>
    <w:rsid w:val="00200A0C"/>
    <w:rsid w:val="00201055"/>
    <w:rsid w:val="002020E8"/>
    <w:rsid w:val="002029E3"/>
    <w:rsid w:val="00210112"/>
    <w:rsid w:val="00210875"/>
    <w:rsid w:val="00211BB9"/>
    <w:rsid w:val="00220282"/>
    <w:rsid w:val="00222491"/>
    <w:rsid w:val="002230F0"/>
    <w:rsid w:val="002239F7"/>
    <w:rsid w:val="0022630E"/>
    <w:rsid w:val="00227273"/>
    <w:rsid w:val="0022749C"/>
    <w:rsid w:val="0022771D"/>
    <w:rsid w:val="002311F6"/>
    <w:rsid w:val="0023271C"/>
    <w:rsid w:val="00234917"/>
    <w:rsid w:val="00236587"/>
    <w:rsid w:val="00236FF4"/>
    <w:rsid w:val="00237AE2"/>
    <w:rsid w:val="00244188"/>
    <w:rsid w:val="0024436A"/>
    <w:rsid w:val="002504D9"/>
    <w:rsid w:val="00250826"/>
    <w:rsid w:val="00251F20"/>
    <w:rsid w:val="00252674"/>
    <w:rsid w:val="002528EA"/>
    <w:rsid w:val="002529D8"/>
    <w:rsid w:val="00252E4E"/>
    <w:rsid w:val="002533AD"/>
    <w:rsid w:val="00254EEF"/>
    <w:rsid w:val="0026160B"/>
    <w:rsid w:val="00261871"/>
    <w:rsid w:val="0026287E"/>
    <w:rsid w:val="0026301E"/>
    <w:rsid w:val="00264E9F"/>
    <w:rsid w:val="00267009"/>
    <w:rsid w:val="00270D53"/>
    <w:rsid w:val="002710B6"/>
    <w:rsid w:val="00272325"/>
    <w:rsid w:val="00273030"/>
    <w:rsid w:val="00275D17"/>
    <w:rsid w:val="002765B4"/>
    <w:rsid w:val="00276A6D"/>
    <w:rsid w:val="00280B93"/>
    <w:rsid w:val="002815BC"/>
    <w:rsid w:val="00281D2F"/>
    <w:rsid w:val="002820ED"/>
    <w:rsid w:val="00282686"/>
    <w:rsid w:val="00282835"/>
    <w:rsid w:val="002844DF"/>
    <w:rsid w:val="00286BDA"/>
    <w:rsid w:val="00287B4F"/>
    <w:rsid w:val="00291EF7"/>
    <w:rsid w:val="002940EE"/>
    <w:rsid w:val="00294C7D"/>
    <w:rsid w:val="00295DF0"/>
    <w:rsid w:val="0029600F"/>
    <w:rsid w:val="002A0541"/>
    <w:rsid w:val="002A0AE6"/>
    <w:rsid w:val="002A2AEA"/>
    <w:rsid w:val="002A331D"/>
    <w:rsid w:val="002A3B25"/>
    <w:rsid w:val="002A58A2"/>
    <w:rsid w:val="002A7191"/>
    <w:rsid w:val="002A7D70"/>
    <w:rsid w:val="002A7F0D"/>
    <w:rsid w:val="002B138B"/>
    <w:rsid w:val="002B3BD7"/>
    <w:rsid w:val="002B71B8"/>
    <w:rsid w:val="002B7931"/>
    <w:rsid w:val="002C023B"/>
    <w:rsid w:val="002C0FB8"/>
    <w:rsid w:val="002C1059"/>
    <w:rsid w:val="002C1A96"/>
    <w:rsid w:val="002C1C57"/>
    <w:rsid w:val="002C236E"/>
    <w:rsid w:val="002C23B0"/>
    <w:rsid w:val="002C49F0"/>
    <w:rsid w:val="002C4DF8"/>
    <w:rsid w:val="002C582A"/>
    <w:rsid w:val="002D026D"/>
    <w:rsid w:val="002D20D5"/>
    <w:rsid w:val="002D56BC"/>
    <w:rsid w:val="002D583E"/>
    <w:rsid w:val="002D58D9"/>
    <w:rsid w:val="002D5E2A"/>
    <w:rsid w:val="002D6307"/>
    <w:rsid w:val="002D6488"/>
    <w:rsid w:val="002D73C1"/>
    <w:rsid w:val="002D7E0D"/>
    <w:rsid w:val="002E0F25"/>
    <w:rsid w:val="002E18E0"/>
    <w:rsid w:val="002E2D6E"/>
    <w:rsid w:val="002E2F04"/>
    <w:rsid w:val="002E362F"/>
    <w:rsid w:val="002E3F50"/>
    <w:rsid w:val="002E5165"/>
    <w:rsid w:val="002E672D"/>
    <w:rsid w:val="002F0FB8"/>
    <w:rsid w:val="002F2326"/>
    <w:rsid w:val="002F30A2"/>
    <w:rsid w:val="002F6198"/>
    <w:rsid w:val="002F7C01"/>
    <w:rsid w:val="00301BDE"/>
    <w:rsid w:val="00301BE9"/>
    <w:rsid w:val="00305D0D"/>
    <w:rsid w:val="003061FA"/>
    <w:rsid w:val="003100B6"/>
    <w:rsid w:val="003129DE"/>
    <w:rsid w:val="003142D2"/>
    <w:rsid w:val="0031499A"/>
    <w:rsid w:val="00314A30"/>
    <w:rsid w:val="0031683B"/>
    <w:rsid w:val="00316A54"/>
    <w:rsid w:val="003202DB"/>
    <w:rsid w:val="0032046C"/>
    <w:rsid w:val="0032275B"/>
    <w:rsid w:val="00322BA8"/>
    <w:rsid w:val="003255DC"/>
    <w:rsid w:val="00332736"/>
    <w:rsid w:val="00334176"/>
    <w:rsid w:val="0034048A"/>
    <w:rsid w:val="00340D41"/>
    <w:rsid w:val="00344081"/>
    <w:rsid w:val="003450BA"/>
    <w:rsid w:val="003479E6"/>
    <w:rsid w:val="00347D89"/>
    <w:rsid w:val="00347DF7"/>
    <w:rsid w:val="003532BE"/>
    <w:rsid w:val="00354934"/>
    <w:rsid w:val="00355691"/>
    <w:rsid w:val="00355F77"/>
    <w:rsid w:val="003566B4"/>
    <w:rsid w:val="003569C4"/>
    <w:rsid w:val="003576EF"/>
    <w:rsid w:val="00360268"/>
    <w:rsid w:val="0036041B"/>
    <w:rsid w:val="00360A40"/>
    <w:rsid w:val="00366196"/>
    <w:rsid w:val="003702FF"/>
    <w:rsid w:val="003718E8"/>
    <w:rsid w:val="00373D4F"/>
    <w:rsid w:val="0037448D"/>
    <w:rsid w:val="003745E0"/>
    <w:rsid w:val="003763E7"/>
    <w:rsid w:val="00377480"/>
    <w:rsid w:val="0037797A"/>
    <w:rsid w:val="003815DE"/>
    <w:rsid w:val="00381C98"/>
    <w:rsid w:val="00385B50"/>
    <w:rsid w:val="00385F63"/>
    <w:rsid w:val="003861A0"/>
    <w:rsid w:val="003878BC"/>
    <w:rsid w:val="0039091E"/>
    <w:rsid w:val="00390B2D"/>
    <w:rsid w:val="003915F7"/>
    <w:rsid w:val="00392502"/>
    <w:rsid w:val="00392A76"/>
    <w:rsid w:val="00393FB3"/>
    <w:rsid w:val="0039416E"/>
    <w:rsid w:val="00397171"/>
    <w:rsid w:val="00397A3A"/>
    <w:rsid w:val="003A19A5"/>
    <w:rsid w:val="003A1B78"/>
    <w:rsid w:val="003A2D16"/>
    <w:rsid w:val="003A4152"/>
    <w:rsid w:val="003A73BD"/>
    <w:rsid w:val="003B1561"/>
    <w:rsid w:val="003B3167"/>
    <w:rsid w:val="003B3937"/>
    <w:rsid w:val="003B41A7"/>
    <w:rsid w:val="003B44F3"/>
    <w:rsid w:val="003B4F76"/>
    <w:rsid w:val="003B60EA"/>
    <w:rsid w:val="003B6F3B"/>
    <w:rsid w:val="003B7F03"/>
    <w:rsid w:val="003C1096"/>
    <w:rsid w:val="003C1937"/>
    <w:rsid w:val="003C1C3B"/>
    <w:rsid w:val="003C21B7"/>
    <w:rsid w:val="003C28AB"/>
    <w:rsid w:val="003C54A6"/>
    <w:rsid w:val="003D20B9"/>
    <w:rsid w:val="003D4355"/>
    <w:rsid w:val="003D48C9"/>
    <w:rsid w:val="003D4B65"/>
    <w:rsid w:val="003D4B85"/>
    <w:rsid w:val="003D556D"/>
    <w:rsid w:val="003D7564"/>
    <w:rsid w:val="003D7AD2"/>
    <w:rsid w:val="003E080A"/>
    <w:rsid w:val="003E17A0"/>
    <w:rsid w:val="003E2C8C"/>
    <w:rsid w:val="003E38BA"/>
    <w:rsid w:val="003E44BE"/>
    <w:rsid w:val="003E4C47"/>
    <w:rsid w:val="003E650D"/>
    <w:rsid w:val="003E797A"/>
    <w:rsid w:val="003F0751"/>
    <w:rsid w:val="003F2B33"/>
    <w:rsid w:val="003F4270"/>
    <w:rsid w:val="003F4B2E"/>
    <w:rsid w:val="003F4CC7"/>
    <w:rsid w:val="003F68BA"/>
    <w:rsid w:val="0040200E"/>
    <w:rsid w:val="004037DE"/>
    <w:rsid w:val="004042F5"/>
    <w:rsid w:val="00404AC9"/>
    <w:rsid w:val="00406041"/>
    <w:rsid w:val="004073F1"/>
    <w:rsid w:val="00407742"/>
    <w:rsid w:val="00407BC2"/>
    <w:rsid w:val="00407DCC"/>
    <w:rsid w:val="004106F7"/>
    <w:rsid w:val="004107ED"/>
    <w:rsid w:val="0041086A"/>
    <w:rsid w:val="0041172A"/>
    <w:rsid w:val="00413C3F"/>
    <w:rsid w:val="00414106"/>
    <w:rsid w:val="0041493F"/>
    <w:rsid w:val="00417D73"/>
    <w:rsid w:val="00422948"/>
    <w:rsid w:val="00426C66"/>
    <w:rsid w:val="00426E25"/>
    <w:rsid w:val="004300D5"/>
    <w:rsid w:val="004304BF"/>
    <w:rsid w:val="00431FC5"/>
    <w:rsid w:val="004322E1"/>
    <w:rsid w:val="00433BB2"/>
    <w:rsid w:val="00434194"/>
    <w:rsid w:val="00434205"/>
    <w:rsid w:val="004344E0"/>
    <w:rsid w:val="00434B2C"/>
    <w:rsid w:val="00436708"/>
    <w:rsid w:val="004377E9"/>
    <w:rsid w:val="004402E0"/>
    <w:rsid w:val="004415FC"/>
    <w:rsid w:val="0044272B"/>
    <w:rsid w:val="0044351E"/>
    <w:rsid w:val="0044369E"/>
    <w:rsid w:val="004442C5"/>
    <w:rsid w:val="0044431C"/>
    <w:rsid w:val="0044533C"/>
    <w:rsid w:val="0044541D"/>
    <w:rsid w:val="00450A3E"/>
    <w:rsid w:val="0045234D"/>
    <w:rsid w:val="00452FA5"/>
    <w:rsid w:val="00453170"/>
    <w:rsid w:val="00453996"/>
    <w:rsid w:val="004567CD"/>
    <w:rsid w:val="00457A1D"/>
    <w:rsid w:val="00460FFD"/>
    <w:rsid w:val="004635F8"/>
    <w:rsid w:val="00464AC1"/>
    <w:rsid w:val="004654C6"/>
    <w:rsid w:val="0046594E"/>
    <w:rsid w:val="00465C17"/>
    <w:rsid w:val="00466CA4"/>
    <w:rsid w:val="004700A2"/>
    <w:rsid w:val="00470DBD"/>
    <w:rsid w:val="00472556"/>
    <w:rsid w:val="0047323E"/>
    <w:rsid w:val="0047397B"/>
    <w:rsid w:val="004746A3"/>
    <w:rsid w:val="00474C62"/>
    <w:rsid w:val="00475208"/>
    <w:rsid w:val="00481C30"/>
    <w:rsid w:val="0048384D"/>
    <w:rsid w:val="00485D36"/>
    <w:rsid w:val="004860B8"/>
    <w:rsid w:val="004863E6"/>
    <w:rsid w:val="004868AE"/>
    <w:rsid w:val="0049235A"/>
    <w:rsid w:val="00492CC3"/>
    <w:rsid w:val="00494E9E"/>
    <w:rsid w:val="00495010"/>
    <w:rsid w:val="00495BC2"/>
    <w:rsid w:val="00496601"/>
    <w:rsid w:val="00496B0A"/>
    <w:rsid w:val="004A063D"/>
    <w:rsid w:val="004A073F"/>
    <w:rsid w:val="004A0F18"/>
    <w:rsid w:val="004A1654"/>
    <w:rsid w:val="004A4BFE"/>
    <w:rsid w:val="004A717A"/>
    <w:rsid w:val="004A72C5"/>
    <w:rsid w:val="004B1457"/>
    <w:rsid w:val="004B3BD2"/>
    <w:rsid w:val="004B400E"/>
    <w:rsid w:val="004B480D"/>
    <w:rsid w:val="004B488F"/>
    <w:rsid w:val="004C06EC"/>
    <w:rsid w:val="004C2A65"/>
    <w:rsid w:val="004C2AA5"/>
    <w:rsid w:val="004C7445"/>
    <w:rsid w:val="004C7F25"/>
    <w:rsid w:val="004D002A"/>
    <w:rsid w:val="004D0847"/>
    <w:rsid w:val="004D5C66"/>
    <w:rsid w:val="004D6DE1"/>
    <w:rsid w:val="004E27B6"/>
    <w:rsid w:val="004E28F2"/>
    <w:rsid w:val="004E593B"/>
    <w:rsid w:val="004F016C"/>
    <w:rsid w:val="004F065F"/>
    <w:rsid w:val="004F25DB"/>
    <w:rsid w:val="004F43B4"/>
    <w:rsid w:val="004F5E8A"/>
    <w:rsid w:val="004F6A67"/>
    <w:rsid w:val="0050046A"/>
    <w:rsid w:val="00502F3C"/>
    <w:rsid w:val="00503FF7"/>
    <w:rsid w:val="0050538D"/>
    <w:rsid w:val="0050561D"/>
    <w:rsid w:val="005063B6"/>
    <w:rsid w:val="005066DD"/>
    <w:rsid w:val="00506C2A"/>
    <w:rsid w:val="00510D46"/>
    <w:rsid w:val="00516FE8"/>
    <w:rsid w:val="00520B4B"/>
    <w:rsid w:val="00520B67"/>
    <w:rsid w:val="005241AA"/>
    <w:rsid w:val="0052599F"/>
    <w:rsid w:val="00526CB8"/>
    <w:rsid w:val="005273E1"/>
    <w:rsid w:val="00532055"/>
    <w:rsid w:val="00533D51"/>
    <w:rsid w:val="00540713"/>
    <w:rsid w:val="00540EAB"/>
    <w:rsid w:val="00542011"/>
    <w:rsid w:val="005511E6"/>
    <w:rsid w:val="00554DE4"/>
    <w:rsid w:val="0055701C"/>
    <w:rsid w:val="005610D9"/>
    <w:rsid w:val="0056227B"/>
    <w:rsid w:val="00562937"/>
    <w:rsid w:val="00562CF0"/>
    <w:rsid w:val="00563BBA"/>
    <w:rsid w:val="0056460A"/>
    <w:rsid w:val="00566418"/>
    <w:rsid w:val="005679CC"/>
    <w:rsid w:val="00582B8A"/>
    <w:rsid w:val="005848AE"/>
    <w:rsid w:val="00591E0F"/>
    <w:rsid w:val="005920DD"/>
    <w:rsid w:val="0059407C"/>
    <w:rsid w:val="00594EC5"/>
    <w:rsid w:val="00595530"/>
    <w:rsid w:val="005A13F2"/>
    <w:rsid w:val="005A3967"/>
    <w:rsid w:val="005A60CC"/>
    <w:rsid w:val="005A6676"/>
    <w:rsid w:val="005A77D1"/>
    <w:rsid w:val="005B0AEB"/>
    <w:rsid w:val="005B0C06"/>
    <w:rsid w:val="005B65CA"/>
    <w:rsid w:val="005B6CC1"/>
    <w:rsid w:val="005B6F06"/>
    <w:rsid w:val="005B73E5"/>
    <w:rsid w:val="005C0FC1"/>
    <w:rsid w:val="005C29F2"/>
    <w:rsid w:val="005C34C8"/>
    <w:rsid w:val="005C44E7"/>
    <w:rsid w:val="005C5DC4"/>
    <w:rsid w:val="005D20AC"/>
    <w:rsid w:val="005D2165"/>
    <w:rsid w:val="005D35F5"/>
    <w:rsid w:val="005D4072"/>
    <w:rsid w:val="005D478F"/>
    <w:rsid w:val="005D4B93"/>
    <w:rsid w:val="005D669C"/>
    <w:rsid w:val="005E0562"/>
    <w:rsid w:val="005E1F50"/>
    <w:rsid w:val="005E2E24"/>
    <w:rsid w:val="005E3785"/>
    <w:rsid w:val="005F01EA"/>
    <w:rsid w:val="005F07C1"/>
    <w:rsid w:val="005F3D9B"/>
    <w:rsid w:val="005F4CD3"/>
    <w:rsid w:val="005F51F1"/>
    <w:rsid w:val="005F58B9"/>
    <w:rsid w:val="005F66DE"/>
    <w:rsid w:val="005F7F58"/>
    <w:rsid w:val="006002AA"/>
    <w:rsid w:val="0060043A"/>
    <w:rsid w:val="006010FA"/>
    <w:rsid w:val="0060128B"/>
    <w:rsid w:val="00601699"/>
    <w:rsid w:val="00602C2B"/>
    <w:rsid w:val="0061363F"/>
    <w:rsid w:val="006160B4"/>
    <w:rsid w:val="006161F3"/>
    <w:rsid w:val="00616568"/>
    <w:rsid w:val="00617EDF"/>
    <w:rsid w:val="00622590"/>
    <w:rsid w:val="00627225"/>
    <w:rsid w:val="00627837"/>
    <w:rsid w:val="00630A7E"/>
    <w:rsid w:val="006314E1"/>
    <w:rsid w:val="00633FA3"/>
    <w:rsid w:val="00634DCE"/>
    <w:rsid w:val="00636137"/>
    <w:rsid w:val="006371F1"/>
    <w:rsid w:val="00637912"/>
    <w:rsid w:val="0064582C"/>
    <w:rsid w:val="00645E9C"/>
    <w:rsid w:val="00646187"/>
    <w:rsid w:val="00647430"/>
    <w:rsid w:val="00653099"/>
    <w:rsid w:val="00653DC4"/>
    <w:rsid w:val="0065464F"/>
    <w:rsid w:val="0065507A"/>
    <w:rsid w:val="0066165F"/>
    <w:rsid w:val="00662D09"/>
    <w:rsid w:val="006650E1"/>
    <w:rsid w:val="0066604C"/>
    <w:rsid w:val="00667392"/>
    <w:rsid w:val="00667F3A"/>
    <w:rsid w:val="00672701"/>
    <w:rsid w:val="00673134"/>
    <w:rsid w:val="00674548"/>
    <w:rsid w:val="00674E41"/>
    <w:rsid w:val="006776B5"/>
    <w:rsid w:val="006803A9"/>
    <w:rsid w:val="0069065D"/>
    <w:rsid w:val="006927C2"/>
    <w:rsid w:val="006928E0"/>
    <w:rsid w:val="00692A92"/>
    <w:rsid w:val="0069482D"/>
    <w:rsid w:val="006A11A1"/>
    <w:rsid w:val="006A2608"/>
    <w:rsid w:val="006A3BF9"/>
    <w:rsid w:val="006A5506"/>
    <w:rsid w:val="006B0612"/>
    <w:rsid w:val="006B2B43"/>
    <w:rsid w:val="006B2FA1"/>
    <w:rsid w:val="006B3540"/>
    <w:rsid w:val="006B3B46"/>
    <w:rsid w:val="006B48C3"/>
    <w:rsid w:val="006B5335"/>
    <w:rsid w:val="006B6810"/>
    <w:rsid w:val="006C0AEF"/>
    <w:rsid w:val="006C1844"/>
    <w:rsid w:val="006C1B8E"/>
    <w:rsid w:val="006C2358"/>
    <w:rsid w:val="006C2738"/>
    <w:rsid w:val="006C48B9"/>
    <w:rsid w:val="006C4B80"/>
    <w:rsid w:val="006C6CC8"/>
    <w:rsid w:val="006C6CD4"/>
    <w:rsid w:val="006D0420"/>
    <w:rsid w:val="006D12AD"/>
    <w:rsid w:val="006D1F5E"/>
    <w:rsid w:val="006D2391"/>
    <w:rsid w:val="006D2B96"/>
    <w:rsid w:val="006D4A68"/>
    <w:rsid w:val="006E1F5E"/>
    <w:rsid w:val="006E35F0"/>
    <w:rsid w:val="006E540C"/>
    <w:rsid w:val="006E70BF"/>
    <w:rsid w:val="006F2BE4"/>
    <w:rsid w:val="007016FF"/>
    <w:rsid w:val="0070630F"/>
    <w:rsid w:val="0071134C"/>
    <w:rsid w:val="0071182F"/>
    <w:rsid w:val="00712BC6"/>
    <w:rsid w:val="0071301F"/>
    <w:rsid w:val="00716004"/>
    <w:rsid w:val="0071642C"/>
    <w:rsid w:val="007174E0"/>
    <w:rsid w:val="00720508"/>
    <w:rsid w:val="00725DCB"/>
    <w:rsid w:val="007266D3"/>
    <w:rsid w:val="00726B3C"/>
    <w:rsid w:val="00726DDE"/>
    <w:rsid w:val="00727FC8"/>
    <w:rsid w:val="007307AF"/>
    <w:rsid w:val="007311EA"/>
    <w:rsid w:val="00731333"/>
    <w:rsid w:val="00734592"/>
    <w:rsid w:val="00736DD6"/>
    <w:rsid w:val="00737AC4"/>
    <w:rsid w:val="007447BE"/>
    <w:rsid w:val="00745E43"/>
    <w:rsid w:val="00747D2B"/>
    <w:rsid w:val="007512F7"/>
    <w:rsid w:val="0075170C"/>
    <w:rsid w:val="007532CF"/>
    <w:rsid w:val="00753354"/>
    <w:rsid w:val="0075502F"/>
    <w:rsid w:val="00755910"/>
    <w:rsid w:val="00760A84"/>
    <w:rsid w:val="00761CA1"/>
    <w:rsid w:val="00764678"/>
    <w:rsid w:val="007657D4"/>
    <w:rsid w:val="007670D8"/>
    <w:rsid w:val="00767E7C"/>
    <w:rsid w:val="0077022C"/>
    <w:rsid w:val="00773B71"/>
    <w:rsid w:val="00775456"/>
    <w:rsid w:val="007808FC"/>
    <w:rsid w:val="00780A73"/>
    <w:rsid w:val="00780B81"/>
    <w:rsid w:val="00782976"/>
    <w:rsid w:val="007832DE"/>
    <w:rsid w:val="00783390"/>
    <w:rsid w:val="0078500C"/>
    <w:rsid w:val="00785021"/>
    <w:rsid w:val="00785244"/>
    <w:rsid w:val="00791767"/>
    <w:rsid w:val="00797C57"/>
    <w:rsid w:val="007A00C3"/>
    <w:rsid w:val="007A07E6"/>
    <w:rsid w:val="007A1216"/>
    <w:rsid w:val="007A2145"/>
    <w:rsid w:val="007A21FA"/>
    <w:rsid w:val="007A2AAA"/>
    <w:rsid w:val="007A30B5"/>
    <w:rsid w:val="007A4379"/>
    <w:rsid w:val="007A6087"/>
    <w:rsid w:val="007A6DC5"/>
    <w:rsid w:val="007A772D"/>
    <w:rsid w:val="007B2217"/>
    <w:rsid w:val="007C3C14"/>
    <w:rsid w:val="007C4802"/>
    <w:rsid w:val="007C546D"/>
    <w:rsid w:val="007C564A"/>
    <w:rsid w:val="007C5AD4"/>
    <w:rsid w:val="007C6A35"/>
    <w:rsid w:val="007C7F19"/>
    <w:rsid w:val="007D03FE"/>
    <w:rsid w:val="007D0D8D"/>
    <w:rsid w:val="007D48FA"/>
    <w:rsid w:val="007D4E09"/>
    <w:rsid w:val="007D7F02"/>
    <w:rsid w:val="007E1897"/>
    <w:rsid w:val="007E235C"/>
    <w:rsid w:val="007E2516"/>
    <w:rsid w:val="007E4604"/>
    <w:rsid w:val="007E5143"/>
    <w:rsid w:val="007E58A7"/>
    <w:rsid w:val="007E675B"/>
    <w:rsid w:val="007F4636"/>
    <w:rsid w:val="00801415"/>
    <w:rsid w:val="008018B2"/>
    <w:rsid w:val="00802FA0"/>
    <w:rsid w:val="00803991"/>
    <w:rsid w:val="008042B8"/>
    <w:rsid w:val="00805003"/>
    <w:rsid w:val="008054B0"/>
    <w:rsid w:val="00805A52"/>
    <w:rsid w:val="008060C8"/>
    <w:rsid w:val="00810A94"/>
    <w:rsid w:val="00812BB2"/>
    <w:rsid w:val="008147D4"/>
    <w:rsid w:val="00820E56"/>
    <w:rsid w:val="00822AAF"/>
    <w:rsid w:val="0082397C"/>
    <w:rsid w:val="008264B8"/>
    <w:rsid w:val="0082744E"/>
    <w:rsid w:val="00831E1F"/>
    <w:rsid w:val="008321AC"/>
    <w:rsid w:val="00832437"/>
    <w:rsid w:val="00833E40"/>
    <w:rsid w:val="0083422D"/>
    <w:rsid w:val="008357FC"/>
    <w:rsid w:val="0084481F"/>
    <w:rsid w:val="0084489D"/>
    <w:rsid w:val="0084632D"/>
    <w:rsid w:val="00847C1E"/>
    <w:rsid w:val="00853893"/>
    <w:rsid w:val="00854782"/>
    <w:rsid w:val="00854F2A"/>
    <w:rsid w:val="00855567"/>
    <w:rsid w:val="00862693"/>
    <w:rsid w:val="00863F72"/>
    <w:rsid w:val="00864E2B"/>
    <w:rsid w:val="00865734"/>
    <w:rsid w:val="00865751"/>
    <w:rsid w:val="00866E74"/>
    <w:rsid w:val="00871DB2"/>
    <w:rsid w:val="00871DE7"/>
    <w:rsid w:val="00872001"/>
    <w:rsid w:val="00873E72"/>
    <w:rsid w:val="00874269"/>
    <w:rsid w:val="00875BEB"/>
    <w:rsid w:val="00875ECD"/>
    <w:rsid w:val="00876EBD"/>
    <w:rsid w:val="00877282"/>
    <w:rsid w:val="00880AD3"/>
    <w:rsid w:val="00882700"/>
    <w:rsid w:val="00884C22"/>
    <w:rsid w:val="00885863"/>
    <w:rsid w:val="00886661"/>
    <w:rsid w:val="0089003D"/>
    <w:rsid w:val="00893E19"/>
    <w:rsid w:val="008949B1"/>
    <w:rsid w:val="00894B3E"/>
    <w:rsid w:val="0089656D"/>
    <w:rsid w:val="0089735B"/>
    <w:rsid w:val="008A2D90"/>
    <w:rsid w:val="008A36A3"/>
    <w:rsid w:val="008A3A92"/>
    <w:rsid w:val="008A3FDE"/>
    <w:rsid w:val="008A431A"/>
    <w:rsid w:val="008A47AE"/>
    <w:rsid w:val="008B2525"/>
    <w:rsid w:val="008B3769"/>
    <w:rsid w:val="008B4C5A"/>
    <w:rsid w:val="008C0720"/>
    <w:rsid w:val="008C07E9"/>
    <w:rsid w:val="008C29FB"/>
    <w:rsid w:val="008C4155"/>
    <w:rsid w:val="008C41B5"/>
    <w:rsid w:val="008C4458"/>
    <w:rsid w:val="008C4FD7"/>
    <w:rsid w:val="008C6126"/>
    <w:rsid w:val="008C737F"/>
    <w:rsid w:val="008D0D57"/>
    <w:rsid w:val="008D3600"/>
    <w:rsid w:val="008D3C66"/>
    <w:rsid w:val="008D6C21"/>
    <w:rsid w:val="008E37B4"/>
    <w:rsid w:val="008E5C34"/>
    <w:rsid w:val="008E6F1C"/>
    <w:rsid w:val="008F1C25"/>
    <w:rsid w:val="008F2072"/>
    <w:rsid w:val="008F2480"/>
    <w:rsid w:val="008F3308"/>
    <w:rsid w:val="008F3EA7"/>
    <w:rsid w:val="008F505A"/>
    <w:rsid w:val="008F5679"/>
    <w:rsid w:val="008F5D24"/>
    <w:rsid w:val="008F6412"/>
    <w:rsid w:val="009003AB"/>
    <w:rsid w:val="00902554"/>
    <w:rsid w:val="00903040"/>
    <w:rsid w:val="00903E73"/>
    <w:rsid w:val="00904861"/>
    <w:rsid w:val="00905B03"/>
    <w:rsid w:val="00907464"/>
    <w:rsid w:val="00911070"/>
    <w:rsid w:val="00911207"/>
    <w:rsid w:val="00911BA6"/>
    <w:rsid w:val="00912638"/>
    <w:rsid w:val="00912BFC"/>
    <w:rsid w:val="00912D4A"/>
    <w:rsid w:val="00913D6C"/>
    <w:rsid w:val="009156C4"/>
    <w:rsid w:val="009159EA"/>
    <w:rsid w:val="00915A9F"/>
    <w:rsid w:val="00916DCE"/>
    <w:rsid w:val="00917B50"/>
    <w:rsid w:val="00920219"/>
    <w:rsid w:val="0092471B"/>
    <w:rsid w:val="0092642D"/>
    <w:rsid w:val="009265DE"/>
    <w:rsid w:val="009273B2"/>
    <w:rsid w:val="00930E10"/>
    <w:rsid w:val="00932892"/>
    <w:rsid w:val="0093296B"/>
    <w:rsid w:val="0093424F"/>
    <w:rsid w:val="00935A95"/>
    <w:rsid w:val="00936509"/>
    <w:rsid w:val="00937A69"/>
    <w:rsid w:val="009408BE"/>
    <w:rsid w:val="00941413"/>
    <w:rsid w:val="00941A4E"/>
    <w:rsid w:val="00942142"/>
    <w:rsid w:val="0094375E"/>
    <w:rsid w:val="009446C2"/>
    <w:rsid w:val="00950507"/>
    <w:rsid w:val="0095156E"/>
    <w:rsid w:val="0095167C"/>
    <w:rsid w:val="00953DFF"/>
    <w:rsid w:val="00960152"/>
    <w:rsid w:val="009623F4"/>
    <w:rsid w:val="009625AC"/>
    <w:rsid w:val="00962CA8"/>
    <w:rsid w:val="00962D3A"/>
    <w:rsid w:val="00962F74"/>
    <w:rsid w:val="00963094"/>
    <w:rsid w:val="00964A28"/>
    <w:rsid w:val="00965A74"/>
    <w:rsid w:val="00965EE5"/>
    <w:rsid w:val="009663E9"/>
    <w:rsid w:val="009668AB"/>
    <w:rsid w:val="009671BC"/>
    <w:rsid w:val="00967ACC"/>
    <w:rsid w:val="00972262"/>
    <w:rsid w:val="00972BC5"/>
    <w:rsid w:val="00973BB2"/>
    <w:rsid w:val="009756FA"/>
    <w:rsid w:val="00975913"/>
    <w:rsid w:val="009763BC"/>
    <w:rsid w:val="009763E1"/>
    <w:rsid w:val="00976620"/>
    <w:rsid w:val="00976AFC"/>
    <w:rsid w:val="00976BC1"/>
    <w:rsid w:val="00976FE0"/>
    <w:rsid w:val="00977FB5"/>
    <w:rsid w:val="009805DB"/>
    <w:rsid w:val="00980CA4"/>
    <w:rsid w:val="009815A7"/>
    <w:rsid w:val="0098463C"/>
    <w:rsid w:val="00986555"/>
    <w:rsid w:val="00986907"/>
    <w:rsid w:val="00987C8B"/>
    <w:rsid w:val="00987CEA"/>
    <w:rsid w:val="00992B08"/>
    <w:rsid w:val="00996516"/>
    <w:rsid w:val="009A132D"/>
    <w:rsid w:val="009A382D"/>
    <w:rsid w:val="009A4652"/>
    <w:rsid w:val="009A4D90"/>
    <w:rsid w:val="009A5610"/>
    <w:rsid w:val="009A6861"/>
    <w:rsid w:val="009B0056"/>
    <w:rsid w:val="009B342A"/>
    <w:rsid w:val="009B37DF"/>
    <w:rsid w:val="009B4CF1"/>
    <w:rsid w:val="009B56A7"/>
    <w:rsid w:val="009B5CF1"/>
    <w:rsid w:val="009B6896"/>
    <w:rsid w:val="009B75E0"/>
    <w:rsid w:val="009C1479"/>
    <w:rsid w:val="009C217C"/>
    <w:rsid w:val="009C2EFB"/>
    <w:rsid w:val="009D2231"/>
    <w:rsid w:val="009D33AD"/>
    <w:rsid w:val="009D38D4"/>
    <w:rsid w:val="009D398D"/>
    <w:rsid w:val="009D4014"/>
    <w:rsid w:val="009D72E0"/>
    <w:rsid w:val="009E178C"/>
    <w:rsid w:val="009E1CA9"/>
    <w:rsid w:val="009E1FBA"/>
    <w:rsid w:val="009E41C7"/>
    <w:rsid w:val="009E5701"/>
    <w:rsid w:val="009F2A3C"/>
    <w:rsid w:val="009F35CD"/>
    <w:rsid w:val="009F6515"/>
    <w:rsid w:val="00A139B8"/>
    <w:rsid w:val="00A14931"/>
    <w:rsid w:val="00A1495F"/>
    <w:rsid w:val="00A153C9"/>
    <w:rsid w:val="00A20B20"/>
    <w:rsid w:val="00A22CBD"/>
    <w:rsid w:val="00A2444E"/>
    <w:rsid w:val="00A25143"/>
    <w:rsid w:val="00A2657B"/>
    <w:rsid w:val="00A27B6B"/>
    <w:rsid w:val="00A3050B"/>
    <w:rsid w:val="00A30E3C"/>
    <w:rsid w:val="00A345DF"/>
    <w:rsid w:val="00A34662"/>
    <w:rsid w:val="00A35AF0"/>
    <w:rsid w:val="00A3632C"/>
    <w:rsid w:val="00A36AC1"/>
    <w:rsid w:val="00A3728D"/>
    <w:rsid w:val="00A404BC"/>
    <w:rsid w:val="00A40727"/>
    <w:rsid w:val="00A42F99"/>
    <w:rsid w:val="00A46D1D"/>
    <w:rsid w:val="00A479ED"/>
    <w:rsid w:val="00A509E3"/>
    <w:rsid w:val="00A50E34"/>
    <w:rsid w:val="00A51342"/>
    <w:rsid w:val="00A52772"/>
    <w:rsid w:val="00A537DF"/>
    <w:rsid w:val="00A55592"/>
    <w:rsid w:val="00A55AD5"/>
    <w:rsid w:val="00A60D50"/>
    <w:rsid w:val="00A62ADF"/>
    <w:rsid w:val="00A633D5"/>
    <w:rsid w:val="00A63A77"/>
    <w:rsid w:val="00A667D2"/>
    <w:rsid w:val="00A66BE5"/>
    <w:rsid w:val="00A7045A"/>
    <w:rsid w:val="00A7068E"/>
    <w:rsid w:val="00A726FE"/>
    <w:rsid w:val="00A7293A"/>
    <w:rsid w:val="00A73EA1"/>
    <w:rsid w:val="00A75F9A"/>
    <w:rsid w:val="00A804E6"/>
    <w:rsid w:val="00A805E2"/>
    <w:rsid w:val="00A809C8"/>
    <w:rsid w:val="00A80FCC"/>
    <w:rsid w:val="00A816FC"/>
    <w:rsid w:val="00A81FF8"/>
    <w:rsid w:val="00A82279"/>
    <w:rsid w:val="00A832C1"/>
    <w:rsid w:val="00A85065"/>
    <w:rsid w:val="00A87706"/>
    <w:rsid w:val="00A90664"/>
    <w:rsid w:val="00A910B2"/>
    <w:rsid w:val="00A91AFC"/>
    <w:rsid w:val="00A921A4"/>
    <w:rsid w:val="00A939F9"/>
    <w:rsid w:val="00A93A76"/>
    <w:rsid w:val="00A93BB3"/>
    <w:rsid w:val="00A952CB"/>
    <w:rsid w:val="00A9618B"/>
    <w:rsid w:val="00A965B9"/>
    <w:rsid w:val="00A96BF1"/>
    <w:rsid w:val="00AA30BB"/>
    <w:rsid w:val="00AA430B"/>
    <w:rsid w:val="00AA6D10"/>
    <w:rsid w:val="00AA715C"/>
    <w:rsid w:val="00AA76A4"/>
    <w:rsid w:val="00AB2366"/>
    <w:rsid w:val="00AB2D1C"/>
    <w:rsid w:val="00AB33D3"/>
    <w:rsid w:val="00AB358A"/>
    <w:rsid w:val="00AB35EF"/>
    <w:rsid w:val="00AB42D4"/>
    <w:rsid w:val="00AB4550"/>
    <w:rsid w:val="00AC00C7"/>
    <w:rsid w:val="00AC05D6"/>
    <w:rsid w:val="00AC06E3"/>
    <w:rsid w:val="00AC1C4C"/>
    <w:rsid w:val="00AC2CDF"/>
    <w:rsid w:val="00AC2FC1"/>
    <w:rsid w:val="00AC354A"/>
    <w:rsid w:val="00AC49DB"/>
    <w:rsid w:val="00AC5705"/>
    <w:rsid w:val="00AC742B"/>
    <w:rsid w:val="00AD0B9C"/>
    <w:rsid w:val="00AD0E7B"/>
    <w:rsid w:val="00AD1100"/>
    <w:rsid w:val="00AD6A62"/>
    <w:rsid w:val="00AD6F29"/>
    <w:rsid w:val="00AD75A0"/>
    <w:rsid w:val="00AD7747"/>
    <w:rsid w:val="00AD7DB2"/>
    <w:rsid w:val="00AE22D4"/>
    <w:rsid w:val="00AE2ADC"/>
    <w:rsid w:val="00AE45FE"/>
    <w:rsid w:val="00AE49CB"/>
    <w:rsid w:val="00AE5404"/>
    <w:rsid w:val="00AE5823"/>
    <w:rsid w:val="00AE5CCB"/>
    <w:rsid w:val="00AE5D15"/>
    <w:rsid w:val="00AE5D64"/>
    <w:rsid w:val="00AF0963"/>
    <w:rsid w:val="00AF512A"/>
    <w:rsid w:val="00AF5426"/>
    <w:rsid w:val="00B00598"/>
    <w:rsid w:val="00B00DC3"/>
    <w:rsid w:val="00B01EC3"/>
    <w:rsid w:val="00B02108"/>
    <w:rsid w:val="00B0442E"/>
    <w:rsid w:val="00B0573D"/>
    <w:rsid w:val="00B05A37"/>
    <w:rsid w:val="00B06B96"/>
    <w:rsid w:val="00B06C6F"/>
    <w:rsid w:val="00B07347"/>
    <w:rsid w:val="00B07ACA"/>
    <w:rsid w:val="00B108C5"/>
    <w:rsid w:val="00B12E9D"/>
    <w:rsid w:val="00B12EE3"/>
    <w:rsid w:val="00B157A2"/>
    <w:rsid w:val="00B16FC9"/>
    <w:rsid w:val="00B17374"/>
    <w:rsid w:val="00B17497"/>
    <w:rsid w:val="00B2004A"/>
    <w:rsid w:val="00B20A46"/>
    <w:rsid w:val="00B2481D"/>
    <w:rsid w:val="00B26648"/>
    <w:rsid w:val="00B3244C"/>
    <w:rsid w:val="00B32C27"/>
    <w:rsid w:val="00B32E7A"/>
    <w:rsid w:val="00B33666"/>
    <w:rsid w:val="00B3585E"/>
    <w:rsid w:val="00B400D5"/>
    <w:rsid w:val="00B4154F"/>
    <w:rsid w:val="00B41579"/>
    <w:rsid w:val="00B429DB"/>
    <w:rsid w:val="00B46DE8"/>
    <w:rsid w:val="00B5094C"/>
    <w:rsid w:val="00B509F2"/>
    <w:rsid w:val="00B5260D"/>
    <w:rsid w:val="00B53B91"/>
    <w:rsid w:val="00B546B7"/>
    <w:rsid w:val="00B55B28"/>
    <w:rsid w:val="00B56C61"/>
    <w:rsid w:val="00B5770E"/>
    <w:rsid w:val="00B61858"/>
    <w:rsid w:val="00B61F90"/>
    <w:rsid w:val="00B6295C"/>
    <w:rsid w:val="00B659FC"/>
    <w:rsid w:val="00B66F8B"/>
    <w:rsid w:val="00B70881"/>
    <w:rsid w:val="00B7092A"/>
    <w:rsid w:val="00B7142D"/>
    <w:rsid w:val="00B7293E"/>
    <w:rsid w:val="00B73280"/>
    <w:rsid w:val="00B7371F"/>
    <w:rsid w:val="00B74007"/>
    <w:rsid w:val="00B74666"/>
    <w:rsid w:val="00B77020"/>
    <w:rsid w:val="00B77705"/>
    <w:rsid w:val="00B77F4C"/>
    <w:rsid w:val="00B825BA"/>
    <w:rsid w:val="00B82717"/>
    <w:rsid w:val="00B82B72"/>
    <w:rsid w:val="00B8490D"/>
    <w:rsid w:val="00B84B14"/>
    <w:rsid w:val="00B8563E"/>
    <w:rsid w:val="00B85B96"/>
    <w:rsid w:val="00B85C3E"/>
    <w:rsid w:val="00B86A19"/>
    <w:rsid w:val="00B86E87"/>
    <w:rsid w:val="00B916B1"/>
    <w:rsid w:val="00B93637"/>
    <w:rsid w:val="00B93677"/>
    <w:rsid w:val="00B93CB4"/>
    <w:rsid w:val="00B976B1"/>
    <w:rsid w:val="00B97BE2"/>
    <w:rsid w:val="00BA001A"/>
    <w:rsid w:val="00BA3AD7"/>
    <w:rsid w:val="00BA50B6"/>
    <w:rsid w:val="00BA6909"/>
    <w:rsid w:val="00BB1D60"/>
    <w:rsid w:val="00BB2812"/>
    <w:rsid w:val="00BB2970"/>
    <w:rsid w:val="00BB4930"/>
    <w:rsid w:val="00BB5AF2"/>
    <w:rsid w:val="00BB7A04"/>
    <w:rsid w:val="00BB7E75"/>
    <w:rsid w:val="00BC003E"/>
    <w:rsid w:val="00BC0B8D"/>
    <w:rsid w:val="00BC1D6E"/>
    <w:rsid w:val="00BC286A"/>
    <w:rsid w:val="00BC4F96"/>
    <w:rsid w:val="00BC59BF"/>
    <w:rsid w:val="00BC5A41"/>
    <w:rsid w:val="00BC5BFA"/>
    <w:rsid w:val="00BC6709"/>
    <w:rsid w:val="00BD06B5"/>
    <w:rsid w:val="00BD1C6E"/>
    <w:rsid w:val="00BD1C7B"/>
    <w:rsid w:val="00BD2A0B"/>
    <w:rsid w:val="00BD3D16"/>
    <w:rsid w:val="00BD6035"/>
    <w:rsid w:val="00BD6DA9"/>
    <w:rsid w:val="00BD76C1"/>
    <w:rsid w:val="00BE08BE"/>
    <w:rsid w:val="00BE097C"/>
    <w:rsid w:val="00BE0B07"/>
    <w:rsid w:val="00BE23DF"/>
    <w:rsid w:val="00BE4881"/>
    <w:rsid w:val="00BE5521"/>
    <w:rsid w:val="00BE66AA"/>
    <w:rsid w:val="00BE787A"/>
    <w:rsid w:val="00BF06D8"/>
    <w:rsid w:val="00BF5104"/>
    <w:rsid w:val="00BF7A0F"/>
    <w:rsid w:val="00C00F22"/>
    <w:rsid w:val="00C01FB6"/>
    <w:rsid w:val="00C02135"/>
    <w:rsid w:val="00C029BE"/>
    <w:rsid w:val="00C10C80"/>
    <w:rsid w:val="00C1142B"/>
    <w:rsid w:val="00C11C98"/>
    <w:rsid w:val="00C12024"/>
    <w:rsid w:val="00C127FE"/>
    <w:rsid w:val="00C13C62"/>
    <w:rsid w:val="00C15D40"/>
    <w:rsid w:val="00C206BF"/>
    <w:rsid w:val="00C21041"/>
    <w:rsid w:val="00C213B5"/>
    <w:rsid w:val="00C218C5"/>
    <w:rsid w:val="00C21A19"/>
    <w:rsid w:val="00C24F08"/>
    <w:rsid w:val="00C25349"/>
    <w:rsid w:val="00C277A0"/>
    <w:rsid w:val="00C27B55"/>
    <w:rsid w:val="00C303A1"/>
    <w:rsid w:val="00C3051B"/>
    <w:rsid w:val="00C33858"/>
    <w:rsid w:val="00C345C6"/>
    <w:rsid w:val="00C360B4"/>
    <w:rsid w:val="00C375C2"/>
    <w:rsid w:val="00C40192"/>
    <w:rsid w:val="00C41807"/>
    <w:rsid w:val="00C44355"/>
    <w:rsid w:val="00C447F7"/>
    <w:rsid w:val="00C44D60"/>
    <w:rsid w:val="00C5146B"/>
    <w:rsid w:val="00C51FC1"/>
    <w:rsid w:val="00C52997"/>
    <w:rsid w:val="00C53FA0"/>
    <w:rsid w:val="00C55212"/>
    <w:rsid w:val="00C579DF"/>
    <w:rsid w:val="00C62A0A"/>
    <w:rsid w:val="00C62ADE"/>
    <w:rsid w:val="00C63777"/>
    <w:rsid w:val="00C67B3E"/>
    <w:rsid w:val="00C72EC2"/>
    <w:rsid w:val="00C83851"/>
    <w:rsid w:val="00C83E6A"/>
    <w:rsid w:val="00C86580"/>
    <w:rsid w:val="00C87CC8"/>
    <w:rsid w:val="00C87E8D"/>
    <w:rsid w:val="00C91285"/>
    <w:rsid w:val="00C91EE9"/>
    <w:rsid w:val="00C92CD1"/>
    <w:rsid w:val="00C93E5E"/>
    <w:rsid w:val="00C94F3C"/>
    <w:rsid w:val="00C95B8C"/>
    <w:rsid w:val="00C9601E"/>
    <w:rsid w:val="00C96673"/>
    <w:rsid w:val="00C97A11"/>
    <w:rsid w:val="00C97DAF"/>
    <w:rsid w:val="00CA1DC1"/>
    <w:rsid w:val="00CA2D5B"/>
    <w:rsid w:val="00CA61F5"/>
    <w:rsid w:val="00CB049B"/>
    <w:rsid w:val="00CB0A56"/>
    <w:rsid w:val="00CB0EFD"/>
    <w:rsid w:val="00CB29C9"/>
    <w:rsid w:val="00CB3379"/>
    <w:rsid w:val="00CB3A91"/>
    <w:rsid w:val="00CB42BC"/>
    <w:rsid w:val="00CB7B74"/>
    <w:rsid w:val="00CB7F0E"/>
    <w:rsid w:val="00CC1183"/>
    <w:rsid w:val="00CC1AC7"/>
    <w:rsid w:val="00CC1D3E"/>
    <w:rsid w:val="00CC4C42"/>
    <w:rsid w:val="00CC6701"/>
    <w:rsid w:val="00CC708E"/>
    <w:rsid w:val="00CC7BFF"/>
    <w:rsid w:val="00CD0E8B"/>
    <w:rsid w:val="00CE00EF"/>
    <w:rsid w:val="00CE1CD2"/>
    <w:rsid w:val="00CE2B64"/>
    <w:rsid w:val="00CE2DB6"/>
    <w:rsid w:val="00CE359A"/>
    <w:rsid w:val="00CE3B14"/>
    <w:rsid w:val="00CE4178"/>
    <w:rsid w:val="00CE52F7"/>
    <w:rsid w:val="00CE586B"/>
    <w:rsid w:val="00CE58A9"/>
    <w:rsid w:val="00CE6A60"/>
    <w:rsid w:val="00CE7B60"/>
    <w:rsid w:val="00CF1FA0"/>
    <w:rsid w:val="00CF2759"/>
    <w:rsid w:val="00CF54DE"/>
    <w:rsid w:val="00CF5ACA"/>
    <w:rsid w:val="00CF6D99"/>
    <w:rsid w:val="00CF6F1B"/>
    <w:rsid w:val="00CF78B5"/>
    <w:rsid w:val="00D01B3B"/>
    <w:rsid w:val="00D01C67"/>
    <w:rsid w:val="00D01D0A"/>
    <w:rsid w:val="00D029B2"/>
    <w:rsid w:val="00D02D38"/>
    <w:rsid w:val="00D06EF8"/>
    <w:rsid w:val="00D159BB"/>
    <w:rsid w:val="00D16700"/>
    <w:rsid w:val="00D1770B"/>
    <w:rsid w:val="00D21584"/>
    <w:rsid w:val="00D21626"/>
    <w:rsid w:val="00D22283"/>
    <w:rsid w:val="00D24B29"/>
    <w:rsid w:val="00D24FB8"/>
    <w:rsid w:val="00D263EB"/>
    <w:rsid w:val="00D2692D"/>
    <w:rsid w:val="00D26BE5"/>
    <w:rsid w:val="00D27A37"/>
    <w:rsid w:val="00D30140"/>
    <w:rsid w:val="00D30DC5"/>
    <w:rsid w:val="00D311F4"/>
    <w:rsid w:val="00D31224"/>
    <w:rsid w:val="00D3165F"/>
    <w:rsid w:val="00D31A20"/>
    <w:rsid w:val="00D344D5"/>
    <w:rsid w:val="00D34680"/>
    <w:rsid w:val="00D34E1E"/>
    <w:rsid w:val="00D3626E"/>
    <w:rsid w:val="00D36DF8"/>
    <w:rsid w:val="00D4007B"/>
    <w:rsid w:val="00D40D0D"/>
    <w:rsid w:val="00D41093"/>
    <w:rsid w:val="00D4146B"/>
    <w:rsid w:val="00D417E0"/>
    <w:rsid w:val="00D425EA"/>
    <w:rsid w:val="00D447DD"/>
    <w:rsid w:val="00D44F24"/>
    <w:rsid w:val="00D44F9F"/>
    <w:rsid w:val="00D45241"/>
    <w:rsid w:val="00D452A0"/>
    <w:rsid w:val="00D4720D"/>
    <w:rsid w:val="00D477FF"/>
    <w:rsid w:val="00D51CD3"/>
    <w:rsid w:val="00D52A3A"/>
    <w:rsid w:val="00D532F4"/>
    <w:rsid w:val="00D54081"/>
    <w:rsid w:val="00D56AA6"/>
    <w:rsid w:val="00D617FC"/>
    <w:rsid w:val="00D62FEE"/>
    <w:rsid w:val="00D67964"/>
    <w:rsid w:val="00D713FB"/>
    <w:rsid w:val="00D74BFE"/>
    <w:rsid w:val="00D753B4"/>
    <w:rsid w:val="00D77008"/>
    <w:rsid w:val="00D802C4"/>
    <w:rsid w:val="00D80F20"/>
    <w:rsid w:val="00D8111C"/>
    <w:rsid w:val="00D820DC"/>
    <w:rsid w:val="00D831D6"/>
    <w:rsid w:val="00D83B01"/>
    <w:rsid w:val="00D84FC9"/>
    <w:rsid w:val="00D9150D"/>
    <w:rsid w:val="00D95E1B"/>
    <w:rsid w:val="00D97BD0"/>
    <w:rsid w:val="00DA0915"/>
    <w:rsid w:val="00DA5AA8"/>
    <w:rsid w:val="00DA629D"/>
    <w:rsid w:val="00DA653C"/>
    <w:rsid w:val="00DB07E5"/>
    <w:rsid w:val="00DB0B3A"/>
    <w:rsid w:val="00DB18A9"/>
    <w:rsid w:val="00DB198F"/>
    <w:rsid w:val="00DB1F68"/>
    <w:rsid w:val="00DB292E"/>
    <w:rsid w:val="00DB7A5E"/>
    <w:rsid w:val="00DC0EAB"/>
    <w:rsid w:val="00DC1FD9"/>
    <w:rsid w:val="00DC705F"/>
    <w:rsid w:val="00DC7912"/>
    <w:rsid w:val="00DD0486"/>
    <w:rsid w:val="00DD0AA2"/>
    <w:rsid w:val="00DD0ECB"/>
    <w:rsid w:val="00DD1ACF"/>
    <w:rsid w:val="00DD248F"/>
    <w:rsid w:val="00DD2746"/>
    <w:rsid w:val="00DD2B5A"/>
    <w:rsid w:val="00DD5C8C"/>
    <w:rsid w:val="00DE10F1"/>
    <w:rsid w:val="00DE12A3"/>
    <w:rsid w:val="00DE4626"/>
    <w:rsid w:val="00DE5FF4"/>
    <w:rsid w:val="00DF2C82"/>
    <w:rsid w:val="00DF3036"/>
    <w:rsid w:val="00DF31C7"/>
    <w:rsid w:val="00E0051C"/>
    <w:rsid w:val="00E03900"/>
    <w:rsid w:val="00E042B2"/>
    <w:rsid w:val="00E0505C"/>
    <w:rsid w:val="00E0507B"/>
    <w:rsid w:val="00E0756C"/>
    <w:rsid w:val="00E10A91"/>
    <w:rsid w:val="00E10CE1"/>
    <w:rsid w:val="00E121B6"/>
    <w:rsid w:val="00E1349B"/>
    <w:rsid w:val="00E14CCF"/>
    <w:rsid w:val="00E15D86"/>
    <w:rsid w:val="00E15EDD"/>
    <w:rsid w:val="00E16B10"/>
    <w:rsid w:val="00E17C94"/>
    <w:rsid w:val="00E208B0"/>
    <w:rsid w:val="00E209BF"/>
    <w:rsid w:val="00E21947"/>
    <w:rsid w:val="00E2279C"/>
    <w:rsid w:val="00E22D70"/>
    <w:rsid w:val="00E2509E"/>
    <w:rsid w:val="00E257A7"/>
    <w:rsid w:val="00E26A15"/>
    <w:rsid w:val="00E2719A"/>
    <w:rsid w:val="00E31244"/>
    <w:rsid w:val="00E31548"/>
    <w:rsid w:val="00E3434F"/>
    <w:rsid w:val="00E356CE"/>
    <w:rsid w:val="00E359AF"/>
    <w:rsid w:val="00E40653"/>
    <w:rsid w:val="00E42B93"/>
    <w:rsid w:val="00E43A62"/>
    <w:rsid w:val="00E46E13"/>
    <w:rsid w:val="00E47B67"/>
    <w:rsid w:val="00E5008C"/>
    <w:rsid w:val="00E506D4"/>
    <w:rsid w:val="00E52787"/>
    <w:rsid w:val="00E566C3"/>
    <w:rsid w:val="00E602F5"/>
    <w:rsid w:val="00E6154D"/>
    <w:rsid w:val="00E629C8"/>
    <w:rsid w:val="00E62ACE"/>
    <w:rsid w:val="00E63C32"/>
    <w:rsid w:val="00E63DA8"/>
    <w:rsid w:val="00E64015"/>
    <w:rsid w:val="00E65C77"/>
    <w:rsid w:val="00E7152C"/>
    <w:rsid w:val="00E72942"/>
    <w:rsid w:val="00E72C2C"/>
    <w:rsid w:val="00E739D6"/>
    <w:rsid w:val="00E741E3"/>
    <w:rsid w:val="00E76564"/>
    <w:rsid w:val="00E766E1"/>
    <w:rsid w:val="00E80CAC"/>
    <w:rsid w:val="00E81418"/>
    <w:rsid w:val="00E82A97"/>
    <w:rsid w:val="00E85137"/>
    <w:rsid w:val="00E92AF6"/>
    <w:rsid w:val="00E953D6"/>
    <w:rsid w:val="00E96F63"/>
    <w:rsid w:val="00EA3460"/>
    <w:rsid w:val="00EA3D4B"/>
    <w:rsid w:val="00EA40FA"/>
    <w:rsid w:val="00EA589A"/>
    <w:rsid w:val="00EA5C72"/>
    <w:rsid w:val="00EA5CE4"/>
    <w:rsid w:val="00EA74EE"/>
    <w:rsid w:val="00EA7761"/>
    <w:rsid w:val="00EA7B3A"/>
    <w:rsid w:val="00EB10B1"/>
    <w:rsid w:val="00EB12A7"/>
    <w:rsid w:val="00EB2F8D"/>
    <w:rsid w:val="00EB301B"/>
    <w:rsid w:val="00EB70CC"/>
    <w:rsid w:val="00EB7448"/>
    <w:rsid w:val="00EB77F1"/>
    <w:rsid w:val="00EC05B0"/>
    <w:rsid w:val="00EC0E4C"/>
    <w:rsid w:val="00EC4D60"/>
    <w:rsid w:val="00EC5E07"/>
    <w:rsid w:val="00EC6036"/>
    <w:rsid w:val="00EC75E2"/>
    <w:rsid w:val="00ED3905"/>
    <w:rsid w:val="00ED4872"/>
    <w:rsid w:val="00ED6B6E"/>
    <w:rsid w:val="00ED7051"/>
    <w:rsid w:val="00ED74A6"/>
    <w:rsid w:val="00ED768E"/>
    <w:rsid w:val="00ED7918"/>
    <w:rsid w:val="00EE1099"/>
    <w:rsid w:val="00EE46A9"/>
    <w:rsid w:val="00EE5027"/>
    <w:rsid w:val="00EF0535"/>
    <w:rsid w:val="00EF3E7B"/>
    <w:rsid w:val="00EF4AE9"/>
    <w:rsid w:val="00EF5B01"/>
    <w:rsid w:val="00EF7853"/>
    <w:rsid w:val="00F017C4"/>
    <w:rsid w:val="00F01C7F"/>
    <w:rsid w:val="00F031BA"/>
    <w:rsid w:val="00F0747B"/>
    <w:rsid w:val="00F07F8C"/>
    <w:rsid w:val="00F11AF4"/>
    <w:rsid w:val="00F142C6"/>
    <w:rsid w:val="00F1589D"/>
    <w:rsid w:val="00F1642F"/>
    <w:rsid w:val="00F2062B"/>
    <w:rsid w:val="00F225BF"/>
    <w:rsid w:val="00F229EF"/>
    <w:rsid w:val="00F26214"/>
    <w:rsid w:val="00F307A9"/>
    <w:rsid w:val="00F3145C"/>
    <w:rsid w:val="00F31672"/>
    <w:rsid w:val="00F3310E"/>
    <w:rsid w:val="00F33FC8"/>
    <w:rsid w:val="00F34EEA"/>
    <w:rsid w:val="00F358AC"/>
    <w:rsid w:val="00F375E7"/>
    <w:rsid w:val="00F404E8"/>
    <w:rsid w:val="00F404F8"/>
    <w:rsid w:val="00F43396"/>
    <w:rsid w:val="00F44C03"/>
    <w:rsid w:val="00F45208"/>
    <w:rsid w:val="00F45FC0"/>
    <w:rsid w:val="00F46E2C"/>
    <w:rsid w:val="00F54B01"/>
    <w:rsid w:val="00F57595"/>
    <w:rsid w:val="00F57D56"/>
    <w:rsid w:val="00F61575"/>
    <w:rsid w:val="00F63487"/>
    <w:rsid w:val="00F6424E"/>
    <w:rsid w:val="00F64396"/>
    <w:rsid w:val="00F66621"/>
    <w:rsid w:val="00F67111"/>
    <w:rsid w:val="00F67E3A"/>
    <w:rsid w:val="00F70344"/>
    <w:rsid w:val="00F70B4E"/>
    <w:rsid w:val="00F7399A"/>
    <w:rsid w:val="00F74E45"/>
    <w:rsid w:val="00F74EA4"/>
    <w:rsid w:val="00F768A9"/>
    <w:rsid w:val="00F83645"/>
    <w:rsid w:val="00F83D1C"/>
    <w:rsid w:val="00F87DAD"/>
    <w:rsid w:val="00F904EE"/>
    <w:rsid w:val="00F93216"/>
    <w:rsid w:val="00F9457B"/>
    <w:rsid w:val="00F972B3"/>
    <w:rsid w:val="00FA0D58"/>
    <w:rsid w:val="00FA24D3"/>
    <w:rsid w:val="00FA3EDD"/>
    <w:rsid w:val="00FA44F8"/>
    <w:rsid w:val="00FA538F"/>
    <w:rsid w:val="00FA565D"/>
    <w:rsid w:val="00FA7073"/>
    <w:rsid w:val="00FB3D98"/>
    <w:rsid w:val="00FB4079"/>
    <w:rsid w:val="00FB4422"/>
    <w:rsid w:val="00FB474B"/>
    <w:rsid w:val="00FB6ACF"/>
    <w:rsid w:val="00FC04B4"/>
    <w:rsid w:val="00FC0D2C"/>
    <w:rsid w:val="00FC300C"/>
    <w:rsid w:val="00FC307C"/>
    <w:rsid w:val="00FC5ABA"/>
    <w:rsid w:val="00FD0C8F"/>
    <w:rsid w:val="00FD1065"/>
    <w:rsid w:val="00FD2AC3"/>
    <w:rsid w:val="00FD33A7"/>
    <w:rsid w:val="00FD3A2C"/>
    <w:rsid w:val="00FD3BA8"/>
    <w:rsid w:val="00FD3E8D"/>
    <w:rsid w:val="00FD3E95"/>
    <w:rsid w:val="00FD5CA3"/>
    <w:rsid w:val="00FD774B"/>
    <w:rsid w:val="00FD7BB1"/>
    <w:rsid w:val="00FE26B3"/>
    <w:rsid w:val="00FE3E80"/>
    <w:rsid w:val="00FE6FCC"/>
    <w:rsid w:val="00FF09A7"/>
    <w:rsid w:val="00FF0FD8"/>
    <w:rsid w:val="00FF1911"/>
    <w:rsid w:val="00FF247A"/>
    <w:rsid w:val="00FF70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8E309"/>
  <w15:chartTrackingRefBased/>
  <w15:docId w15:val="{2986E5E3-4EB8-42BA-8A06-1798CD6C5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237A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unhideWhenUsed/>
    <w:rsid w:val="00C41807"/>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41807"/>
    <w:rPr>
      <w:noProof/>
      <w:sz w:val="20"/>
      <w:szCs w:val="20"/>
    </w:rPr>
  </w:style>
  <w:style w:type="character" w:styleId="Odkaznapoznmkupodiarou">
    <w:name w:val="footnote reference"/>
    <w:basedOn w:val="Predvolenpsmoodseku"/>
    <w:uiPriority w:val="99"/>
    <w:semiHidden/>
    <w:unhideWhenUsed/>
    <w:rsid w:val="00C41807"/>
    <w:rPr>
      <w:vertAlign w:val="superscript"/>
    </w:rPr>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Odsek zákon"/>
    <w:basedOn w:val="Normlny"/>
    <w:link w:val="OdsekzoznamuChar"/>
    <w:uiPriority w:val="34"/>
    <w:qFormat/>
    <w:rsid w:val="000A0CF9"/>
    <w:pPr>
      <w:ind w:left="720"/>
      <w:contextualSpacing/>
    </w:pPr>
  </w:style>
  <w:style w:type="paragraph" w:styleId="Hlavika">
    <w:name w:val="header"/>
    <w:basedOn w:val="Normlny"/>
    <w:link w:val="HlavikaChar"/>
    <w:uiPriority w:val="99"/>
    <w:unhideWhenUsed/>
    <w:rsid w:val="005B65C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B65CA"/>
    <w:rPr>
      <w:noProof/>
    </w:rPr>
  </w:style>
  <w:style w:type="paragraph" w:styleId="Pta">
    <w:name w:val="footer"/>
    <w:basedOn w:val="Normlny"/>
    <w:link w:val="PtaChar"/>
    <w:uiPriority w:val="99"/>
    <w:unhideWhenUsed/>
    <w:rsid w:val="005B65CA"/>
    <w:pPr>
      <w:tabs>
        <w:tab w:val="center" w:pos="4536"/>
        <w:tab w:val="right" w:pos="9072"/>
      </w:tabs>
      <w:spacing w:after="0" w:line="240" w:lineRule="auto"/>
    </w:pPr>
  </w:style>
  <w:style w:type="character" w:customStyle="1" w:styleId="PtaChar">
    <w:name w:val="Päta Char"/>
    <w:basedOn w:val="Predvolenpsmoodseku"/>
    <w:link w:val="Pta"/>
    <w:uiPriority w:val="99"/>
    <w:rsid w:val="005B65CA"/>
    <w:rPr>
      <w:noProof/>
    </w:rPr>
  </w:style>
  <w:style w:type="paragraph" w:styleId="Textbubliny">
    <w:name w:val="Balloon Text"/>
    <w:basedOn w:val="Normlny"/>
    <w:link w:val="TextbublinyChar"/>
    <w:uiPriority w:val="99"/>
    <w:semiHidden/>
    <w:unhideWhenUsed/>
    <w:rsid w:val="005B65C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B65CA"/>
    <w:rPr>
      <w:rFonts w:ascii="Segoe UI" w:hAnsi="Segoe UI" w:cs="Segoe UI"/>
      <w:noProof/>
      <w:sz w:val="18"/>
      <w:szCs w:val="18"/>
    </w:rPr>
  </w:style>
  <w:style w:type="character" w:styleId="Hypertextovprepojenie">
    <w:name w:val="Hyperlink"/>
    <w:basedOn w:val="Predvolenpsmoodseku"/>
    <w:uiPriority w:val="99"/>
    <w:rsid w:val="00BC003E"/>
    <w:rPr>
      <w:rFonts w:cs="Times New Roman"/>
      <w:color w:val="0563C1" w:themeColor="hyperlink"/>
      <w:u w:val="single"/>
    </w:r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Odsek zákon Char"/>
    <w:link w:val="Odsekzoznamu"/>
    <w:uiPriority w:val="34"/>
    <w:locked/>
    <w:rsid w:val="00E2279C"/>
    <w:rPr>
      <w:noProof/>
    </w:rPr>
  </w:style>
  <w:style w:type="character" w:styleId="Odkaznakomentr">
    <w:name w:val="annotation reference"/>
    <w:basedOn w:val="Predvolenpsmoodseku"/>
    <w:uiPriority w:val="99"/>
    <w:semiHidden/>
    <w:unhideWhenUsed/>
    <w:rsid w:val="00516FE8"/>
    <w:rPr>
      <w:sz w:val="16"/>
      <w:szCs w:val="16"/>
    </w:rPr>
  </w:style>
  <w:style w:type="paragraph" w:styleId="Textkomentra">
    <w:name w:val="annotation text"/>
    <w:basedOn w:val="Normlny"/>
    <w:link w:val="TextkomentraChar"/>
    <w:uiPriority w:val="99"/>
    <w:unhideWhenUsed/>
    <w:rsid w:val="00516FE8"/>
    <w:pPr>
      <w:spacing w:line="240" w:lineRule="auto"/>
    </w:pPr>
    <w:rPr>
      <w:sz w:val="20"/>
      <w:szCs w:val="20"/>
    </w:rPr>
  </w:style>
  <w:style w:type="character" w:customStyle="1" w:styleId="TextkomentraChar">
    <w:name w:val="Text komentára Char"/>
    <w:basedOn w:val="Predvolenpsmoodseku"/>
    <w:link w:val="Textkomentra"/>
    <w:uiPriority w:val="99"/>
    <w:rsid w:val="00516FE8"/>
    <w:rPr>
      <w:noProof/>
      <w:sz w:val="20"/>
      <w:szCs w:val="20"/>
    </w:rPr>
  </w:style>
  <w:style w:type="paragraph" w:styleId="Predmetkomentra">
    <w:name w:val="annotation subject"/>
    <w:basedOn w:val="Textkomentra"/>
    <w:next w:val="Textkomentra"/>
    <w:link w:val="PredmetkomentraChar"/>
    <w:uiPriority w:val="99"/>
    <w:semiHidden/>
    <w:unhideWhenUsed/>
    <w:rsid w:val="00516FE8"/>
    <w:rPr>
      <w:b/>
      <w:bCs/>
    </w:rPr>
  </w:style>
  <w:style w:type="character" w:customStyle="1" w:styleId="PredmetkomentraChar">
    <w:name w:val="Predmet komentára Char"/>
    <w:basedOn w:val="TextkomentraChar"/>
    <w:link w:val="Predmetkomentra"/>
    <w:uiPriority w:val="99"/>
    <w:semiHidden/>
    <w:rsid w:val="00516FE8"/>
    <w:rPr>
      <w:b/>
      <w:bCs/>
      <w:noProof/>
      <w:sz w:val="20"/>
      <w:szCs w:val="20"/>
    </w:rPr>
  </w:style>
  <w:style w:type="table" w:styleId="Mriekatabuky">
    <w:name w:val="Table Grid"/>
    <w:basedOn w:val="Normlnatabuka"/>
    <w:uiPriority w:val="59"/>
    <w:rsid w:val="00062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semiHidden/>
    <w:unhideWhenUsed/>
    <w:rsid w:val="00D3165F"/>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D3165F"/>
    <w:rPr>
      <w:b/>
      <w:bCs/>
    </w:rPr>
  </w:style>
  <w:style w:type="paragraph" w:styleId="Revzia">
    <w:name w:val="Revision"/>
    <w:hidden/>
    <w:uiPriority w:val="99"/>
    <w:semiHidden/>
    <w:rsid w:val="0002265E"/>
    <w:pPr>
      <w:spacing w:after="0" w:line="240" w:lineRule="auto"/>
    </w:pPr>
  </w:style>
  <w:style w:type="character" w:styleId="Nevyrieenzmienka">
    <w:name w:val="Unresolved Mention"/>
    <w:basedOn w:val="Predvolenpsmoodseku"/>
    <w:uiPriority w:val="99"/>
    <w:semiHidden/>
    <w:unhideWhenUsed/>
    <w:rsid w:val="00F768A9"/>
    <w:rPr>
      <w:color w:val="605E5C"/>
      <w:shd w:val="clear" w:color="auto" w:fill="E1DFDD"/>
    </w:rPr>
  </w:style>
  <w:style w:type="character" w:customStyle="1" w:styleId="Nadpis1Char">
    <w:name w:val="Nadpis 1 Char"/>
    <w:basedOn w:val="Predvolenpsmoodseku"/>
    <w:link w:val="Nadpis1"/>
    <w:uiPriority w:val="9"/>
    <w:rsid w:val="00237AE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03705">
      <w:bodyDiv w:val="1"/>
      <w:marLeft w:val="0"/>
      <w:marRight w:val="0"/>
      <w:marTop w:val="0"/>
      <w:marBottom w:val="0"/>
      <w:divBdr>
        <w:top w:val="none" w:sz="0" w:space="0" w:color="auto"/>
        <w:left w:val="none" w:sz="0" w:space="0" w:color="auto"/>
        <w:bottom w:val="none" w:sz="0" w:space="0" w:color="auto"/>
        <w:right w:val="none" w:sz="0" w:space="0" w:color="auto"/>
      </w:divBdr>
      <w:divsChild>
        <w:div w:id="1505588018">
          <w:marLeft w:val="255"/>
          <w:marRight w:val="0"/>
          <w:marTop w:val="0"/>
          <w:marBottom w:val="0"/>
          <w:divBdr>
            <w:top w:val="none" w:sz="0" w:space="0" w:color="auto"/>
            <w:left w:val="none" w:sz="0" w:space="0" w:color="auto"/>
            <w:bottom w:val="none" w:sz="0" w:space="0" w:color="auto"/>
            <w:right w:val="none" w:sz="0" w:space="0" w:color="auto"/>
          </w:divBdr>
        </w:div>
        <w:div w:id="1706834177">
          <w:marLeft w:val="255"/>
          <w:marRight w:val="0"/>
          <w:marTop w:val="0"/>
          <w:marBottom w:val="0"/>
          <w:divBdr>
            <w:top w:val="none" w:sz="0" w:space="0" w:color="auto"/>
            <w:left w:val="none" w:sz="0" w:space="0" w:color="auto"/>
            <w:bottom w:val="none" w:sz="0" w:space="0" w:color="auto"/>
            <w:right w:val="none" w:sz="0" w:space="0" w:color="auto"/>
          </w:divBdr>
        </w:div>
      </w:divsChild>
    </w:div>
    <w:div w:id="286088226">
      <w:bodyDiv w:val="1"/>
      <w:marLeft w:val="0"/>
      <w:marRight w:val="0"/>
      <w:marTop w:val="0"/>
      <w:marBottom w:val="0"/>
      <w:divBdr>
        <w:top w:val="none" w:sz="0" w:space="0" w:color="auto"/>
        <w:left w:val="none" w:sz="0" w:space="0" w:color="auto"/>
        <w:bottom w:val="none" w:sz="0" w:space="0" w:color="auto"/>
        <w:right w:val="none" w:sz="0" w:space="0" w:color="auto"/>
      </w:divBdr>
    </w:div>
    <w:div w:id="309557100">
      <w:bodyDiv w:val="1"/>
      <w:marLeft w:val="0"/>
      <w:marRight w:val="0"/>
      <w:marTop w:val="0"/>
      <w:marBottom w:val="0"/>
      <w:divBdr>
        <w:top w:val="none" w:sz="0" w:space="0" w:color="auto"/>
        <w:left w:val="none" w:sz="0" w:space="0" w:color="auto"/>
        <w:bottom w:val="none" w:sz="0" w:space="0" w:color="auto"/>
        <w:right w:val="none" w:sz="0" w:space="0" w:color="auto"/>
      </w:divBdr>
    </w:div>
    <w:div w:id="511837723">
      <w:bodyDiv w:val="1"/>
      <w:marLeft w:val="0"/>
      <w:marRight w:val="0"/>
      <w:marTop w:val="0"/>
      <w:marBottom w:val="0"/>
      <w:divBdr>
        <w:top w:val="none" w:sz="0" w:space="0" w:color="auto"/>
        <w:left w:val="none" w:sz="0" w:space="0" w:color="auto"/>
        <w:bottom w:val="none" w:sz="0" w:space="0" w:color="auto"/>
        <w:right w:val="none" w:sz="0" w:space="0" w:color="auto"/>
      </w:divBdr>
    </w:div>
    <w:div w:id="625816605">
      <w:bodyDiv w:val="1"/>
      <w:marLeft w:val="0"/>
      <w:marRight w:val="0"/>
      <w:marTop w:val="0"/>
      <w:marBottom w:val="0"/>
      <w:divBdr>
        <w:top w:val="none" w:sz="0" w:space="0" w:color="auto"/>
        <w:left w:val="none" w:sz="0" w:space="0" w:color="auto"/>
        <w:bottom w:val="none" w:sz="0" w:space="0" w:color="auto"/>
        <w:right w:val="none" w:sz="0" w:space="0" w:color="auto"/>
      </w:divBdr>
    </w:div>
    <w:div w:id="727606070">
      <w:bodyDiv w:val="1"/>
      <w:marLeft w:val="0"/>
      <w:marRight w:val="0"/>
      <w:marTop w:val="0"/>
      <w:marBottom w:val="0"/>
      <w:divBdr>
        <w:top w:val="none" w:sz="0" w:space="0" w:color="auto"/>
        <w:left w:val="none" w:sz="0" w:space="0" w:color="auto"/>
        <w:bottom w:val="none" w:sz="0" w:space="0" w:color="auto"/>
        <w:right w:val="none" w:sz="0" w:space="0" w:color="auto"/>
      </w:divBdr>
    </w:div>
    <w:div w:id="885406763">
      <w:bodyDiv w:val="1"/>
      <w:marLeft w:val="0"/>
      <w:marRight w:val="0"/>
      <w:marTop w:val="0"/>
      <w:marBottom w:val="0"/>
      <w:divBdr>
        <w:top w:val="none" w:sz="0" w:space="0" w:color="auto"/>
        <w:left w:val="none" w:sz="0" w:space="0" w:color="auto"/>
        <w:bottom w:val="none" w:sz="0" w:space="0" w:color="auto"/>
        <w:right w:val="none" w:sz="0" w:space="0" w:color="auto"/>
      </w:divBdr>
    </w:div>
    <w:div w:id="912159084">
      <w:bodyDiv w:val="1"/>
      <w:marLeft w:val="0"/>
      <w:marRight w:val="0"/>
      <w:marTop w:val="0"/>
      <w:marBottom w:val="0"/>
      <w:divBdr>
        <w:top w:val="none" w:sz="0" w:space="0" w:color="auto"/>
        <w:left w:val="none" w:sz="0" w:space="0" w:color="auto"/>
        <w:bottom w:val="none" w:sz="0" w:space="0" w:color="auto"/>
        <w:right w:val="none" w:sz="0" w:space="0" w:color="auto"/>
      </w:divBdr>
    </w:div>
    <w:div w:id="987788584">
      <w:bodyDiv w:val="1"/>
      <w:marLeft w:val="0"/>
      <w:marRight w:val="0"/>
      <w:marTop w:val="0"/>
      <w:marBottom w:val="0"/>
      <w:divBdr>
        <w:top w:val="none" w:sz="0" w:space="0" w:color="auto"/>
        <w:left w:val="none" w:sz="0" w:space="0" w:color="auto"/>
        <w:bottom w:val="none" w:sz="0" w:space="0" w:color="auto"/>
        <w:right w:val="none" w:sz="0" w:space="0" w:color="auto"/>
      </w:divBdr>
      <w:divsChild>
        <w:div w:id="1461918800">
          <w:marLeft w:val="0"/>
          <w:marRight w:val="0"/>
          <w:marTop w:val="100"/>
          <w:marBottom w:val="100"/>
          <w:divBdr>
            <w:top w:val="none" w:sz="0" w:space="0" w:color="auto"/>
            <w:left w:val="none" w:sz="0" w:space="0" w:color="auto"/>
            <w:bottom w:val="none" w:sz="0" w:space="0" w:color="auto"/>
            <w:right w:val="none" w:sz="0" w:space="0" w:color="auto"/>
          </w:divBdr>
          <w:divsChild>
            <w:div w:id="1105996835">
              <w:marLeft w:val="0"/>
              <w:marRight w:val="0"/>
              <w:marTop w:val="225"/>
              <w:marBottom w:val="750"/>
              <w:divBdr>
                <w:top w:val="none" w:sz="0" w:space="0" w:color="auto"/>
                <w:left w:val="none" w:sz="0" w:space="0" w:color="auto"/>
                <w:bottom w:val="none" w:sz="0" w:space="0" w:color="auto"/>
                <w:right w:val="none" w:sz="0" w:space="0" w:color="auto"/>
              </w:divBdr>
              <w:divsChild>
                <w:div w:id="1822503537">
                  <w:marLeft w:val="0"/>
                  <w:marRight w:val="0"/>
                  <w:marTop w:val="0"/>
                  <w:marBottom w:val="0"/>
                  <w:divBdr>
                    <w:top w:val="none" w:sz="0" w:space="0" w:color="auto"/>
                    <w:left w:val="none" w:sz="0" w:space="0" w:color="auto"/>
                    <w:bottom w:val="none" w:sz="0" w:space="0" w:color="auto"/>
                    <w:right w:val="none" w:sz="0" w:space="0" w:color="auto"/>
                  </w:divBdr>
                  <w:divsChild>
                    <w:div w:id="999773183">
                      <w:marLeft w:val="0"/>
                      <w:marRight w:val="0"/>
                      <w:marTop w:val="0"/>
                      <w:marBottom w:val="0"/>
                      <w:divBdr>
                        <w:top w:val="none" w:sz="0" w:space="0" w:color="auto"/>
                        <w:left w:val="none" w:sz="0" w:space="0" w:color="auto"/>
                        <w:bottom w:val="none" w:sz="0" w:space="0" w:color="auto"/>
                        <w:right w:val="none" w:sz="0" w:space="0" w:color="auto"/>
                      </w:divBdr>
                      <w:divsChild>
                        <w:div w:id="1194616183">
                          <w:marLeft w:val="0"/>
                          <w:marRight w:val="0"/>
                          <w:marTop w:val="0"/>
                          <w:marBottom w:val="0"/>
                          <w:divBdr>
                            <w:top w:val="none" w:sz="0" w:space="0" w:color="auto"/>
                            <w:left w:val="none" w:sz="0" w:space="0" w:color="auto"/>
                            <w:bottom w:val="none" w:sz="0" w:space="0" w:color="auto"/>
                            <w:right w:val="none" w:sz="0" w:space="0" w:color="auto"/>
                          </w:divBdr>
                          <w:divsChild>
                            <w:div w:id="2049837902">
                              <w:marLeft w:val="0"/>
                              <w:marRight w:val="0"/>
                              <w:marTop w:val="0"/>
                              <w:marBottom w:val="0"/>
                              <w:divBdr>
                                <w:top w:val="none" w:sz="0" w:space="0" w:color="auto"/>
                                <w:left w:val="none" w:sz="0" w:space="0" w:color="auto"/>
                                <w:bottom w:val="none" w:sz="0" w:space="0" w:color="auto"/>
                                <w:right w:val="none" w:sz="0" w:space="0" w:color="auto"/>
                              </w:divBdr>
                              <w:divsChild>
                                <w:div w:id="743649970">
                                  <w:marLeft w:val="0"/>
                                  <w:marRight w:val="0"/>
                                  <w:marTop w:val="0"/>
                                  <w:marBottom w:val="0"/>
                                  <w:divBdr>
                                    <w:top w:val="none" w:sz="0" w:space="0" w:color="auto"/>
                                    <w:left w:val="none" w:sz="0" w:space="0" w:color="auto"/>
                                    <w:bottom w:val="none" w:sz="0" w:space="0" w:color="auto"/>
                                    <w:right w:val="none" w:sz="0" w:space="0" w:color="auto"/>
                                  </w:divBdr>
                                  <w:divsChild>
                                    <w:div w:id="2077584192">
                                      <w:marLeft w:val="0"/>
                                      <w:marRight w:val="0"/>
                                      <w:marTop w:val="0"/>
                                      <w:marBottom w:val="0"/>
                                      <w:divBdr>
                                        <w:top w:val="none" w:sz="0" w:space="0" w:color="auto"/>
                                        <w:left w:val="none" w:sz="0" w:space="0" w:color="auto"/>
                                        <w:bottom w:val="none" w:sz="0" w:space="0" w:color="auto"/>
                                        <w:right w:val="none" w:sz="0" w:space="0" w:color="auto"/>
                                      </w:divBdr>
                                      <w:divsChild>
                                        <w:div w:id="223833259">
                                          <w:marLeft w:val="0"/>
                                          <w:marRight w:val="0"/>
                                          <w:marTop w:val="0"/>
                                          <w:marBottom w:val="0"/>
                                          <w:divBdr>
                                            <w:top w:val="none" w:sz="0" w:space="0" w:color="auto"/>
                                            <w:left w:val="none" w:sz="0" w:space="0" w:color="auto"/>
                                            <w:bottom w:val="none" w:sz="0" w:space="0" w:color="auto"/>
                                            <w:right w:val="none" w:sz="0" w:space="0" w:color="auto"/>
                                          </w:divBdr>
                                          <w:divsChild>
                                            <w:div w:id="551162525">
                                              <w:marLeft w:val="0"/>
                                              <w:marRight w:val="0"/>
                                              <w:marTop w:val="0"/>
                                              <w:marBottom w:val="0"/>
                                              <w:divBdr>
                                                <w:top w:val="none" w:sz="0" w:space="0" w:color="auto"/>
                                                <w:left w:val="none" w:sz="0" w:space="0" w:color="auto"/>
                                                <w:bottom w:val="none" w:sz="0" w:space="0" w:color="auto"/>
                                                <w:right w:val="none" w:sz="0" w:space="0" w:color="auto"/>
                                              </w:divBdr>
                                              <w:divsChild>
                                                <w:div w:id="805703822">
                                                  <w:marLeft w:val="0"/>
                                                  <w:marRight w:val="0"/>
                                                  <w:marTop w:val="0"/>
                                                  <w:marBottom w:val="0"/>
                                                  <w:divBdr>
                                                    <w:top w:val="none" w:sz="0" w:space="0" w:color="auto"/>
                                                    <w:left w:val="none" w:sz="0" w:space="0" w:color="auto"/>
                                                    <w:bottom w:val="none" w:sz="0" w:space="0" w:color="auto"/>
                                                    <w:right w:val="none" w:sz="0" w:space="0" w:color="auto"/>
                                                  </w:divBdr>
                                                  <w:divsChild>
                                                    <w:div w:id="1503424971">
                                                      <w:marLeft w:val="0"/>
                                                      <w:marRight w:val="0"/>
                                                      <w:marTop w:val="0"/>
                                                      <w:marBottom w:val="0"/>
                                                      <w:divBdr>
                                                        <w:top w:val="none" w:sz="0" w:space="0" w:color="auto"/>
                                                        <w:left w:val="none" w:sz="0" w:space="0" w:color="auto"/>
                                                        <w:bottom w:val="none" w:sz="0" w:space="0" w:color="auto"/>
                                                        <w:right w:val="none" w:sz="0" w:space="0" w:color="auto"/>
                                                      </w:divBdr>
                                                      <w:divsChild>
                                                        <w:div w:id="1743289088">
                                                          <w:marLeft w:val="0"/>
                                                          <w:marRight w:val="0"/>
                                                          <w:marTop w:val="0"/>
                                                          <w:marBottom w:val="0"/>
                                                          <w:divBdr>
                                                            <w:top w:val="none" w:sz="0" w:space="0" w:color="auto"/>
                                                            <w:left w:val="none" w:sz="0" w:space="0" w:color="auto"/>
                                                            <w:bottom w:val="none" w:sz="0" w:space="0" w:color="auto"/>
                                                            <w:right w:val="none" w:sz="0" w:space="0" w:color="auto"/>
                                                          </w:divBdr>
                                                          <w:divsChild>
                                                            <w:div w:id="505902367">
                                                              <w:marLeft w:val="0"/>
                                                              <w:marRight w:val="0"/>
                                                              <w:marTop w:val="0"/>
                                                              <w:marBottom w:val="0"/>
                                                              <w:divBdr>
                                                                <w:top w:val="none" w:sz="0" w:space="0" w:color="auto"/>
                                                                <w:left w:val="none" w:sz="0" w:space="0" w:color="auto"/>
                                                                <w:bottom w:val="none" w:sz="0" w:space="0" w:color="auto"/>
                                                                <w:right w:val="none" w:sz="0" w:space="0" w:color="auto"/>
                                                              </w:divBdr>
                                                              <w:divsChild>
                                                                <w:div w:id="441924379">
                                                                  <w:marLeft w:val="0"/>
                                                                  <w:marRight w:val="0"/>
                                                                  <w:marTop w:val="0"/>
                                                                  <w:marBottom w:val="0"/>
                                                                  <w:divBdr>
                                                                    <w:top w:val="none" w:sz="0" w:space="0" w:color="auto"/>
                                                                    <w:left w:val="none" w:sz="0" w:space="0" w:color="auto"/>
                                                                    <w:bottom w:val="none" w:sz="0" w:space="0" w:color="auto"/>
                                                                    <w:right w:val="none" w:sz="0" w:space="0" w:color="auto"/>
                                                                  </w:divBdr>
                                                                </w:div>
                                                                <w:div w:id="577373565">
                                                                  <w:marLeft w:val="0"/>
                                                                  <w:marRight w:val="0"/>
                                                                  <w:marTop w:val="0"/>
                                                                  <w:marBottom w:val="0"/>
                                                                  <w:divBdr>
                                                                    <w:top w:val="none" w:sz="0" w:space="0" w:color="auto"/>
                                                                    <w:left w:val="none" w:sz="0" w:space="0" w:color="auto"/>
                                                                    <w:bottom w:val="none" w:sz="0" w:space="0" w:color="auto"/>
                                                                    <w:right w:val="none" w:sz="0" w:space="0" w:color="auto"/>
                                                                  </w:divBdr>
                                                                </w:div>
                                                              </w:divsChild>
                                                            </w:div>
                                                            <w:div w:id="776293902">
                                                              <w:marLeft w:val="0"/>
                                                              <w:marRight w:val="0"/>
                                                              <w:marTop w:val="0"/>
                                                              <w:marBottom w:val="0"/>
                                                              <w:divBdr>
                                                                <w:top w:val="none" w:sz="0" w:space="0" w:color="auto"/>
                                                                <w:left w:val="none" w:sz="0" w:space="0" w:color="auto"/>
                                                                <w:bottom w:val="none" w:sz="0" w:space="0" w:color="auto"/>
                                                                <w:right w:val="none" w:sz="0" w:space="0" w:color="auto"/>
                                                              </w:divBdr>
                                                              <w:divsChild>
                                                                <w:div w:id="1088968094">
                                                                  <w:marLeft w:val="0"/>
                                                                  <w:marRight w:val="0"/>
                                                                  <w:marTop w:val="0"/>
                                                                  <w:marBottom w:val="0"/>
                                                                  <w:divBdr>
                                                                    <w:top w:val="none" w:sz="0" w:space="0" w:color="auto"/>
                                                                    <w:left w:val="none" w:sz="0" w:space="0" w:color="auto"/>
                                                                    <w:bottom w:val="none" w:sz="0" w:space="0" w:color="auto"/>
                                                                    <w:right w:val="none" w:sz="0" w:space="0" w:color="auto"/>
                                                                  </w:divBdr>
                                                                </w:div>
                                                              </w:divsChild>
                                                            </w:div>
                                                            <w:div w:id="1054962373">
                                                              <w:marLeft w:val="0"/>
                                                              <w:marRight w:val="0"/>
                                                              <w:marTop w:val="0"/>
                                                              <w:marBottom w:val="0"/>
                                                              <w:divBdr>
                                                                <w:top w:val="none" w:sz="0" w:space="0" w:color="auto"/>
                                                                <w:left w:val="none" w:sz="0" w:space="0" w:color="auto"/>
                                                                <w:bottom w:val="none" w:sz="0" w:space="0" w:color="auto"/>
                                                                <w:right w:val="none" w:sz="0" w:space="0" w:color="auto"/>
                                                              </w:divBdr>
                                                              <w:divsChild>
                                                                <w:div w:id="706032225">
                                                                  <w:marLeft w:val="0"/>
                                                                  <w:marRight w:val="0"/>
                                                                  <w:marTop w:val="0"/>
                                                                  <w:marBottom w:val="0"/>
                                                                  <w:divBdr>
                                                                    <w:top w:val="none" w:sz="0" w:space="0" w:color="auto"/>
                                                                    <w:left w:val="none" w:sz="0" w:space="0" w:color="auto"/>
                                                                    <w:bottom w:val="none" w:sz="0" w:space="0" w:color="auto"/>
                                                                    <w:right w:val="none" w:sz="0" w:space="0" w:color="auto"/>
                                                                  </w:divBdr>
                                                                </w:div>
                                                                <w:div w:id="1686518272">
                                                                  <w:marLeft w:val="0"/>
                                                                  <w:marRight w:val="0"/>
                                                                  <w:marTop w:val="0"/>
                                                                  <w:marBottom w:val="0"/>
                                                                  <w:divBdr>
                                                                    <w:top w:val="none" w:sz="0" w:space="0" w:color="auto"/>
                                                                    <w:left w:val="none" w:sz="0" w:space="0" w:color="auto"/>
                                                                    <w:bottom w:val="none" w:sz="0" w:space="0" w:color="auto"/>
                                                                    <w:right w:val="none" w:sz="0" w:space="0" w:color="auto"/>
                                                                  </w:divBdr>
                                                                </w:div>
                                                              </w:divsChild>
                                                            </w:div>
                                                            <w:div w:id="1189762207">
                                                              <w:marLeft w:val="0"/>
                                                              <w:marRight w:val="0"/>
                                                              <w:marTop w:val="0"/>
                                                              <w:marBottom w:val="0"/>
                                                              <w:divBdr>
                                                                <w:top w:val="none" w:sz="0" w:space="0" w:color="auto"/>
                                                                <w:left w:val="none" w:sz="0" w:space="0" w:color="auto"/>
                                                                <w:bottom w:val="none" w:sz="0" w:space="0" w:color="auto"/>
                                                                <w:right w:val="none" w:sz="0" w:space="0" w:color="auto"/>
                                                              </w:divBdr>
                                                              <w:divsChild>
                                                                <w:div w:id="160976473">
                                                                  <w:marLeft w:val="0"/>
                                                                  <w:marRight w:val="0"/>
                                                                  <w:marTop w:val="0"/>
                                                                  <w:marBottom w:val="0"/>
                                                                  <w:divBdr>
                                                                    <w:top w:val="none" w:sz="0" w:space="0" w:color="auto"/>
                                                                    <w:left w:val="none" w:sz="0" w:space="0" w:color="auto"/>
                                                                    <w:bottom w:val="none" w:sz="0" w:space="0" w:color="auto"/>
                                                                    <w:right w:val="none" w:sz="0" w:space="0" w:color="auto"/>
                                                                  </w:divBdr>
                                                                </w:div>
                                                                <w:div w:id="1381712897">
                                                                  <w:marLeft w:val="0"/>
                                                                  <w:marRight w:val="0"/>
                                                                  <w:marTop w:val="0"/>
                                                                  <w:marBottom w:val="0"/>
                                                                  <w:divBdr>
                                                                    <w:top w:val="none" w:sz="0" w:space="0" w:color="auto"/>
                                                                    <w:left w:val="none" w:sz="0" w:space="0" w:color="auto"/>
                                                                    <w:bottom w:val="none" w:sz="0" w:space="0" w:color="auto"/>
                                                                    <w:right w:val="none" w:sz="0" w:space="0" w:color="auto"/>
                                                                  </w:divBdr>
                                                                </w:div>
                                                              </w:divsChild>
                                                            </w:div>
                                                            <w:div w:id="1428965657">
                                                              <w:marLeft w:val="0"/>
                                                              <w:marRight w:val="0"/>
                                                              <w:marTop w:val="0"/>
                                                              <w:marBottom w:val="0"/>
                                                              <w:divBdr>
                                                                <w:top w:val="none" w:sz="0" w:space="0" w:color="auto"/>
                                                                <w:left w:val="none" w:sz="0" w:space="0" w:color="auto"/>
                                                                <w:bottom w:val="none" w:sz="0" w:space="0" w:color="auto"/>
                                                                <w:right w:val="none" w:sz="0" w:space="0" w:color="auto"/>
                                                              </w:divBdr>
                                                              <w:divsChild>
                                                                <w:div w:id="1530528263">
                                                                  <w:marLeft w:val="0"/>
                                                                  <w:marRight w:val="0"/>
                                                                  <w:marTop w:val="0"/>
                                                                  <w:marBottom w:val="0"/>
                                                                  <w:divBdr>
                                                                    <w:top w:val="none" w:sz="0" w:space="0" w:color="auto"/>
                                                                    <w:left w:val="none" w:sz="0" w:space="0" w:color="auto"/>
                                                                    <w:bottom w:val="none" w:sz="0" w:space="0" w:color="auto"/>
                                                                    <w:right w:val="none" w:sz="0" w:space="0" w:color="auto"/>
                                                                  </w:divBdr>
                                                                </w:div>
                                                                <w:div w:id="2111394204">
                                                                  <w:marLeft w:val="0"/>
                                                                  <w:marRight w:val="0"/>
                                                                  <w:marTop w:val="0"/>
                                                                  <w:marBottom w:val="0"/>
                                                                  <w:divBdr>
                                                                    <w:top w:val="none" w:sz="0" w:space="0" w:color="auto"/>
                                                                    <w:left w:val="none" w:sz="0" w:space="0" w:color="auto"/>
                                                                    <w:bottom w:val="none" w:sz="0" w:space="0" w:color="auto"/>
                                                                    <w:right w:val="none" w:sz="0" w:space="0" w:color="auto"/>
                                                                  </w:divBdr>
                                                                </w:div>
                                                              </w:divsChild>
                                                            </w:div>
                                                            <w:div w:id="1531257331">
                                                              <w:marLeft w:val="0"/>
                                                              <w:marRight w:val="0"/>
                                                              <w:marTop w:val="0"/>
                                                              <w:marBottom w:val="0"/>
                                                              <w:divBdr>
                                                                <w:top w:val="none" w:sz="0" w:space="0" w:color="auto"/>
                                                                <w:left w:val="none" w:sz="0" w:space="0" w:color="auto"/>
                                                                <w:bottom w:val="none" w:sz="0" w:space="0" w:color="auto"/>
                                                                <w:right w:val="none" w:sz="0" w:space="0" w:color="auto"/>
                                                              </w:divBdr>
                                                              <w:divsChild>
                                                                <w:div w:id="429277104">
                                                                  <w:marLeft w:val="0"/>
                                                                  <w:marRight w:val="0"/>
                                                                  <w:marTop w:val="0"/>
                                                                  <w:marBottom w:val="0"/>
                                                                  <w:divBdr>
                                                                    <w:top w:val="none" w:sz="0" w:space="0" w:color="auto"/>
                                                                    <w:left w:val="none" w:sz="0" w:space="0" w:color="auto"/>
                                                                    <w:bottom w:val="none" w:sz="0" w:space="0" w:color="auto"/>
                                                                    <w:right w:val="none" w:sz="0" w:space="0" w:color="auto"/>
                                                                  </w:divBdr>
                                                                </w:div>
                                                                <w:div w:id="1882549121">
                                                                  <w:marLeft w:val="0"/>
                                                                  <w:marRight w:val="0"/>
                                                                  <w:marTop w:val="0"/>
                                                                  <w:marBottom w:val="0"/>
                                                                  <w:divBdr>
                                                                    <w:top w:val="none" w:sz="0" w:space="0" w:color="auto"/>
                                                                    <w:left w:val="none" w:sz="0" w:space="0" w:color="auto"/>
                                                                    <w:bottom w:val="none" w:sz="0" w:space="0" w:color="auto"/>
                                                                    <w:right w:val="none" w:sz="0" w:space="0" w:color="auto"/>
                                                                  </w:divBdr>
                                                                </w:div>
                                                              </w:divsChild>
                                                            </w:div>
                                                            <w:div w:id="1824469292">
                                                              <w:marLeft w:val="0"/>
                                                              <w:marRight w:val="0"/>
                                                              <w:marTop w:val="0"/>
                                                              <w:marBottom w:val="0"/>
                                                              <w:divBdr>
                                                                <w:top w:val="none" w:sz="0" w:space="0" w:color="auto"/>
                                                                <w:left w:val="none" w:sz="0" w:space="0" w:color="auto"/>
                                                                <w:bottom w:val="none" w:sz="0" w:space="0" w:color="auto"/>
                                                                <w:right w:val="none" w:sz="0" w:space="0" w:color="auto"/>
                                                              </w:divBdr>
                                                              <w:divsChild>
                                                                <w:div w:id="1411002097">
                                                                  <w:marLeft w:val="0"/>
                                                                  <w:marRight w:val="0"/>
                                                                  <w:marTop w:val="0"/>
                                                                  <w:marBottom w:val="0"/>
                                                                  <w:divBdr>
                                                                    <w:top w:val="none" w:sz="0" w:space="0" w:color="auto"/>
                                                                    <w:left w:val="none" w:sz="0" w:space="0" w:color="auto"/>
                                                                    <w:bottom w:val="none" w:sz="0" w:space="0" w:color="auto"/>
                                                                    <w:right w:val="none" w:sz="0" w:space="0" w:color="auto"/>
                                                                  </w:divBdr>
                                                                </w:div>
                                                                <w:div w:id="1744260901">
                                                                  <w:marLeft w:val="0"/>
                                                                  <w:marRight w:val="0"/>
                                                                  <w:marTop w:val="0"/>
                                                                  <w:marBottom w:val="0"/>
                                                                  <w:divBdr>
                                                                    <w:top w:val="none" w:sz="0" w:space="0" w:color="auto"/>
                                                                    <w:left w:val="none" w:sz="0" w:space="0" w:color="auto"/>
                                                                    <w:bottom w:val="none" w:sz="0" w:space="0" w:color="auto"/>
                                                                    <w:right w:val="none" w:sz="0" w:space="0" w:color="auto"/>
                                                                  </w:divBdr>
                                                                </w:div>
                                                              </w:divsChild>
                                                            </w:div>
                                                            <w:div w:id="2015183599">
                                                              <w:marLeft w:val="0"/>
                                                              <w:marRight w:val="0"/>
                                                              <w:marTop w:val="0"/>
                                                              <w:marBottom w:val="0"/>
                                                              <w:divBdr>
                                                                <w:top w:val="none" w:sz="0" w:space="0" w:color="auto"/>
                                                                <w:left w:val="none" w:sz="0" w:space="0" w:color="auto"/>
                                                                <w:bottom w:val="none" w:sz="0" w:space="0" w:color="auto"/>
                                                                <w:right w:val="none" w:sz="0" w:space="0" w:color="auto"/>
                                                              </w:divBdr>
                                                              <w:divsChild>
                                                                <w:div w:id="304284320">
                                                                  <w:marLeft w:val="0"/>
                                                                  <w:marRight w:val="0"/>
                                                                  <w:marTop w:val="0"/>
                                                                  <w:marBottom w:val="0"/>
                                                                  <w:divBdr>
                                                                    <w:top w:val="none" w:sz="0" w:space="0" w:color="auto"/>
                                                                    <w:left w:val="none" w:sz="0" w:space="0" w:color="auto"/>
                                                                    <w:bottom w:val="none" w:sz="0" w:space="0" w:color="auto"/>
                                                                    <w:right w:val="none" w:sz="0" w:space="0" w:color="auto"/>
                                                                  </w:divBdr>
                                                                </w:div>
                                                                <w:div w:id="820007094">
                                                                  <w:marLeft w:val="0"/>
                                                                  <w:marRight w:val="0"/>
                                                                  <w:marTop w:val="0"/>
                                                                  <w:marBottom w:val="0"/>
                                                                  <w:divBdr>
                                                                    <w:top w:val="none" w:sz="0" w:space="0" w:color="auto"/>
                                                                    <w:left w:val="none" w:sz="0" w:space="0" w:color="auto"/>
                                                                    <w:bottom w:val="none" w:sz="0" w:space="0" w:color="auto"/>
                                                                    <w:right w:val="none" w:sz="0" w:space="0" w:color="auto"/>
                                                                  </w:divBdr>
                                                                </w:div>
                                                              </w:divsChild>
                                                            </w:div>
                                                            <w:div w:id="2086762104">
                                                              <w:marLeft w:val="0"/>
                                                              <w:marRight w:val="0"/>
                                                              <w:marTop w:val="0"/>
                                                              <w:marBottom w:val="0"/>
                                                              <w:divBdr>
                                                                <w:top w:val="none" w:sz="0" w:space="0" w:color="auto"/>
                                                                <w:left w:val="none" w:sz="0" w:space="0" w:color="auto"/>
                                                                <w:bottom w:val="none" w:sz="0" w:space="0" w:color="auto"/>
                                                                <w:right w:val="none" w:sz="0" w:space="0" w:color="auto"/>
                                                              </w:divBdr>
                                                              <w:divsChild>
                                                                <w:div w:id="82840826">
                                                                  <w:marLeft w:val="0"/>
                                                                  <w:marRight w:val="0"/>
                                                                  <w:marTop w:val="0"/>
                                                                  <w:marBottom w:val="0"/>
                                                                  <w:divBdr>
                                                                    <w:top w:val="none" w:sz="0" w:space="0" w:color="auto"/>
                                                                    <w:left w:val="none" w:sz="0" w:space="0" w:color="auto"/>
                                                                    <w:bottom w:val="none" w:sz="0" w:space="0" w:color="auto"/>
                                                                    <w:right w:val="none" w:sz="0" w:space="0" w:color="auto"/>
                                                                  </w:divBdr>
                                                                </w:div>
                                                                <w:div w:id="17251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17392376">
      <w:bodyDiv w:val="1"/>
      <w:marLeft w:val="0"/>
      <w:marRight w:val="0"/>
      <w:marTop w:val="0"/>
      <w:marBottom w:val="0"/>
      <w:divBdr>
        <w:top w:val="none" w:sz="0" w:space="0" w:color="auto"/>
        <w:left w:val="none" w:sz="0" w:space="0" w:color="auto"/>
        <w:bottom w:val="none" w:sz="0" w:space="0" w:color="auto"/>
        <w:right w:val="none" w:sz="0" w:space="0" w:color="auto"/>
      </w:divBdr>
    </w:div>
    <w:div w:id="1027297318">
      <w:bodyDiv w:val="1"/>
      <w:marLeft w:val="0"/>
      <w:marRight w:val="0"/>
      <w:marTop w:val="0"/>
      <w:marBottom w:val="0"/>
      <w:divBdr>
        <w:top w:val="none" w:sz="0" w:space="0" w:color="auto"/>
        <w:left w:val="none" w:sz="0" w:space="0" w:color="auto"/>
        <w:bottom w:val="none" w:sz="0" w:space="0" w:color="auto"/>
        <w:right w:val="none" w:sz="0" w:space="0" w:color="auto"/>
      </w:divBdr>
    </w:div>
    <w:div w:id="1065493755">
      <w:bodyDiv w:val="1"/>
      <w:marLeft w:val="0"/>
      <w:marRight w:val="0"/>
      <w:marTop w:val="0"/>
      <w:marBottom w:val="0"/>
      <w:divBdr>
        <w:top w:val="none" w:sz="0" w:space="0" w:color="auto"/>
        <w:left w:val="none" w:sz="0" w:space="0" w:color="auto"/>
        <w:bottom w:val="none" w:sz="0" w:space="0" w:color="auto"/>
        <w:right w:val="none" w:sz="0" w:space="0" w:color="auto"/>
      </w:divBdr>
    </w:div>
    <w:div w:id="1140002360">
      <w:bodyDiv w:val="1"/>
      <w:marLeft w:val="0"/>
      <w:marRight w:val="0"/>
      <w:marTop w:val="0"/>
      <w:marBottom w:val="0"/>
      <w:divBdr>
        <w:top w:val="none" w:sz="0" w:space="0" w:color="auto"/>
        <w:left w:val="none" w:sz="0" w:space="0" w:color="auto"/>
        <w:bottom w:val="none" w:sz="0" w:space="0" w:color="auto"/>
        <w:right w:val="none" w:sz="0" w:space="0" w:color="auto"/>
      </w:divBdr>
    </w:div>
    <w:div w:id="1157038815">
      <w:bodyDiv w:val="1"/>
      <w:marLeft w:val="0"/>
      <w:marRight w:val="0"/>
      <w:marTop w:val="0"/>
      <w:marBottom w:val="0"/>
      <w:divBdr>
        <w:top w:val="none" w:sz="0" w:space="0" w:color="auto"/>
        <w:left w:val="none" w:sz="0" w:space="0" w:color="auto"/>
        <w:bottom w:val="none" w:sz="0" w:space="0" w:color="auto"/>
        <w:right w:val="none" w:sz="0" w:space="0" w:color="auto"/>
      </w:divBdr>
      <w:divsChild>
        <w:div w:id="1496527754">
          <w:marLeft w:val="446"/>
          <w:marRight w:val="0"/>
          <w:marTop w:val="0"/>
          <w:marBottom w:val="0"/>
          <w:divBdr>
            <w:top w:val="none" w:sz="0" w:space="0" w:color="auto"/>
            <w:left w:val="none" w:sz="0" w:space="0" w:color="auto"/>
            <w:bottom w:val="none" w:sz="0" w:space="0" w:color="auto"/>
            <w:right w:val="none" w:sz="0" w:space="0" w:color="auto"/>
          </w:divBdr>
        </w:div>
      </w:divsChild>
    </w:div>
    <w:div w:id="1185367513">
      <w:bodyDiv w:val="1"/>
      <w:marLeft w:val="0"/>
      <w:marRight w:val="0"/>
      <w:marTop w:val="0"/>
      <w:marBottom w:val="0"/>
      <w:divBdr>
        <w:top w:val="none" w:sz="0" w:space="0" w:color="auto"/>
        <w:left w:val="none" w:sz="0" w:space="0" w:color="auto"/>
        <w:bottom w:val="none" w:sz="0" w:space="0" w:color="auto"/>
        <w:right w:val="none" w:sz="0" w:space="0" w:color="auto"/>
      </w:divBdr>
    </w:div>
    <w:div w:id="1214851444">
      <w:bodyDiv w:val="1"/>
      <w:marLeft w:val="0"/>
      <w:marRight w:val="0"/>
      <w:marTop w:val="0"/>
      <w:marBottom w:val="0"/>
      <w:divBdr>
        <w:top w:val="none" w:sz="0" w:space="0" w:color="auto"/>
        <w:left w:val="none" w:sz="0" w:space="0" w:color="auto"/>
        <w:bottom w:val="none" w:sz="0" w:space="0" w:color="auto"/>
        <w:right w:val="none" w:sz="0" w:space="0" w:color="auto"/>
      </w:divBdr>
    </w:div>
    <w:div w:id="1246768861">
      <w:bodyDiv w:val="1"/>
      <w:marLeft w:val="0"/>
      <w:marRight w:val="0"/>
      <w:marTop w:val="0"/>
      <w:marBottom w:val="0"/>
      <w:divBdr>
        <w:top w:val="none" w:sz="0" w:space="0" w:color="auto"/>
        <w:left w:val="none" w:sz="0" w:space="0" w:color="auto"/>
        <w:bottom w:val="none" w:sz="0" w:space="0" w:color="auto"/>
        <w:right w:val="none" w:sz="0" w:space="0" w:color="auto"/>
      </w:divBdr>
    </w:div>
    <w:div w:id="1248730231">
      <w:bodyDiv w:val="1"/>
      <w:marLeft w:val="0"/>
      <w:marRight w:val="0"/>
      <w:marTop w:val="0"/>
      <w:marBottom w:val="0"/>
      <w:divBdr>
        <w:top w:val="none" w:sz="0" w:space="0" w:color="auto"/>
        <w:left w:val="none" w:sz="0" w:space="0" w:color="auto"/>
        <w:bottom w:val="none" w:sz="0" w:space="0" w:color="auto"/>
        <w:right w:val="none" w:sz="0" w:space="0" w:color="auto"/>
      </w:divBdr>
    </w:div>
    <w:div w:id="1280843043">
      <w:bodyDiv w:val="1"/>
      <w:marLeft w:val="0"/>
      <w:marRight w:val="0"/>
      <w:marTop w:val="0"/>
      <w:marBottom w:val="0"/>
      <w:divBdr>
        <w:top w:val="none" w:sz="0" w:space="0" w:color="auto"/>
        <w:left w:val="none" w:sz="0" w:space="0" w:color="auto"/>
        <w:bottom w:val="none" w:sz="0" w:space="0" w:color="auto"/>
        <w:right w:val="none" w:sz="0" w:space="0" w:color="auto"/>
      </w:divBdr>
    </w:div>
    <w:div w:id="1328438411">
      <w:bodyDiv w:val="1"/>
      <w:marLeft w:val="0"/>
      <w:marRight w:val="0"/>
      <w:marTop w:val="0"/>
      <w:marBottom w:val="0"/>
      <w:divBdr>
        <w:top w:val="none" w:sz="0" w:space="0" w:color="auto"/>
        <w:left w:val="none" w:sz="0" w:space="0" w:color="auto"/>
        <w:bottom w:val="none" w:sz="0" w:space="0" w:color="auto"/>
        <w:right w:val="none" w:sz="0" w:space="0" w:color="auto"/>
      </w:divBdr>
    </w:div>
    <w:div w:id="1338843202">
      <w:bodyDiv w:val="1"/>
      <w:marLeft w:val="0"/>
      <w:marRight w:val="0"/>
      <w:marTop w:val="0"/>
      <w:marBottom w:val="0"/>
      <w:divBdr>
        <w:top w:val="none" w:sz="0" w:space="0" w:color="auto"/>
        <w:left w:val="none" w:sz="0" w:space="0" w:color="auto"/>
        <w:bottom w:val="none" w:sz="0" w:space="0" w:color="auto"/>
        <w:right w:val="none" w:sz="0" w:space="0" w:color="auto"/>
      </w:divBdr>
    </w:div>
    <w:div w:id="1357150885">
      <w:bodyDiv w:val="1"/>
      <w:marLeft w:val="0"/>
      <w:marRight w:val="0"/>
      <w:marTop w:val="0"/>
      <w:marBottom w:val="0"/>
      <w:divBdr>
        <w:top w:val="none" w:sz="0" w:space="0" w:color="auto"/>
        <w:left w:val="none" w:sz="0" w:space="0" w:color="auto"/>
        <w:bottom w:val="none" w:sz="0" w:space="0" w:color="auto"/>
        <w:right w:val="none" w:sz="0" w:space="0" w:color="auto"/>
      </w:divBdr>
    </w:div>
    <w:div w:id="1426995236">
      <w:bodyDiv w:val="1"/>
      <w:marLeft w:val="0"/>
      <w:marRight w:val="0"/>
      <w:marTop w:val="0"/>
      <w:marBottom w:val="0"/>
      <w:divBdr>
        <w:top w:val="none" w:sz="0" w:space="0" w:color="auto"/>
        <w:left w:val="none" w:sz="0" w:space="0" w:color="auto"/>
        <w:bottom w:val="none" w:sz="0" w:space="0" w:color="auto"/>
        <w:right w:val="none" w:sz="0" w:space="0" w:color="auto"/>
      </w:divBdr>
    </w:div>
    <w:div w:id="1623030902">
      <w:bodyDiv w:val="1"/>
      <w:marLeft w:val="0"/>
      <w:marRight w:val="0"/>
      <w:marTop w:val="0"/>
      <w:marBottom w:val="0"/>
      <w:divBdr>
        <w:top w:val="none" w:sz="0" w:space="0" w:color="auto"/>
        <w:left w:val="none" w:sz="0" w:space="0" w:color="auto"/>
        <w:bottom w:val="none" w:sz="0" w:space="0" w:color="auto"/>
        <w:right w:val="none" w:sz="0" w:space="0" w:color="auto"/>
      </w:divBdr>
    </w:div>
    <w:div w:id="1658067287">
      <w:bodyDiv w:val="1"/>
      <w:marLeft w:val="0"/>
      <w:marRight w:val="0"/>
      <w:marTop w:val="0"/>
      <w:marBottom w:val="0"/>
      <w:divBdr>
        <w:top w:val="none" w:sz="0" w:space="0" w:color="auto"/>
        <w:left w:val="none" w:sz="0" w:space="0" w:color="auto"/>
        <w:bottom w:val="none" w:sz="0" w:space="0" w:color="auto"/>
        <w:right w:val="none" w:sz="0" w:space="0" w:color="auto"/>
      </w:divBdr>
    </w:div>
    <w:div w:id="1736463315">
      <w:bodyDiv w:val="1"/>
      <w:marLeft w:val="0"/>
      <w:marRight w:val="0"/>
      <w:marTop w:val="0"/>
      <w:marBottom w:val="0"/>
      <w:divBdr>
        <w:top w:val="none" w:sz="0" w:space="0" w:color="auto"/>
        <w:left w:val="none" w:sz="0" w:space="0" w:color="auto"/>
        <w:bottom w:val="none" w:sz="0" w:space="0" w:color="auto"/>
        <w:right w:val="none" w:sz="0" w:space="0" w:color="auto"/>
      </w:divBdr>
    </w:div>
    <w:div w:id="1824353977">
      <w:bodyDiv w:val="1"/>
      <w:marLeft w:val="0"/>
      <w:marRight w:val="0"/>
      <w:marTop w:val="0"/>
      <w:marBottom w:val="0"/>
      <w:divBdr>
        <w:top w:val="none" w:sz="0" w:space="0" w:color="auto"/>
        <w:left w:val="none" w:sz="0" w:space="0" w:color="auto"/>
        <w:bottom w:val="none" w:sz="0" w:space="0" w:color="auto"/>
        <w:right w:val="none" w:sz="0" w:space="0" w:color="auto"/>
      </w:divBdr>
    </w:div>
    <w:div w:id="1841045669">
      <w:bodyDiv w:val="1"/>
      <w:marLeft w:val="0"/>
      <w:marRight w:val="0"/>
      <w:marTop w:val="0"/>
      <w:marBottom w:val="0"/>
      <w:divBdr>
        <w:top w:val="none" w:sz="0" w:space="0" w:color="auto"/>
        <w:left w:val="none" w:sz="0" w:space="0" w:color="auto"/>
        <w:bottom w:val="none" w:sz="0" w:space="0" w:color="auto"/>
        <w:right w:val="none" w:sz="0" w:space="0" w:color="auto"/>
      </w:divBdr>
    </w:div>
    <w:div w:id="2006198244">
      <w:bodyDiv w:val="1"/>
      <w:marLeft w:val="0"/>
      <w:marRight w:val="0"/>
      <w:marTop w:val="0"/>
      <w:marBottom w:val="0"/>
      <w:divBdr>
        <w:top w:val="none" w:sz="0" w:space="0" w:color="auto"/>
        <w:left w:val="none" w:sz="0" w:space="0" w:color="auto"/>
        <w:bottom w:val="none" w:sz="0" w:space="0" w:color="auto"/>
        <w:right w:val="none" w:sz="0" w:space="0" w:color="auto"/>
      </w:divBdr>
    </w:div>
    <w:div w:id="2056199911">
      <w:bodyDiv w:val="1"/>
      <w:marLeft w:val="0"/>
      <w:marRight w:val="0"/>
      <w:marTop w:val="0"/>
      <w:marBottom w:val="0"/>
      <w:divBdr>
        <w:top w:val="none" w:sz="0" w:space="0" w:color="auto"/>
        <w:left w:val="none" w:sz="0" w:space="0" w:color="auto"/>
        <w:bottom w:val="none" w:sz="0" w:space="0" w:color="auto"/>
        <w:right w:val="none" w:sz="0" w:space="0" w:color="auto"/>
      </w:divBdr>
    </w:div>
    <w:div w:id="213701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8/289/20191001" TargetMode="External"/><Relationship Id="rId13" Type="http://schemas.openxmlformats.org/officeDocument/2006/relationships/hyperlink" Target="https://www.slov-lex.sk/ezbierky-fe/pravne-predpisy/SK/ZZ/2008/289/" TargetMode="External"/><Relationship Id="rId18" Type="http://schemas.openxmlformats.org/officeDocument/2006/relationships/hyperlink" Target="https://www.slov-lex.sk/ezbierky-fe/pravne-predpisy/SK/ZZ/2001/483/20250117" TargetMode="External"/><Relationship Id="rId3" Type="http://schemas.openxmlformats.org/officeDocument/2006/relationships/styles" Target="styles.xml"/><Relationship Id="rId21" Type="http://schemas.openxmlformats.org/officeDocument/2006/relationships/hyperlink" Target="https://www.slov-lex.sk/ezbierky-fe/pravne-predpisy/SK/ZZ/2001/483/20250117.html" TargetMode="External"/><Relationship Id="rId7" Type="http://schemas.openxmlformats.org/officeDocument/2006/relationships/endnotes" Target="endnotes.xml"/><Relationship Id="rId12" Type="http://schemas.openxmlformats.org/officeDocument/2006/relationships/hyperlink" Target="https://www.slov-lex.sk/pravne-predpisy/SK/ZZ/2008/289/20191001" TargetMode="External"/><Relationship Id="rId17" Type="http://schemas.openxmlformats.org/officeDocument/2006/relationships/hyperlink" Target="https://www.slov-lex.sk/ezbierky-fe/pravne-predpisy/SK/ZZ/2001/483/2025011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lov-lex.sk/ezbierky-fe/pravne-predpisy/SK/ZZ/2001/483/20250117" TargetMode="External"/><Relationship Id="rId20" Type="http://schemas.openxmlformats.org/officeDocument/2006/relationships/hyperlink" Target="https://www.slov-lex.sk/ezbierky-fe/pravne-predpisy/SK/ZZ/2001/483/202501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08/289/2019100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lov-lex.sk/ezbierky-fe/pravne-predpisy/SK/ZZ/2001/483/20250117.html" TargetMode="External"/><Relationship Id="rId23" Type="http://schemas.openxmlformats.org/officeDocument/2006/relationships/footer" Target="footer1.xml"/><Relationship Id="rId10" Type="http://schemas.openxmlformats.org/officeDocument/2006/relationships/hyperlink" Target="https://www.slov-lex.sk/pravne-predpisy/SK/ZZ/2008/289/20191001" TargetMode="External"/><Relationship Id="rId19" Type="http://schemas.openxmlformats.org/officeDocument/2006/relationships/hyperlink" Target="https://www.slov-lex.sk/ezbierky-fe/pravne-predpisy/SK/ZZ/2001/483/20250117" TargetMode="External"/><Relationship Id="rId4" Type="http://schemas.openxmlformats.org/officeDocument/2006/relationships/settings" Target="settings.xml"/><Relationship Id="rId9" Type="http://schemas.openxmlformats.org/officeDocument/2006/relationships/hyperlink" Target="https://www.slov-lex.sk/pravne-predpisy/SK/ZZ/2008/289/20191001" TargetMode="External"/><Relationship Id="rId14" Type="http://schemas.openxmlformats.org/officeDocument/2006/relationships/hyperlink" Target="https://www.slov-lex.sk/ezbierky-fe/pravne-predpisy/SK/ZZ/2001/483/20250117.html" TargetMode="External"/><Relationship Id="rId22" Type="http://schemas.openxmlformats.org/officeDocument/2006/relationships/hyperlink" Target="https://www.slov-lex.sk/ezbierky-fe/pravne-predpisy/SK/ZZ/2001/483/20250117"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slov-lex.sk/ezbierky-fe/pravne-predpisy/SK/ZZ/1996/18/" TargetMode="External"/><Relationship Id="rId1" Type="http://schemas.openxmlformats.org/officeDocument/2006/relationships/hyperlink" Target="https://www.slov-lex.sk/ezbierky-fe/pravne-predpisy/SK/ZZ/1996/18/"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F8C32-6635-4654-84F5-FE0568D68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32</Pages>
  <Words>14081</Words>
  <Characters>80268</Characters>
  <Application>Microsoft Office Word</Application>
  <DocSecurity>0</DocSecurity>
  <Lines>668</Lines>
  <Paragraphs>188</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94161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Mastihubova Petronela</dc:creator>
  <cp:keywords/>
  <dc:description/>
  <cp:lastModifiedBy>Jurkovicova Barbora</cp:lastModifiedBy>
  <cp:revision>7</cp:revision>
  <cp:lastPrinted>2025-05-22T07:39:00Z</cp:lastPrinted>
  <dcterms:created xsi:type="dcterms:W3CDTF">2025-06-11T07:04:00Z</dcterms:created>
  <dcterms:modified xsi:type="dcterms:W3CDTF">2025-06-17T08:22:00Z</dcterms:modified>
</cp:coreProperties>
</file>